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FA" w:rsidRPr="00FE1429" w:rsidRDefault="00773FEB" w:rsidP="00361E2E">
      <w:pPr>
        <w:jc w:val="center"/>
        <w:rPr>
          <w:rFonts w:ascii="Times New Roman" w:hAnsi="Times New Roman" w:cs="Times New Roman"/>
          <w:b/>
          <w:sz w:val="24"/>
          <w:lang w:val="en-US"/>
        </w:rPr>
      </w:pPr>
      <w:r w:rsidRPr="00FE1429">
        <w:rPr>
          <w:rFonts w:ascii="Times New Roman" w:hAnsi="Times New Roman" w:cs="Times New Roman"/>
          <w:b/>
          <w:sz w:val="24"/>
          <w:lang w:val="en-US"/>
        </w:rPr>
        <w:t>Learning organizations and organizational learning through the pragmatist lens</w:t>
      </w:r>
    </w:p>
    <w:p w:rsidR="00233FE1" w:rsidRPr="00FE1429" w:rsidRDefault="00233FE1" w:rsidP="00361E2E">
      <w:pPr>
        <w:jc w:val="both"/>
        <w:rPr>
          <w:rFonts w:ascii="Times New Roman" w:hAnsi="Times New Roman" w:cs="Times New Roman"/>
          <w:b/>
          <w:lang w:val="en-US"/>
        </w:rPr>
      </w:pPr>
      <w:r w:rsidRPr="00FE1429">
        <w:rPr>
          <w:rFonts w:ascii="Times New Roman" w:hAnsi="Times New Roman" w:cs="Times New Roman"/>
          <w:b/>
          <w:lang w:val="en-US"/>
        </w:rPr>
        <w:t>Introduction</w:t>
      </w:r>
    </w:p>
    <w:p w:rsidR="00CD10B7" w:rsidRPr="00FE1429" w:rsidRDefault="00361E2E" w:rsidP="00361E2E">
      <w:pPr>
        <w:jc w:val="both"/>
        <w:rPr>
          <w:rFonts w:ascii="Times New Roman" w:hAnsi="Times New Roman" w:cs="Times New Roman"/>
          <w:sz w:val="24"/>
          <w:lang w:val="en-US"/>
        </w:rPr>
      </w:pPr>
      <w:r w:rsidRPr="00FE1429">
        <w:rPr>
          <w:rFonts w:ascii="Times New Roman" w:hAnsi="Times New Roman" w:cs="Times New Roman"/>
          <w:sz w:val="24"/>
          <w:lang w:val="en-US"/>
        </w:rPr>
        <w:t>Learning organizations and organizational learni</w:t>
      </w:r>
      <w:r w:rsidR="00043931" w:rsidRPr="00FE1429">
        <w:rPr>
          <w:rFonts w:ascii="Times New Roman" w:hAnsi="Times New Roman" w:cs="Times New Roman"/>
          <w:sz w:val="24"/>
          <w:lang w:val="en-US"/>
        </w:rPr>
        <w:t>ng have been extensively studied</w:t>
      </w:r>
      <w:r w:rsidRPr="00FE1429">
        <w:rPr>
          <w:rFonts w:ascii="Times New Roman" w:hAnsi="Times New Roman" w:cs="Times New Roman"/>
          <w:sz w:val="24"/>
          <w:lang w:val="en-US"/>
        </w:rPr>
        <w:t xml:space="preserve"> over the course of several decades. As is the case with all other disciplines, </w:t>
      </w:r>
      <w:r w:rsidR="00043931" w:rsidRPr="00FE1429">
        <w:rPr>
          <w:rFonts w:ascii="Times New Roman" w:hAnsi="Times New Roman" w:cs="Times New Roman"/>
          <w:sz w:val="24"/>
          <w:lang w:val="en-US"/>
        </w:rPr>
        <w:t>theory and practice are closely intertwined and mirror each other through their mutual development. I</w:t>
      </w:r>
      <w:r w:rsidRPr="00FE1429">
        <w:rPr>
          <w:rFonts w:ascii="Times New Roman" w:hAnsi="Times New Roman" w:cs="Times New Roman"/>
          <w:sz w:val="24"/>
          <w:lang w:val="en-US"/>
        </w:rPr>
        <w:t>nitially</w:t>
      </w:r>
      <w:r w:rsidR="00043931" w:rsidRPr="00FE1429">
        <w:rPr>
          <w:rFonts w:ascii="Times New Roman" w:hAnsi="Times New Roman" w:cs="Times New Roman"/>
          <w:sz w:val="24"/>
          <w:lang w:val="en-US"/>
        </w:rPr>
        <w:t>,</w:t>
      </w:r>
      <w:r w:rsidR="00F72E71" w:rsidRPr="00FE1429">
        <w:rPr>
          <w:rFonts w:ascii="Times New Roman" w:hAnsi="Times New Roman" w:cs="Times New Roman"/>
          <w:sz w:val="24"/>
          <w:lang w:val="en-US"/>
        </w:rPr>
        <w:t xml:space="preserve"> an individual or a group has</w:t>
      </w:r>
      <w:r w:rsidRPr="00FE1429">
        <w:rPr>
          <w:rFonts w:ascii="Times New Roman" w:hAnsi="Times New Roman" w:cs="Times New Roman"/>
          <w:sz w:val="24"/>
          <w:lang w:val="en-US"/>
        </w:rPr>
        <w:t xml:space="preserve"> an experience and document</w:t>
      </w:r>
      <w:r w:rsidR="00187FBA" w:rsidRPr="00FE1429">
        <w:rPr>
          <w:rFonts w:ascii="Times New Roman" w:hAnsi="Times New Roman" w:cs="Times New Roman"/>
          <w:sz w:val="24"/>
          <w:lang w:val="en-US"/>
        </w:rPr>
        <w:t>s</w:t>
      </w:r>
      <w:r w:rsidRPr="00FE1429">
        <w:rPr>
          <w:rFonts w:ascii="Times New Roman" w:hAnsi="Times New Roman" w:cs="Times New Roman"/>
          <w:sz w:val="24"/>
          <w:lang w:val="en-US"/>
        </w:rPr>
        <w:t xml:space="preserve"> it. Then someone tries to construct a coherent body of knowledge out of that information by developing a theory. A theory is then tested in practice and either verified or sent for further refinement</w:t>
      </w:r>
      <w:r w:rsidR="00043931" w:rsidRPr="00FE1429">
        <w:rPr>
          <w:rFonts w:ascii="Times New Roman" w:hAnsi="Times New Roman" w:cs="Times New Roman"/>
          <w:sz w:val="24"/>
          <w:lang w:val="en-US"/>
        </w:rPr>
        <w:t>s</w:t>
      </w:r>
      <w:r w:rsidRPr="00FE1429">
        <w:rPr>
          <w:rFonts w:ascii="Times New Roman" w:hAnsi="Times New Roman" w:cs="Times New Roman"/>
          <w:sz w:val="24"/>
          <w:lang w:val="en-US"/>
        </w:rPr>
        <w:t xml:space="preserve">. Groups of people try it in practice, notice additional instances </w:t>
      </w:r>
      <w:r w:rsidR="00F72E71" w:rsidRPr="00FE1429">
        <w:rPr>
          <w:rFonts w:ascii="Times New Roman" w:hAnsi="Times New Roman" w:cs="Times New Roman"/>
          <w:sz w:val="24"/>
          <w:lang w:val="en-US"/>
        </w:rPr>
        <w:t xml:space="preserve">that should be considered </w:t>
      </w:r>
      <w:r w:rsidRPr="00FE1429">
        <w:rPr>
          <w:rFonts w:ascii="Times New Roman" w:hAnsi="Times New Roman" w:cs="Times New Roman"/>
          <w:sz w:val="24"/>
          <w:lang w:val="en-US"/>
        </w:rPr>
        <w:t>and encounter new obstacles to its implementation</w:t>
      </w:r>
      <w:r w:rsidR="00DD0DE2" w:rsidRPr="00FE1429">
        <w:rPr>
          <w:rFonts w:ascii="Times New Roman" w:hAnsi="Times New Roman" w:cs="Times New Roman"/>
          <w:sz w:val="24"/>
          <w:lang w:val="en-US"/>
        </w:rPr>
        <w:t>,</w:t>
      </w:r>
      <w:r w:rsidR="00043931" w:rsidRPr="00FE1429">
        <w:rPr>
          <w:rFonts w:ascii="Times New Roman" w:hAnsi="Times New Roman" w:cs="Times New Roman"/>
          <w:sz w:val="24"/>
          <w:lang w:val="en-US"/>
        </w:rPr>
        <w:t xml:space="preserve"> contributing to further theory development</w:t>
      </w:r>
      <w:r w:rsidRPr="00FE1429">
        <w:rPr>
          <w:rFonts w:ascii="Times New Roman" w:hAnsi="Times New Roman" w:cs="Times New Roman"/>
          <w:sz w:val="24"/>
          <w:lang w:val="en-US"/>
        </w:rPr>
        <w:t xml:space="preserve">. In that way, </w:t>
      </w:r>
      <w:r w:rsidR="00DD0DE2" w:rsidRPr="00FE1429">
        <w:rPr>
          <w:rFonts w:ascii="Times New Roman" w:hAnsi="Times New Roman" w:cs="Times New Roman"/>
          <w:sz w:val="24"/>
          <w:lang w:val="en-US"/>
        </w:rPr>
        <w:t>through</w:t>
      </w:r>
      <w:r w:rsidRPr="00FE1429">
        <w:rPr>
          <w:rFonts w:ascii="Times New Roman" w:hAnsi="Times New Roman" w:cs="Times New Roman"/>
          <w:sz w:val="24"/>
          <w:lang w:val="en-US"/>
        </w:rPr>
        <w:t xml:space="preserve"> dynamic interaction between theory and practice</w:t>
      </w:r>
      <w:r w:rsidR="00DD0DE2" w:rsidRPr="00FE1429">
        <w:rPr>
          <w:rFonts w:ascii="Times New Roman" w:hAnsi="Times New Roman" w:cs="Times New Roman"/>
          <w:sz w:val="24"/>
          <w:lang w:val="en-US"/>
        </w:rPr>
        <w:t>,</w:t>
      </w:r>
      <w:r w:rsidRPr="00FE1429">
        <w:rPr>
          <w:rFonts w:ascii="Times New Roman" w:hAnsi="Times New Roman" w:cs="Times New Roman"/>
          <w:sz w:val="24"/>
          <w:lang w:val="en-US"/>
        </w:rPr>
        <w:t xml:space="preserve"> both are continuously </w:t>
      </w:r>
      <w:r w:rsidR="00233FE1" w:rsidRPr="00FE1429">
        <w:rPr>
          <w:rFonts w:ascii="Times New Roman" w:hAnsi="Times New Roman" w:cs="Times New Roman"/>
          <w:sz w:val="24"/>
          <w:lang w:val="en-US"/>
        </w:rPr>
        <w:t xml:space="preserve">upgraded, refined and developed on the basis of new contexts and new contingencies. </w:t>
      </w:r>
    </w:p>
    <w:p w:rsidR="00233FE1" w:rsidRDefault="00233FE1" w:rsidP="004378AA">
      <w:pPr>
        <w:jc w:val="both"/>
        <w:rPr>
          <w:rFonts w:ascii="Times New Roman" w:hAnsi="Times New Roman" w:cs="Times New Roman"/>
          <w:sz w:val="24"/>
          <w:szCs w:val="24"/>
          <w:lang w:val="en-US"/>
        </w:rPr>
      </w:pPr>
      <w:r w:rsidRPr="00FE1429">
        <w:rPr>
          <w:rFonts w:ascii="Times New Roman" w:hAnsi="Times New Roman" w:cs="Times New Roman"/>
          <w:sz w:val="24"/>
          <w:lang w:val="en-US"/>
        </w:rPr>
        <w:t xml:space="preserve">Even though the </w:t>
      </w:r>
      <w:r w:rsidR="00CD10B7" w:rsidRPr="00FE1429">
        <w:rPr>
          <w:rFonts w:ascii="Times New Roman" w:hAnsi="Times New Roman" w:cs="Times New Roman"/>
          <w:sz w:val="24"/>
          <w:lang w:val="en-US"/>
        </w:rPr>
        <w:t xml:space="preserve">Learning Organization </w:t>
      </w:r>
      <w:r w:rsidRPr="00FE1429">
        <w:rPr>
          <w:rFonts w:ascii="Times New Roman" w:hAnsi="Times New Roman" w:cs="Times New Roman"/>
          <w:sz w:val="24"/>
          <w:lang w:val="en-US"/>
        </w:rPr>
        <w:t xml:space="preserve">journal primarily deals with contributions that are theoretical in nature and </w:t>
      </w:r>
      <w:r w:rsidR="0003307D" w:rsidRPr="00FE1429">
        <w:rPr>
          <w:rFonts w:ascii="Times New Roman" w:hAnsi="Times New Roman" w:cs="Times New Roman"/>
          <w:sz w:val="24"/>
          <w:lang w:val="en-US"/>
        </w:rPr>
        <w:t xml:space="preserve">are </w:t>
      </w:r>
      <w:r w:rsidRPr="00FE1429">
        <w:rPr>
          <w:rFonts w:ascii="Times New Roman" w:hAnsi="Times New Roman" w:cs="Times New Roman"/>
          <w:sz w:val="24"/>
          <w:lang w:val="en-US"/>
        </w:rPr>
        <w:t xml:space="preserve">the result of empirical testing, it is </w:t>
      </w:r>
      <w:r w:rsidR="0003307D" w:rsidRPr="00FE1429">
        <w:rPr>
          <w:rFonts w:ascii="Times New Roman" w:hAnsi="Times New Roman" w:cs="Times New Roman"/>
          <w:sz w:val="24"/>
          <w:lang w:val="en-US"/>
        </w:rPr>
        <w:t xml:space="preserve">also </w:t>
      </w:r>
      <w:r w:rsidRPr="00FE1429">
        <w:rPr>
          <w:rFonts w:ascii="Times New Roman" w:hAnsi="Times New Roman" w:cs="Times New Roman"/>
          <w:sz w:val="24"/>
          <w:lang w:val="en-US"/>
        </w:rPr>
        <w:t xml:space="preserve">worth taking a closer look at the individuals who have contributed to the body of knowledge in the field of learning organizations/organizational learning through their practical work. </w:t>
      </w:r>
      <w:r w:rsidR="00CD10B7" w:rsidRPr="00FE1429">
        <w:rPr>
          <w:rFonts w:ascii="Times New Roman" w:hAnsi="Times New Roman" w:cs="Times New Roman"/>
          <w:sz w:val="24"/>
          <w:lang w:val="en-US"/>
        </w:rPr>
        <w:t>That is why, i</w:t>
      </w:r>
      <w:r w:rsidRPr="00FE1429">
        <w:rPr>
          <w:rFonts w:ascii="Times New Roman" w:hAnsi="Times New Roman" w:cs="Times New Roman"/>
          <w:sz w:val="24"/>
          <w:szCs w:val="24"/>
          <w:lang w:val="en-US"/>
        </w:rPr>
        <w:t xml:space="preserve">n this issue, learning organizations and organizational learning </w:t>
      </w:r>
      <w:r w:rsidR="004378AA" w:rsidRPr="00FE1429">
        <w:rPr>
          <w:rFonts w:ascii="Times New Roman" w:hAnsi="Times New Roman" w:cs="Times New Roman"/>
          <w:sz w:val="24"/>
          <w:szCs w:val="24"/>
          <w:lang w:val="en-US"/>
        </w:rPr>
        <w:t xml:space="preserve">are </w:t>
      </w:r>
      <w:r w:rsidRPr="00FE1429">
        <w:rPr>
          <w:rFonts w:ascii="Times New Roman" w:hAnsi="Times New Roman" w:cs="Times New Roman"/>
          <w:sz w:val="24"/>
          <w:szCs w:val="24"/>
          <w:lang w:val="en-US"/>
        </w:rPr>
        <w:t xml:space="preserve">examined </w:t>
      </w:r>
      <w:r w:rsidR="004378AA" w:rsidRPr="00FE1429">
        <w:rPr>
          <w:rFonts w:ascii="Times New Roman" w:hAnsi="Times New Roman" w:cs="Times New Roman"/>
          <w:sz w:val="24"/>
          <w:szCs w:val="24"/>
          <w:lang w:val="en-US"/>
        </w:rPr>
        <w:t>by</w:t>
      </w:r>
      <w:r w:rsidRPr="00FE1429">
        <w:rPr>
          <w:rFonts w:ascii="Times New Roman" w:hAnsi="Times New Roman" w:cs="Times New Roman"/>
          <w:sz w:val="24"/>
          <w:szCs w:val="24"/>
          <w:lang w:val="en-US"/>
        </w:rPr>
        <w:t xml:space="preserve"> the professor Silvia </w:t>
      </w:r>
      <w:proofErr w:type="spellStart"/>
      <w:r w:rsidRPr="00FE1429">
        <w:rPr>
          <w:rFonts w:ascii="Times New Roman" w:hAnsi="Times New Roman" w:cs="Times New Roman"/>
          <w:sz w:val="24"/>
          <w:szCs w:val="24"/>
          <w:lang w:val="en-US"/>
        </w:rPr>
        <w:t>Gherardi</w:t>
      </w:r>
      <w:proofErr w:type="spellEnd"/>
      <w:r w:rsidR="004378AA" w:rsidRPr="00FE1429">
        <w:rPr>
          <w:rFonts w:ascii="Times New Roman" w:hAnsi="Times New Roman" w:cs="Times New Roman"/>
          <w:sz w:val="24"/>
          <w:szCs w:val="24"/>
          <w:lang w:val="en-US"/>
        </w:rPr>
        <w:t xml:space="preserve"> who is famous for her practice-based perspective. The ideas by </w:t>
      </w:r>
      <w:proofErr w:type="spellStart"/>
      <w:r w:rsidR="004378AA" w:rsidRPr="00FE1429">
        <w:rPr>
          <w:rFonts w:ascii="Times New Roman" w:hAnsi="Times New Roman" w:cs="Times New Roman"/>
          <w:sz w:val="24"/>
          <w:szCs w:val="24"/>
          <w:lang w:val="en-US"/>
        </w:rPr>
        <w:t>Arie</w:t>
      </w:r>
      <w:proofErr w:type="spellEnd"/>
      <w:r w:rsidR="004378AA" w:rsidRPr="00FE1429">
        <w:rPr>
          <w:rFonts w:ascii="Times New Roman" w:hAnsi="Times New Roman" w:cs="Times New Roman"/>
          <w:sz w:val="24"/>
          <w:szCs w:val="24"/>
          <w:lang w:val="en-US"/>
        </w:rPr>
        <w:t xml:space="preserve"> de </w:t>
      </w:r>
      <w:proofErr w:type="spellStart"/>
      <w:r w:rsidR="004378AA" w:rsidRPr="00FE1429">
        <w:rPr>
          <w:rFonts w:ascii="Times New Roman" w:hAnsi="Times New Roman" w:cs="Times New Roman"/>
          <w:sz w:val="24"/>
          <w:szCs w:val="24"/>
          <w:lang w:val="en-US"/>
        </w:rPr>
        <w:t>Geus</w:t>
      </w:r>
      <w:proofErr w:type="spellEnd"/>
      <w:r w:rsidR="004378AA" w:rsidRPr="00FE1429">
        <w:rPr>
          <w:rFonts w:ascii="Times New Roman" w:hAnsi="Times New Roman" w:cs="Times New Roman"/>
          <w:sz w:val="24"/>
          <w:szCs w:val="24"/>
          <w:lang w:val="en-US"/>
        </w:rPr>
        <w:t>,</w:t>
      </w:r>
      <w:r w:rsidRPr="00FE1429">
        <w:rPr>
          <w:rFonts w:ascii="Times New Roman" w:hAnsi="Times New Roman" w:cs="Times New Roman"/>
          <w:sz w:val="24"/>
          <w:szCs w:val="24"/>
          <w:lang w:val="en-US"/>
        </w:rPr>
        <w:t xml:space="preserve"> who is known </w:t>
      </w:r>
      <w:r w:rsidR="004378AA" w:rsidRPr="00FE1429">
        <w:rPr>
          <w:rFonts w:ascii="Times New Roman" w:hAnsi="Times New Roman" w:cs="Times New Roman"/>
          <w:sz w:val="24"/>
          <w:szCs w:val="24"/>
          <w:lang w:val="en-US"/>
        </w:rPr>
        <w:t xml:space="preserve">not only as a famous practitioner and academic, but also </w:t>
      </w:r>
      <w:r w:rsidRPr="00FE1429">
        <w:rPr>
          <w:rFonts w:ascii="Times New Roman" w:hAnsi="Times New Roman" w:cs="Times New Roman"/>
          <w:sz w:val="24"/>
          <w:szCs w:val="24"/>
          <w:lang w:val="en-US"/>
        </w:rPr>
        <w:t xml:space="preserve">as the first person </w:t>
      </w:r>
      <w:r w:rsidR="00CD10B7" w:rsidRPr="00FE1429">
        <w:rPr>
          <w:rFonts w:ascii="Times New Roman" w:hAnsi="Times New Roman" w:cs="Times New Roman"/>
          <w:sz w:val="24"/>
          <w:szCs w:val="24"/>
          <w:lang w:val="en-US"/>
        </w:rPr>
        <w:t xml:space="preserve">who </w:t>
      </w:r>
      <w:r w:rsidRPr="00FE1429">
        <w:rPr>
          <w:rFonts w:ascii="Times New Roman" w:hAnsi="Times New Roman" w:cs="Times New Roman"/>
          <w:sz w:val="24"/>
          <w:szCs w:val="24"/>
          <w:lang w:val="en-US"/>
        </w:rPr>
        <w:t>suggested the idea of the learning organization</w:t>
      </w:r>
      <w:r w:rsidR="004378AA" w:rsidRPr="00FE1429">
        <w:rPr>
          <w:rFonts w:ascii="Times New Roman" w:hAnsi="Times New Roman" w:cs="Times New Roman"/>
          <w:sz w:val="24"/>
          <w:szCs w:val="24"/>
          <w:lang w:val="en-US"/>
        </w:rPr>
        <w:t>, are presented as well. Hong (2020) offers</w:t>
      </w:r>
      <w:r w:rsidRPr="00FE1429">
        <w:rPr>
          <w:rFonts w:ascii="Times New Roman" w:hAnsi="Times New Roman" w:cs="Times New Roman"/>
          <w:sz w:val="24"/>
          <w:szCs w:val="24"/>
          <w:lang w:val="en-US"/>
        </w:rPr>
        <w:t xml:space="preserve"> perspectives </w:t>
      </w:r>
      <w:r w:rsidR="004378AA" w:rsidRPr="00FE1429">
        <w:rPr>
          <w:rFonts w:ascii="Times New Roman" w:hAnsi="Times New Roman" w:cs="Times New Roman"/>
          <w:sz w:val="24"/>
          <w:szCs w:val="24"/>
          <w:lang w:val="en-US"/>
        </w:rPr>
        <w:t xml:space="preserve">of developing learning organizations through the ethical lens </w:t>
      </w:r>
      <w:r w:rsidRPr="00FE1429">
        <w:rPr>
          <w:rFonts w:ascii="Times New Roman" w:hAnsi="Times New Roman" w:cs="Times New Roman"/>
          <w:sz w:val="24"/>
          <w:szCs w:val="24"/>
          <w:lang w:val="en-US"/>
        </w:rPr>
        <w:t xml:space="preserve">by </w:t>
      </w:r>
      <w:r w:rsidR="004378AA" w:rsidRPr="00FE1429">
        <w:rPr>
          <w:rFonts w:ascii="Times New Roman" w:hAnsi="Times New Roman" w:cs="Times New Roman"/>
          <w:sz w:val="24"/>
          <w:szCs w:val="24"/>
          <w:lang w:val="en-US"/>
        </w:rPr>
        <w:t xml:space="preserve">presenting ideas by </w:t>
      </w:r>
      <w:r w:rsidRPr="00FE1429">
        <w:rPr>
          <w:rFonts w:ascii="Times New Roman" w:hAnsi="Times New Roman" w:cs="Times New Roman"/>
          <w:sz w:val="24"/>
          <w:szCs w:val="24"/>
          <w:lang w:val="en-US"/>
        </w:rPr>
        <w:t>Robin Snell, a thought leader that has been contributing to this stream of literature for more than four decades.</w:t>
      </w:r>
      <w:r w:rsidR="004378AA" w:rsidRPr="00FE1429">
        <w:rPr>
          <w:rFonts w:ascii="Times New Roman" w:hAnsi="Times New Roman" w:cs="Times New Roman"/>
          <w:sz w:val="24"/>
          <w:szCs w:val="24"/>
          <w:lang w:val="en-US"/>
        </w:rPr>
        <w:t xml:space="preserve"> </w:t>
      </w:r>
      <w:proofErr w:type="spellStart"/>
      <w:r w:rsidRPr="00FE1429">
        <w:rPr>
          <w:rFonts w:ascii="Times New Roman" w:hAnsi="Times New Roman" w:cs="Times New Roman"/>
          <w:sz w:val="24"/>
          <w:szCs w:val="24"/>
          <w:lang w:val="en-US"/>
        </w:rPr>
        <w:t>Ingvaldsen</w:t>
      </w:r>
      <w:proofErr w:type="spellEnd"/>
      <w:r w:rsidRPr="00FE1429">
        <w:rPr>
          <w:rFonts w:ascii="Times New Roman" w:hAnsi="Times New Roman" w:cs="Times New Roman"/>
          <w:sz w:val="24"/>
          <w:szCs w:val="24"/>
          <w:lang w:val="en-US"/>
        </w:rPr>
        <w:t xml:space="preserve"> and </w:t>
      </w:r>
      <w:proofErr w:type="spellStart"/>
      <w:r w:rsidRPr="00FE1429">
        <w:rPr>
          <w:rFonts w:ascii="Times New Roman" w:hAnsi="Times New Roman" w:cs="Times New Roman"/>
          <w:sz w:val="24"/>
          <w:szCs w:val="24"/>
          <w:lang w:val="en-US"/>
        </w:rPr>
        <w:t>Engesbak</w:t>
      </w:r>
      <w:proofErr w:type="spellEnd"/>
      <w:r w:rsidRPr="00FE1429">
        <w:rPr>
          <w:rFonts w:ascii="Times New Roman" w:hAnsi="Times New Roman" w:cs="Times New Roman"/>
          <w:sz w:val="24"/>
          <w:szCs w:val="24"/>
          <w:lang w:val="en-US"/>
        </w:rPr>
        <w:t xml:space="preserve"> (2020) offer a special view on the relationship between organiz</w:t>
      </w:r>
      <w:r w:rsidR="00CD10B7" w:rsidRPr="00FE1429">
        <w:rPr>
          <w:rFonts w:ascii="Times New Roman" w:hAnsi="Times New Roman" w:cs="Times New Roman"/>
          <w:sz w:val="24"/>
          <w:szCs w:val="24"/>
          <w:lang w:val="en-US"/>
        </w:rPr>
        <w:t>ational learning and bureaucracies</w:t>
      </w:r>
      <w:r w:rsidRPr="00FE1429">
        <w:rPr>
          <w:rFonts w:ascii="Times New Roman" w:hAnsi="Times New Roman" w:cs="Times New Roman"/>
          <w:sz w:val="24"/>
          <w:szCs w:val="24"/>
          <w:lang w:val="en-US"/>
        </w:rPr>
        <w:t xml:space="preserve"> and suggest that bureaucracies </w:t>
      </w:r>
      <w:r w:rsidR="004378AA" w:rsidRPr="00FE1429">
        <w:rPr>
          <w:rFonts w:ascii="Times New Roman" w:hAnsi="Times New Roman" w:cs="Times New Roman"/>
          <w:sz w:val="24"/>
          <w:szCs w:val="24"/>
          <w:lang w:val="en-US"/>
        </w:rPr>
        <w:t xml:space="preserve">can serve as </w:t>
      </w:r>
      <w:r w:rsidRPr="00FE1429">
        <w:rPr>
          <w:rFonts w:ascii="Times New Roman" w:hAnsi="Times New Roman" w:cs="Times New Roman"/>
          <w:sz w:val="24"/>
          <w:szCs w:val="24"/>
          <w:lang w:val="en-US"/>
        </w:rPr>
        <w:t xml:space="preserve">a vehicle that enables large-scale collaboration </w:t>
      </w:r>
      <w:r w:rsidR="004378AA" w:rsidRPr="00FE1429">
        <w:rPr>
          <w:rFonts w:ascii="Times New Roman" w:hAnsi="Times New Roman" w:cs="Times New Roman"/>
          <w:sz w:val="24"/>
          <w:szCs w:val="24"/>
          <w:lang w:val="en-US"/>
        </w:rPr>
        <w:t xml:space="preserve">and learning. </w:t>
      </w:r>
      <w:proofErr w:type="spellStart"/>
      <w:r w:rsidR="0003307D" w:rsidRPr="00FE1429">
        <w:rPr>
          <w:rFonts w:ascii="Times New Roman" w:hAnsi="Times New Roman" w:cs="Times New Roman"/>
          <w:color w:val="202225"/>
          <w:sz w:val="24"/>
          <w:szCs w:val="24"/>
          <w:shd w:val="clear" w:color="auto" w:fill="FFFFFF"/>
        </w:rPr>
        <w:t>Ruchi</w:t>
      </w:r>
      <w:proofErr w:type="spellEnd"/>
      <w:r w:rsidR="0003307D" w:rsidRPr="00FE1429">
        <w:rPr>
          <w:rFonts w:ascii="Times New Roman" w:hAnsi="Times New Roman" w:cs="Times New Roman"/>
          <w:color w:val="202225"/>
          <w:sz w:val="24"/>
          <w:szCs w:val="24"/>
          <w:shd w:val="clear" w:color="auto" w:fill="FFFFFF"/>
        </w:rPr>
        <w:t xml:space="preserve"> and </w:t>
      </w:r>
      <w:proofErr w:type="spellStart"/>
      <w:r w:rsidR="0003307D" w:rsidRPr="00FE1429">
        <w:rPr>
          <w:rFonts w:ascii="Times New Roman" w:hAnsi="Times New Roman" w:cs="Times New Roman"/>
          <w:color w:val="202225"/>
          <w:sz w:val="24"/>
          <w:szCs w:val="24"/>
          <w:shd w:val="clear" w:color="auto" w:fill="FFFFFF"/>
        </w:rPr>
        <w:t>Stothard</w:t>
      </w:r>
      <w:proofErr w:type="spellEnd"/>
      <w:r w:rsidR="0003307D" w:rsidRPr="00FE1429">
        <w:rPr>
          <w:rFonts w:ascii="Times New Roman" w:hAnsi="Times New Roman" w:cs="Times New Roman"/>
          <w:color w:val="202225"/>
          <w:sz w:val="24"/>
          <w:szCs w:val="24"/>
          <w:shd w:val="clear" w:color="auto" w:fill="FFFFFF"/>
        </w:rPr>
        <w:t xml:space="preserve"> (2020) also refer to hierarchies and theoretically examine effects of team power asymmetry on team learning.</w:t>
      </w:r>
      <w:r w:rsidR="0003307D" w:rsidRPr="00FE1429">
        <w:rPr>
          <w:rFonts w:ascii="Times New Roman" w:hAnsi="Times New Roman" w:cs="Times New Roman"/>
          <w:sz w:val="24"/>
          <w:szCs w:val="24"/>
          <w:lang w:val="en-US"/>
        </w:rPr>
        <w:t xml:space="preserve"> </w:t>
      </w:r>
      <w:r w:rsidR="007D0DBF">
        <w:rPr>
          <w:rFonts w:ascii="Times New Roman" w:hAnsi="Times New Roman" w:cs="Times New Roman"/>
          <w:color w:val="202225"/>
          <w:sz w:val="24"/>
          <w:szCs w:val="24"/>
          <w:shd w:val="clear" w:color="auto" w:fill="FFFFFF"/>
        </w:rPr>
        <w:t xml:space="preserve">Teamwork and </w:t>
      </w:r>
      <w:r w:rsidR="007D0DBF" w:rsidRPr="00FE1429">
        <w:rPr>
          <w:rFonts w:ascii="Times New Roman" w:hAnsi="Times New Roman" w:cs="Times New Roman"/>
          <w:color w:val="202225"/>
          <w:sz w:val="24"/>
          <w:szCs w:val="24"/>
          <w:shd w:val="clear" w:color="auto" w:fill="FFFFFF"/>
        </w:rPr>
        <w:t xml:space="preserve">team learning are </w:t>
      </w:r>
      <w:r w:rsidR="007D0DBF">
        <w:rPr>
          <w:rFonts w:ascii="Times New Roman" w:hAnsi="Times New Roman" w:cs="Times New Roman"/>
          <w:color w:val="202225"/>
          <w:sz w:val="24"/>
          <w:szCs w:val="24"/>
          <w:shd w:val="clear" w:color="auto" w:fill="FFFFFF"/>
        </w:rPr>
        <w:t xml:space="preserve">also a </w:t>
      </w:r>
      <w:r w:rsidR="007D0DBF" w:rsidRPr="00FE1429">
        <w:rPr>
          <w:rFonts w:ascii="Times New Roman" w:hAnsi="Times New Roman" w:cs="Times New Roman"/>
          <w:color w:val="202225"/>
          <w:sz w:val="24"/>
          <w:szCs w:val="24"/>
          <w:shd w:val="clear" w:color="auto" w:fill="FFFFFF"/>
        </w:rPr>
        <w:t>characteristic of large social projects such as those of building ‘smart cities’.</w:t>
      </w:r>
      <w:r w:rsidR="007D0DBF">
        <w:rPr>
          <w:rFonts w:ascii="Times New Roman" w:hAnsi="Times New Roman" w:cs="Times New Roman"/>
          <w:sz w:val="24"/>
          <w:szCs w:val="24"/>
          <w:lang w:val="en-US"/>
        </w:rPr>
        <w:t xml:space="preserve"> I</w:t>
      </w:r>
      <w:proofErr w:type="spellStart"/>
      <w:r w:rsidR="007D0DBF" w:rsidRPr="00FE1429">
        <w:rPr>
          <w:rFonts w:ascii="Times New Roman" w:hAnsi="Times New Roman" w:cs="Times New Roman"/>
          <w:color w:val="202225"/>
          <w:sz w:val="24"/>
          <w:szCs w:val="24"/>
          <w:shd w:val="clear" w:color="auto" w:fill="FFFFFF"/>
        </w:rPr>
        <w:t>n</w:t>
      </w:r>
      <w:proofErr w:type="spellEnd"/>
      <w:r w:rsidR="007D0DBF" w:rsidRPr="00FE1429">
        <w:rPr>
          <w:rFonts w:ascii="Times New Roman" w:hAnsi="Times New Roman" w:cs="Times New Roman"/>
          <w:color w:val="202225"/>
          <w:sz w:val="24"/>
          <w:szCs w:val="24"/>
          <w:shd w:val="clear" w:color="auto" w:fill="FFFFFF"/>
        </w:rPr>
        <w:t xml:space="preserve"> his book review, Hong (2020) examines challenges of building a smart city in Portugal as described by Edmondson and Reynolds (2016).</w:t>
      </w:r>
      <w:r w:rsidR="007D0DBF">
        <w:rPr>
          <w:rFonts w:ascii="Times New Roman" w:hAnsi="Times New Roman" w:cs="Times New Roman"/>
          <w:sz w:val="24"/>
          <w:szCs w:val="24"/>
          <w:lang w:val="en-US"/>
        </w:rPr>
        <w:t xml:space="preserve"> </w:t>
      </w:r>
      <w:r w:rsidR="004378AA" w:rsidRPr="00FE1429">
        <w:rPr>
          <w:rFonts w:ascii="Times New Roman" w:hAnsi="Times New Roman" w:cs="Times New Roman"/>
          <w:sz w:val="24"/>
          <w:szCs w:val="24"/>
          <w:lang w:val="en-US"/>
        </w:rPr>
        <w:t xml:space="preserve">Learning should be balanced by unlearning and relearning to enable progress so </w:t>
      </w:r>
      <w:r w:rsidRPr="00FE1429">
        <w:rPr>
          <w:rFonts w:ascii="Times New Roman" w:hAnsi="Times New Roman" w:cs="Times New Roman"/>
          <w:sz w:val="24"/>
          <w:szCs w:val="24"/>
          <w:lang w:val="en-US"/>
        </w:rPr>
        <w:t xml:space="preserve">Casey </w:t>
      </w:r>
      <w:r w:rsidRPr="00FE1429">
        <w:rPr>
          <w:rFonts w:ascii="Times New Roman" w:hAnsi="Times New Roman" w:cs="Times New Roman"/>
          <w:i/>
          <w:sz w:val="24"/>
          <w:szCs w:val="24"/>
          <w:lang w:val="en-US"/>
        </w:rPr>
        <w:t>et al.</w:t>
      </w:r>
      <w:r w:rsidRPr="00FE1429">
        <w:rPr>
          <w:rFonts w:ascii="Times New Roman" w:hAnsi="Times New Roman" w:cs="Times New Roman"/>
          <w:sz w:val="24"/>
          <w:szCs w:val="24"/>
          <w:lang w:val="en-US"/>
        </w:rPr>
        <w:t xml:space="preserve"> (2020) suggest</w:t>
      </w:r>
      <w:r w:rsidR="00DD0DE2" w:rsidRPr="00FE1429">
        <w:rPr>
          <w:rFonts w:ascii="Times New Roman" w:hAnsi="Times New Roman" w:cs="Times New Roman"/>
          <w:sz w:val="24"/>
          <w:szCs w:val="24"/>
          <w:lang w:val="en-US"/>
        </w:rPr>
        <w:t xml:space="preserve"> </w:t>
      </w:r>
      <w:r w:rsidRPr="00FE1429">
        <w:rPr>
          <w:rFonts w:ascii="Times New Roman" w:hAnsi="Times New Roman" w:cs="Times New Roman"/>
          <w:sz w:val="24"/>
          <w:szCs w:val="24"/>
          <w:lang w:val="en-US"/>
        </w:rPr>
        <w:t>some avenues f</w:t>
      </w:r>
      <w:r w:rsidR="004378AA" w:rsidRPr="00FE1429">
        <w:rPr>
          <w:rFonts w:ascii="Times New Roman" w:hAnsi="Times New Roman" w:cs="Times New Roman"/>
          <w:sz w:val="24"/>
          <w:szCs w:val="24"/>
          <w:lang w:val="en-US"/>
        </w:rPr>
        <w:t xml:space="preserve">or future research in this </w:t>
      </w:r>
      <w:r w:rsidR="00CD10B7" w:rsidRPr="00FE1429">
        <w:rPr>
          <w:rFonts w:ascii="Times New Roman" w:hAnsi="Times New Roman" w:cs="Times New Roman"/>
          <w:sz w:val="24"/>
          <w:szCs w:val="24"/>
          <w:lang w:val="en-US"/>
        </w:rPr>
        <w:t xml:space="preserve">regard </w:t>
      </w:r>
      <w:r w:rsidR="004378AA" w:rsidRPr="00FE1429">
        <w:rPr>
          <w:rFonts w:ascii="Times New Roman" w:hAnsi="Times New Roman" w:cs="Times New Roman"/>
          <w:sz w:val="24"/>
          <w:szCs w:val="24"/>
          <w:lang w:val="en-US"/>
        </w:rPr>
        <w:t xml:space="preserve">calling for practitioners’ input. </w:t>
      </w:r>
    </w:p>
    <w:p w:rsidR="007D0DBF" w:rsidRDefault="007D0DBF" w:rsidP="004378AA">
      <w:pPr>
        <w:jc w:val="both"/>
        <w:rPr>
          <w:rFonts w:ascii="Times New Roman" w:hAnsi="Times New Roman" w:cs="Times New Roman"/>
          <w:sz w:val="24"/>
          <w:szCs w:val="24"/>
          <w:lang w:val="en-US"/>
        </w:rPr>
      </w:pPr>
    </w:p>
    <w:p w:rsidR="00E5337F" w:rsidRPr="00FE1429" w:rsidRDefault="00E5337F">
      <w:pPr>
        <w:rPr>
          <w:rFonts w:ascii="Times New Roman" w:hAnsi="Times New Roman" w:cs="Times New Roman"/>
          <w:b/>
          <w:sz w:val="24"/>
          <w:szCs w:val="24"/>
          <w:lang w:val="en-US"/>
        </w:rPr>
      </w:pPr>
      <w:r w:rsidRPr="00FE1429">
        <w:rPr>
          <w:rFonts w:ascii="Times New Roman" w:hAnsi="Times New Roman" w:cs="Times New Roman"/>
          <w:b/>
          <w:sz w:val="24"/>
          <w:szCs w:val="24"/>
          <w:lang w:val="en-US"/>
        </w:rPr>
        <w:t xml:space="preserve">The legacy of Silvia </w:t>
      </w:r>
      <w:proofErr w:type="spellStart"/>
      <w:r w:rsidRPr="00FE1429">
        <w:rPr>
          <w:rFonts w:ascii="Times New Roman" w:hAnsi="Times New Roman" w:cs="Times New Roman"/>
          <w:b/>
          <w:sz w:val="24"/>
          <w:szCs w:val="24"/>
          <w:lang w:val="en-US"/>
        </w:rPr>
        <w:t>Gherardi</w:t>
      </w:r>
      <w:proofErr w:type="spellEnd"/>
    </w:p>
    <w:p w:rsidR="006971A4" w:rsidRPr="00FE1429" w:rsidRDefault="00402CE5" w:rsidP="00E76264">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In this issue, learning organizations and organizational learning have been examined from the standpoint of the professor Silvia </w:t>
      </w:r>
      <w:proofErr w:type="spellStart"/>
      <w:r w:rsidRPr="00FE1429">
        <w:rPr>
          <w:rFonts w:ascii="Times New Roman" w:hAnsi="Times New Roman" w:cs="Times New Roman"/>
          <w:sz w:val="24"/>
          <w:szCs w:val="24"/>
          <w:lang w:val="en-US"/>
        </w:rPr>
        <w:t>Gherardi</w:t>
      </w:r>
      <w:proofErr w:type="spellEnd"/>
      <w:r w:rsidRPr="00FE1429">
        <w:rPr>
          <w:rFonts w:ascii="Times New Roman" w:hAnsi="Times New Roman" w:cs="Times New Roman"/>
          <w:sz w:val="24"/>
          <w:szCs w:val="24"/>
          <w:lang w:val="en-US"/>
        </w:rPr>
        <w:t xml:space="preserve">, who has been at the forefront in the learning organization field for over four decades. Her practice-based perspective was especially pronounced </w:t>
      </w:r>
      <w:r w:rsidR="00DD0D41" w:rsidRPr="00FE1429">
        <w:rPr>
          <w:rFonts w:ascii="Times New Roman" w:hAnsi="Times New Roman" w:cs="Times New Roman"/>
          <w:sz w:val="24"/>
          <w:szCs w:val="24"/>
          <w:lang w:val="en-US"/>
        </w:rPr>
        <w:t xml:space="preserve">in the interview conducted by </w:t>
      </w:r>
      <w:proofErr w:type="spellStart"/>
      <w:r w:rsidR="00DD0D41" w:rsidRPr="00FE1429">
        <w:rPr>
          <w:rFonts w:ascii="Times New Roman" w:hAnsi="Times New Roman" w:cs="Times New Roman"/>
          <w:sz w:val="24"/>
          <w:szCs w:val="24"/>
          <w:lang w:val="en-US"/>
        </w:rPr>
        <w:t>Cuel</w:t>
      </w:r>
      <w:proofErr w:type="spellEnd"/>
      <w:r w:rsidR="00DD0D41" w:rsidRPr="00FE1429">
        <w:rPr>
          <w:rFonts w:ascii="Times New Roman" w:hAnsi="Times New Roman" w:cs="Times New Roman"/>
          <w:sz w:val="24"/>
          <w:szCs w:val="24"/>
          <w:lang w:val="en-US"/>
        </w:rPr>
        <w:t xml:space="preserve"> (2020). In her paper, </w:t>
      </w:r>
      <w:proofErr w:type="spellStart"/>
      <w:r w:rsidR="00DD0D41" w:rsidRPr="00FE1429">
        <w:rPr>
          <w:rFonts w:ascii="Times New Roman" w:hAnsi="Times New Roman" w:cs="Times New Roman"/>
          <w:sz w:val="24"/>
          <w:szCs w:val="24"/>
          <w:lang w:val="en-US"/>
        </w:rPr>
        <w:t>Cuel</w:t>
      </w:r>
      <w:proofErr w:type="spellEnd"/>
      <w:r w:rsidR="00DD0D41" w:rsidRPr="00FE1429">
        <w:rPr>
          <w:rFonts w:ascii="Times New Roman" w:hAnsi="Times New Roman" w:cs="Times New Roman"/>
          <w:sz w:val="24"/>
          <w:szCs w:val="24"/>
          <w:lang w:val="en-US"/>
        </w:rPr>
        <w:t xml:space="preserve"> (2020) provided an overview of </w:t>
      </w:r>
      <w:proofErr w:type="spellStart"/>
      <w:r w:rsidR="00DD0D41" w:rsidRPr="00FE1429">
        <w:rPr>
          <w:rFonts w:ascii="Times New Roman" w:hAnsi="Times New Roman" w:cs="Times New Roman"/>
          <w:sz w:val="24"/>
          <w:szCs w:val="24"/>
          <w:lang w:val="en-US"/>
        </w:rPr>
        <w:t>Gherardi’s</w:t>
      </w:r>
      <w:proofErr w:type="spellEnd"/>
      <w:r w:rsidR="00DD0D41" w:rsidRPr="00FE1429">
        <w:rPr>
          <w:rFonts w:ascii="Times New Roman" w:hAnsi="Times New Roman" w:cs="Times New Roman"/>
          <w:sz w:val="24"/>
          <w:szCs w:val="24"/>
          <w:lang w:val="en-US"/>
        </w:rPr>
        <w:t xml:space="preserve"> scientific contribution and discussed the evolution of her work in social sciences. Coming from the Italian background, </w:t>
      </w:r>
      <w:proofErr w:type="spellStart"/>
      <w:r w:rsidR="00DD0D41" w:rsidRPr="00FE1429">
        <w:rPr>
          <w:rFonts w:ascii="Times New Roman" w:hAnsi="Times New Roman" w:cs="Times New Roman"/>
          <w:sz w:val="24"/>
          <w:szCs w:val="24"/>
          <w:lang w:val="en-US"/>
        </w:rPr>
        <w:t>Gherardi</w:t>
      </w:r>
      <w:proofErr w:type="spellEnd"/>
      <w:r w:rsidR="00DD0D41" w:rsidRPr="00FE1429">
        <w:rPr>
          <w:rFonts w:ascii="Times New Roman" w:hAnsi="Times New Roman" w:cs="Times New Roman"/>
          <w:sz w:val="24"/>
          <w:szCs w:val="24"/>
          <w:lang w:val="en-US"/>
        </w:rPr>
        <w:t xml:space="preserve"> considered learning and knowledge as social and cultural phenomena, contributing to differences in definitions and perspectives. </w:t>
      </w:r>
    </w:p>
    <w:p w:rsidR="006971A4" w:rsidRPr="00FE1429" w:rsidRDefault="00DD0D41" w:rsidP="00E76264">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Her conceptualization of organizational learning is especially useful in that she views it as a metaphor in which an organization reflects on experiences and learns</w:t>
      </w:r>
      <w:r w:rsidR="00E76264" w:rsidRPr="00FE1429">
        <w:rPr>
          <w:rFonts w:ascii="Times New Roman" w:hAnsi="Times New Roman" w:cs="Times New Roman"/>
          <w:sz w:val="24"/>
          <w:szCs w:val="24"/>
          <w:lang w:val="en-US"/>
        </w:rPr>
        <w:t>, which results</w:t>
      </w:r>
      <w:r w:rsidRPr="00FE1429">
        <w:rPr>
          <w:rFonts w:ascii="Times New Roman" w:hAnsi="Times New Roman" w:cs="Times New Roman"/>
          <w:sz w:val="24"/>
          <w:szCs w:val="24"/>
          <w:lang w:val="en-US"/>
        </w:rPr>
        <w:t xml:space="preserve"> in the stock of knowledge, skills and expertise. </w:t>
      </w:r>
      <w:proofErr w:type="spellStart"/>
      <w:r w:rsidR="00E76264" w:rsidRPr="00FE1429">
        <w:rPr>
          <w:rFonts w:ascii="Times New Roman" w:hAnsi="Times New Roman" w:cs="Times New Roman"/>
          <w:sz w:val="24"/>
          <w:szCs w:val="24"/>
          <w:lang w:val="en-US"/>
        </w:rPr>
        <w:t>Gherardi</w:t>
      </w:r>
      <w:proofErr w:type="spellEnd"/>
      <w:r w:rsidR="00E76264" w:rsidRPr="00FE1429">
        <w:rPr>
          <w:rFonts w:ascii="Times New Roman" w:hAnsi="Times New Roman" w:cs="Times New Roman"/>
          <w:sz w:val="24"/>
          <w:szCs w:val="24"/>
          <w:lang w:val="en-US"/>
        </w:rPr>
        <w:t xml:space="preserve"> puts emphasis on the importance of language and </w:t>
      </w:r>
      <w:r w:rsidR="00E76264" w:rsidRPr="00FE1429">
        <w:rPr>
          <w:rFonts w:ascii="Times New Roman" w:hAnsi="Times New Roman" w:cs="Times New Roman"/>
          <w:sz w:val="24"/>
          <w:szCs w:val="24"/>
          <w:lang w:val="en-US"/>
        </w:rPr>
        <w:lastRenderedPageBreak/>
        <w:t>symbols in organizational learning and formulatin</w:t>
      </w:r>
      <w:r w:rsidR="005B251C" w:rsidRPr="00FE1429">
        <w:rPr>
          <w:rFonts w:ascii="Times New Roman" w:hAnsi="Times New Roman" w:cs="Times New Roman"/>
          <w:sz w:val="24"/>
          <w:szCs w:val="24"/>
          <w:lang w:val="en-US"/>
        </w:rPr>
        <w:t>g a theory about it. In that way</w:t>
      </w:r>
      <w:r w:rsidR="00E76264" w:rsidRPr="00FE1429">
        <w:rPr>
          <w:rFonts w:ascii="Times New Roman" w:hAnsi="Times New Roman" w:cs="Times New Roman"/>
          <w:sz w:val="24"/>
          <w:szCs w:val="24"/>
          <w:lang w:val="en-US"/>
        </w:rPr>
        <w:t>, she advocates departure from the previously dominant classical view of organizations acting according to the principles of rational choice. Such principle</w:t>
      </w:r>
      <w:r w:rsidR="00362E50" w:rsidRPr="00FE1429">
        <w:rPr>
          <w:rFonts w:ascii="Times New Roman" w:hAnsi="Times New Roman" w:cs="Times New Roman"/>
          <w:sz w:val="24"/>
          <w:szCs w:val="24"/>
          <w:lang w:val="en-US"/>
        </w:rPr>
        <w:t>s</w:t>
      </w:r>
      <w:r w:rsidR="00E76264" w:rsidRPr="00FE1429">
        <w:rPr>
          <w:rFonts w:ascii="Times New Roman" w:hAnsi="Times New Roman" w:cs="Times New Roman"/>
          <w:sz w:val="24"/>
          <w:szCs w:val="24"/>
          <w:lang w:val="en-US"/>
        </w:rPr>
        <w:t xml:space="preserve"> could not </w:t>
      </w:r>
      <w:r w:rsidR="000D336E">
        <w:rPr>
          <w:rFonts w:ascii="Times New Roman" w:hAnsi="Times New Roman" w:cs="Times New Roman"/>
          <w:sz w:val="24"/>
          <w:szCs w:val="24"/>
          <w:lang w:val="en-US"/>
        </w:rPr>
        <w:t>be applied</w:t>
      </w:r>
      <w:r w:rsidR="00E76264" w:rsidRPr="00FE1429">
        <w:rPr>
          <w:rFonts w:ascii="Times New Roman" w:hAnsi="Times New Roman" w:cs="Times New Roman"/>
          <w:sz w:val="24"/>
          <w:szCs w:val="24"/>
          <w:lang w:val="en-US"/>
        </w:rPr>
        <w:t xml:space="preserve"> </w:t>
      </w:r>
      <w:r w:rsidR="00DD0DE2" w:rsidRPr="00FE1429">
        <w:rPr>
          <w:rFonts w:ascii="Times New Roman" w:hAnsi="Times New Roman" w:cs="Times New Roman"/>
          <w:sz w:val="24"/>
          <w:szCs w:val="24"/>
          <w:lang w:val="en-US"/>
        </w:rPr>
        <w:t>during</w:t>
      </w:r>
      <w:r w:rsidR="00362E50" w:rsidRPr="00FE1429">
        <w:rPr>
          <w:rFonts w:ascii="Times New Roman" w:hAnsi="Times New Roman" w:cs="Times New Roman"/>
          <w:sz w:val="24"/>
          <w:szCs w:val="24"/>
          <w:lang w:val="en-US"/>
        </w:rPr>
        <w:t xml:space="preserve"> organizational learning as it</w:t>
      </w:r>
      <w:r w:rsidR="00E76264" w:rsidRPr="00FE1429">
        <w:rPr>
          <w:rFonts w:ascii="Times New Roman" w:hAnsi="Times New Roman" w:cs="Times New Roman"/>
          <w:sz w:val="24"/>
          <w:szCs w:val="24"/>
          <w:lang w:val="en-US"/>
        </w:rPr>
        <w:t xml:space="preserve"> entails experimentation and as such the process of trial and error</w:t>
      </w:r>
      <w:r w:rsidR="0011150F" w:rsidRPr="00FE1429">
        <w:rPr>
          <w:rFonts w:ascii="Times New Roman" w:hAnsi="Times New Roman" w:cs="Times New Roman"/>
          <w:sz w:val="24"/>
          <w:szCs w:val="24"/>
          <w:lang w:val="en-US"/>
        </w:rPr>
        <w:t>,</w:t>
      </w:r>
      <w:r w:rsidR="00E76264" w:rsidRPr="00FE1429">
        <w:rPr>
          <w:rFonts w:ascii="Times New Roman" w:hAnsi="Times New Roman" w:cs="Times New Roman"/>
          <w:sz w:val="24"/>
          <w:szCs w:val="24"/>
          <w:lang w:val="en-US"/>
        </w:rPr>
        <w:t xml:space="preserve"> w</w:t>
      </w:r>
      <w:r w:rsidR="002D7F80">
        <w:rPr>
          <w:rFonts w:ascii="Times New Roman" w:hAnsi="Times New Roman" w:cs="Times New Roman"/>
          <w:sz w:val="24"/>
          <w:szCs w:val="24"/>
          <w:lang w:val="en-US"/>
        </w:rPr>
        <w:t>hich</w:t>
      </w:r>
      <w:r w:rsidR="00E76264" w:rsidRPr="00FE1429">
        <w:rPr>
          <w:rFonts w:ascii="Times New Roman" w:hAnsi="Times New Roman" w:cs="Times New Roman"/>
          <w:sz w:val="24"/>
          <w:szCs w:val="24"/>
          <w:lang w:val="en-US"/>
        </w:rPr>
        <w:t xml:space="preserve"> leads to valuable insights on how to proceed. Even though this process has the potential to significantly improve organizational effectiveness, it, by definition, could not be des</w:t>
      </w:r>
      <w:r w:rsidR="00FB06F1">
        <w:rPr>
          <w:rFonts w:ascii="Times New Roman" w:hAnsi="Times New Roman" w:cs="Times New Roman"/>
          <w:sz w:val="24"/>
          <w:szCs w:val="24"/>
          <w:lang w:val="en-US"/>
        </w:rPr>
        <w:t>cribed as efficient. However, practitioners</w:t>
      </w:r>
      <w:r w:rsidR="00E76264" w:rsidRPr="00FE1429">
        <w:rPr>
          <w:rFonts w:ascii="Times New Roman" w:hAnsi="Times New Roman" w:cs="Times New Roman"/>
          <w:sz w:val="24"/>
          <w:szCs w:val="24"/>
          <w:lang w:val="en-US"/>
        </w:rPr>
        <w:t xml:space="preserve"> should note that learning occurs through errors and failures as well, as they not only provide valuable feedback</w:t>
      </w:r>
      <w:r w:rsidR="007E6044" w:rsidRPr="00FE1429">
        <w:rPr>
          <w:rFonts w:ascii="Times New Roman" w:hAnsi="Times New Roman" w:cs="Times New Roman"/>
          <w:sz w:val="24"/>
          <w:szCs w:val="24"/>
          <w:lang w:val="en-US"/>
        </w:rPr>
        <w:t>,</w:t>
      </w:r>
      <w:r w:rsidR="00E76264" w:rsidRPr="00FE1429">
        <w:rPr>
          <w:rFonts w:ascii="Times New Roman" w:hAnsi="Times New Roman" w:cs="Times New Roman"/>
          <w:sz w:val="24"/>
          <w:szCs w:val="24"/>
          <w:lang w:val="en-US"/>
        </w:rPr>
        <w:t xml:space="preserve"> but could also point to completely new frontiers, perspectives and potentials of development, albeit in somewhat different settings and operating from different assumptions or mental models. </w:t>
      </w:r>
    </w:p>
    <w:p w:rsidR="00FB06F1" w:rsidRDefault="006632D0" w:rsidP="00513724">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The most thought-provoking idea suggested by </w:t>
      </w:r>
      <w:proofErr w:type="spellStart"/>
      <w:r w:rsidRPr="00FE1429">
        <w:rPr>
          <w:rFonts w:ascii="Times New Roman" w:hAnsi="Times New Roman" w:cs="Times New Roman"/>
          <w:sz w:val="24"/>
          <w:szCs w:val="24"/>
          <w:lang w:val="en-US"/>
        </w:rPr>
        <w:t>Gherardi</w:t>
      </w:r>
      <w:proofErr w:type="spellEnd"/>
      <w:r w:rsidRPr="00FE1429">
        <w:rPr>
          <w:rFonts w:ascii="Times New Roman" w:hAnsi="Times New Roman" w:cs="Times New Roman"/>
          <w:sz w:val="24"/>
          <w:szCs w:val="24"/>
          <w:lang w:val="en-US"/>
        </w:rPr>
        <w:t xml:space="preserve"> is that learning is ambiguous and culturally dependent, which prompts the debate whether it could be fully conceptualized and theorized following the principle of approach generality. </w:t>
      </w:r>
      <w:r w:rsidR="00BC4191" w:rsidRPr="00FE1429">
        <w:rPr>
          <w:rFonts w:ascii="Times New Roman" w:hAnsi="Times New Roman" w:cs="Times New Roman"/>
          <w:sz w:val="24"/>
          <w:szCs w:val="24"/>
          <w:lang w:val="en-US"/>
        </w:rPr>
        <w:t xml:space="preserve">Such a view has also been offered by Morgan (1986), who stated that organizational </w:t>
      </w:r>
      <w:r w:rsidR="00513724" w:rsidRPr="00FE1429">
        <w:rPr>
          <w:rFonts w:ascii="Times New Roman" w:hAnsi="Times New Roman" w:cs="Times New Roman"/>
          <w:sz w:val="24"/>
          <w:szCs w:val="24"/>
          <w:lang w:val="en-US"/>
        </w:rPr>
        <w:t>behavior</w:t>
      </w:r>
      <w:r w:rsidR="00BC4191" w:rsidRPr="00FE1429">
        <w:rPr>
          <w:rFonts w:ascii="Times New Roman" w:hAnsi="Times New Roman" w:cs="Times New Roman"/>
          <w:sz w:val="24"/>
          <w:szCs w:val="24"/>
          <w:lang w:val="en-US"/>
        </w:rPr>
        <w:t xml:space="preserve"> could not be</w:t>
      </w:r>
      <w:r w:rsidR="00F05E1C" w:rsidRPr="00FE1429">
        <w:rPr>
          <w:rFonts w:ascii="Times New Roman" w:hAnsi="Times New Roman" w:cs="Times New Roman"/>
          <w:sz w:val="24"/>
          <w:szCs w:val="24"/>
          <w:lang w:val="en-US"/>
        </w:rPr>
        <w:t xml:space="preserve"> explained by a single theory bu</w:t>
      </w:r>
      <w:r w:rsidR="00BC4191" w:rsidRPr="00FE1429">
        <w:rPr>
          <w:rFonts w:ascii="Times New Roman" w:hAnsi="Times New Roman" w:cs="Times New Roman"/>
          <w:sz w:val="24"/>
          <w:szCs w:val="24"/>
          <w:lang w:val="en-US"/>
        </w:rPr>
        <w:t xml:space="preserve">t by introducing </w:t>
      </w:r>
      <w:r w:rsidR="00F05E1C" w:rsidRPr="00FE1429">
        <w:rPr>
          <w:rFonts w:ascii="Times New Roman" w:hAnsi="Times New Roman" w:cs="Times New Roman"/>
          <w:sz w:val="24"/>
          <w:szCs w:val="24"/>
          <w:lang w:val="en-US"/>
        </w:rPr>
        <w:t xml:space="preserve">different perspectives, which could also be described as metaphors, as </w:t>
      </w:r>
      <w:r w:rsidR="00FB06F1">
        <w:rPr>
          <w:rFonts w:ascii="Times New Roman" w:hAnsi="Times New Roman" w:cs="Times New Roman"/>
          <w:sz w:val="24"/>
          <w:szCs w:val="24"/>
          <w:lang w:val="en-US"/>
        </w:rPr>
        <w:t xml:space="preserve">a </w:t>
      </w:r>
      <w:r w:rsidR="00F05E1C" w:rsidRPr="00FE1429">
        <w:rPr>
          <w:rFonts w:ascii="Times New Roman" w:hAnsi="Times New Roman" w:cs="Times New Roman"/>
          <w:sz w:val="24"/>
          <w:szCs w:val="24"/>
          <w:lang w:val="en-US"/>
        </w:rPr>
        <w:t xml:space="preserve">basis of organizational reflection (in terms of theory) and organizational action (in terms of practice). Biological approach could be introduced next in that organizations, as collections of individuals, could be explained as separate entities – organisms </w:t>
      </w:r>
      <w:r w:rsidR="00A55235" w:rsidRPr="00FE1429">
        <w:rPr>
          <w:rFonts w:ascii="Times New Roman" w:hAnsi="Times New Roman" w:cs="Times New Roman"/>
          <w:sz w:val="24"/>
          <w:szCs w:val="24"/>
          <w:lang w:val="en-US"/>
        </w:rPr>
        <w:t xml:space="preserve">that operate on the basis of culturally defined codes </w:t>
      </w:r>
      <w:r w:rsidR="00674B48" w:rsidRPr="00FE1429">
        <w:rPr>
          <w:rFonts w:ascii="Times New Roman" w:hAnsi="Times New Roman" w:cs="Times New Roman"/>
          <w:sz w:val="24"/>
          <w:szCs w:val="24"/>
          <w:lang w:val="en-US"/>
        </w:rPr>
        <w:t xml:space="preserve">accepted by consensus. </w:t>
      </w:r>
      <w:r w:rsidR="00A2311B" w:rsidRPr="00FE1429">
        <w:rPr>
          <w:rFonts w:ascii="Times New Roman" w:hAnsi="Times New Roman" w:cs="Times New Roman"/>
          <w:sz w:val="24"/>
          <w:szCs w:val="24"/>
          <w:lang w:val="en-US"/>
        </w:rPr>
        <w:t xml:space="preserve">Such entities develop on the basis of individual and collective </w:t>
      </w:r>
      <w:r w:rsidR="00A7014D" w:rsidRPr="00FE1429">
        <w:rPr>
          <w:rFonts w:ascii="Times New Roman" w:hAnsi="Times New Roman" w:cs="Times New Roman"/>
          <w:sz w:val="24"/>
          <w:szCs w:val="24"/>
          <w:lang w:val="en-US"/>
        </w:rPr>
        <w:t xml:space="preserve">or </w:t>
      </w:r>
      <w:r w:rsidR="00A2311B" w:rsidRPr="00FE1429">
        <w:rPr>
          <w:rFonts w:ascii="Times New Roman" w:hAnsi="Times New Roman" w:cs="Times New Roman"/>
          <w:sz w:val="24"/>
          <w:szCs w:val="24"/>
          <w:lang w:val="en-US"/>
        </w:rPr>
        <w:t xml:space="preserve">organizational learning in that, according to </w:t>
      </w:r>
      <w:proofErr w:type="spellStart"/>
      <w:r w:rsidR="00A2311B" w:rsidRPr="00FE1429">
        <w:rPr>
          <w:rFonts w:ascii="Times New Roman" w:hAnsi="Times New Roman" w:cs="Times New Roman"/>
          <w:sz w:val="24"/>
          <w:szCs w:val="24"/>
          <w:lang w:val="en-US"/>
        </w:rPr>
        <w:t>Gherardi</w:t>
      </w:r>
      <w:proofErr w:type="spellEnd"/>
      <w:r w:rsidR="00A2311B" w:rsidRPr="00FE1429">
        <w:rPr>
          <w:rFonts w:ascii="Times New Roman" w:hAnsi="Times New Roman" w:cs="Times New Roman"/>
          <w:sz w:val="24"/>
          <w:szCs w:val="24"/>
          <w:lang w:val="en-US"/>
        </w:rPr>
        <w:t xml:space="preserve">, learning and knowing could not be </w:t>
      </w:r>
      <w:r w:rsidR="003F39E8" w:rsidRPr="00FE1429">
        <w:rPr>
          <w:rFonts w:ascii="Times New Roman" w:hAnsi="Times New Roman" w:cs="Times New Roman"/>
          <w:sz w:val="24"/>
          <w:szCs w:val="24"/>
          <w:lang w:val="en-US"/>
        </w:rPr>
        <w:t>s</w:t>
      </w:r>
      <w:r w:rsidR="007A0DFD" w:rsidRPr="00FE1429">
        <w:rPr>
          <w:rFonts w:ascii="Times New Roman" w:hAnsi="Times New Roman" w:cs="Times New Roman"/>
          <w:sz w:val="24"/>
          <w:szCs w:val="24"/>
          <w:lang w:val="en-US"/>
        </w:rPr>
        <w:t xml:space="preserve">trictly divided. </w:t>
      </w:r>
    </w:p>
    <w:p w:rsidR="00402CE5" w:rsidRPr="00FE1429" w:rsidRDefault="007A0DFD" w:rsidP="00513724">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That is quite logical as they could only be explained as a cycle in which some knowledge prompts learning, which leads to new insights and knowledge, which prompts further learning. However, for any learning to occur, a proposition or an assumption should be designed to stimulate further inquiry. </w:t>
      </w:r>
      <w:r w:rsidR="00513724" w:rsidRPr="00FE1429">
        <w:rPr>
          <w:rFonts w:ascii="Times New Roman" w:hAnsi="Times New Roman" w:cs="Times New Roman"/>
          <w:sz w:val="24"/>
          <w:szCs w:val="24"/>
          <w:lang w:val="en-US"/>
        </w:rPr>
        <w:t xml:space="preserve">In that way, </w:t>
      </w:r>
      <w:proofErr w:type="spellStart"/>
      <w:r w:rsidR="00513724" w:rsidRPr="00FE1429">
        <w:rPr>
          <w:rFonts w:ascii="Times New Roman" w:hAnsi="Times New Roman" w:cs="Times New Roman"/>
          <w:sz w:val="24"/>
          <w:szCs w:val="24"/>
          <w:lang w:val="en-US"/>
        </w:rPr>
        <w:t>Gherardi</w:t>
      </w:r>
      <w:proofErr w:type="spellEnd"/>
      <w:r w:rsidR="00513724" w:rsidRPr="00FE1429">
        <w:rPr>
          <w:rFonts w:ascii="Times New Roman" w:hAnsi="Times New Roman" w:cs="Times New Roman"/>
          <w:sz w:val="24"/>
          <w:szCs w:val="24"/>
          <w:lang w:val="en-US"/>
        </w:rPr>
        <w:t xml:space="preserve"> also identifies organizational learning as a technology of organizational intervention but also as a dynamic capability. </w:t>
      </w:r>
      <w:r w:rsidR="00A7014D" w:rsidRPr="00FE1429">
        <w:rPr>
          <w:rFonts w:ascii="Times New Roman" w:hAnsi="Times New Roman" w:cs="Times New Roman"/>
          <w:sz w:val="24"/>
          <w:szCs w:val="24"/>
          <w:lang w:val="en-US"/>
        </w:rPr>
        <w:t>I</w:t>
      </w:r>
      <w:r w:rsidR="00513724" w:rsidRPr="00FE1429">
        <w:rPr>
          <w:rFonts w:ascii="Times New Roman" w:hAnsi="Times New Roman" w:cs="Times New Roman"/>
          <w:sz w:val="24"/>
          <w:szCs w:val="24"/>
          <w:lang w:val="en-US"/>
        </w:rPr>
        <w:t>n organizations that learn</w:t>
      </w:r>
      <w:r w:rsidR="00FB06F1">
        <w:rPr>
          <w:rFonts w:ascii="Times New Roman" w:hAnsi="Times New Roman" w:cs="Times New Roman"/>
          <w:sz w:val="24"/>
          <w:szCs w:val="24"/>
          <w:lang w:val="en-US"/>
        </w:rPr>
        <w:t>,</w:t>
      </w:r>
      <w:r w:rsidR="00513724" w:rsidRPr="00FE1429">
        <w:rPr>
          <w:rFonts w:ascii="Times New Roman" w:hAnsi="Times New Roman" w:cs="Times New Roman"/>
          <w:sz w:val="24"/>
          <w:szCs w:val="24"/>
          <w:lang w:val="en-US"/>
        </w:rPr>
        <w:t xml:space="preserve"> actions and change are continuously “becoming” through social constructions governed by the principle of normativity in the pursuit of shared goals and on the premises of the socially accepted behavior, taking into consideration multiple stakeholders and their interests. </w:t>
      </w:r>
      <w:r w:rsidR="00A56F9A" w:rsidRPr="00FE1429">
        <w:rPr>
          <w:rFonts w:ascii="Times New Roman" w:hAnsi="Times New Roman" w:cs="Times New Roman"/>
          <w:sz w:val="24"/>
          <w:szCs w:val="24"/>
          <w:lang w:val="en-US"/>
        </w:rPr>
        <w:t xml:space="preserve">In that way, learning organizations and organizational learning could appear elusive, inapprehensible and difficult to subject to scrutiny, which is well-known to practitioners and should not be feared as wrong or detrimental but </w:t>
      </w:r>
      <w:r w:rsidR="00D469C5" w:rsidRPr="00FE1429">
        <w:rPr>
          <w:rFonts w:ascii="Times New Roman" w:hAnsi="Times New Roman" w:cs="Times New Roman"/>
          <w:sz w:val="24"/>
          <w:szCs w:val="24"/>
          <w:lang w:val="en-US"/>
        </w:rPr>
        <w:t xml:space="preserve">as </w:t>
      </w:r>
      <w:r w:rsidR="00A56F9A" w:rsidRPr="00FE1429">
        <w:rPr>
          <w:rFonts w:ascii="Times New Roman" w:hAnsi="Times New Roman" w:cs="Times New Roman"/>
          <w:sz w:val="24"/>
          <w:szCs w:val="24"/>
          <w:lang w:val="en-US"/>
        </w:rPr>
        <w:t xml:space="preserve">an expression of the mystery of life and </w:t>
      </w:r>
      <w:r w:rsidR="00D469C5" w:rsidRPr="00FE1429">
        <w:rPr>
          <w:rFonts w:ascii="Times New Roman" w:hAnsi="Times New Roman" w:cs="Times New Roman"/>
          <w:sz w:val="24"/>
          <w:szCs w:val="24"/>
          <w:lang w:val="en-US"/>
        </w:rPr>
        <w:t xml:space="preserve">its </w:t>
      </w:r>
      <w:r w:rsidR="00A56F9A" w:rsidRPr="00FE1429">
        <w:rPr>
          <w:rFonts w:ascii="Times New Roman" w:hAnsi="Times New Roman" w:cs="Times New Roman"/>
          <w:sz w:val="24"/>
          <w:szCs w:val="24"/>
          <w:lang w:val="en-US"/>
        </w:rPr>
        <w:t xml:space="preserve">development. </w:t>
      </w:r>
    </w:p>
    <w:p w:rsidR="00E5337F" w:rsidRPr="00FE1429" w:rsidRDefault="00E5337F" w:rsidP="00513724">
      <w:pPr>
        <w:jc w:val="both"/>
        <w:rPr>
          <w:rFonts w:ascii="Times New Roman" w:hAnsi="Times New Roman" w:cs="Times New Roman"/>
          <w:b/>
          <w:sz w:val="24"/>
          <w:szCs w:val="24"/>
          <w:lang w:val="en-US"/>
        </w:rPr>
      </w:pPr>
      <w:r w:rsidRPr="00FE1429">
        <w:rPr>
          <w:rFonts w:ascii="Times New Roman" w:hAnsi="Times New Roman" w:cs="Times New Roman"/>
          <w:b/>
          <w:sz w:val="24"/>
          <w:szCs w:val="24"/>
          <w:lang w:val="en-US"/>
        </w:rPr>
        <w:t xml:space="preserve">True learning organization sage – </w:t>
      </w:r>
      <w:proofErr w:type="spellStart"/>
      <w:r w:rsidRPr="00FE1429">
        <w:rPr>
          <w:rFonts w:ascii="Times New Roman" w:hAnsi="Times New Roman" w:cs="Times New Roman"/>
          <w:b/>
          <w:sz w:val="24"/>
          <w:szCs w:val="24"/>
          <w:lang w:val="en-US"/>
        </w:rPr>
        <w:t>Arie</w:t>
      </w:r>
      <w:proofErr w:type="spellEnd"/>
      <w:r w:rsidRPr="00FE1429">
        <w:rPr>
          <w:rFonts w:ascii="Times New Roman" w:hAnsi="Times New Roman" w:cs="Times New Roman"/>
          <w:b/>
          <w:sz w:val="24"/>
          <w:szCs w:val="24"/>
          <w:lang w:val="en-US"/>
        </w:rPr>
        <w:t xml:space="preserve"> de </w:t>
      </w:r>
      <w:proofErr w:type="spellStart"/>
      <w:r w:rsidRPr="00FE1429">
        <w:rPr>
          <w:rFonts w:ascii="Times New Roman" w:hAnsi="Times New Roman" w:cs="Times New Roman"/>
          <w:b/>
          <w:sz w:val="24"/>
          <w:szCs w:val="24"/>
          <w:lang w:val="en-US"/>
        </w:rPr>
        <w:t>Geus</w:t>
      </w:r>
      <w:proofErr w:type="spellEnd"/>
    </w:p>
    <w:p w:rsidR="00FE2A30" w:rsidRPr="00FE1429" w:rsidRDefault="00265BE5" w:rsidP="00F43105">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Robinson (2020) provided an overview of the life and work of </w:t>
      </w:r>
      <w:proofErr w:type="spellStart"/>
      <w:r w:rsidRPr="00FE1429">
        <w:rPr>
          <w:rFonts w:ascii="Times New Roman" w:hAnsi="Times New Roman" w:cs="Times New Roman"/>
          <w:sz w:val="24"/>
          <w:szCs w:val="24"/>
          <w:lang w:val="en-US"/>
        </w:rPr>
        <w:t>Arie</w:t>
      </w:r>
      <w:proofErr w:type="spellEnd"/>
      <w:r w:rsidRPr="00FE1429">
        <w:rPr>
          <w:rFonts w:ascii="Times New Roman" w:hAnsi="Times New Roman" w:cs="Times New Roman"/>
          <w:sz w:val="24"/>
          <w:szCs w:val="24"/>
          <w:lang w:val="en-US"/>
        </w:rPr>
        <w:t xml:space="preserve"> de </w:t>
      </w:r>
      <w:proofErr w:type="spellStart"/>
      <w:r w:rsidRPr="00FE1429">
        <w:rPr>
          <w:rFonts w:ascii="Times New Roman" w:hAnsi="Times New Roman" w:cs="Times New Roman"/>
          <w:sz w:val="24"/>
          <w:szCs w:val="24"/>
          <w:lang w:val="en-US"/>
        </w:rPr>
        <w:t>Geus</w:t>
      </w:r>
      <w:proofErr w:type="spellEnd"/>
      <w:r w:rsidRPr="00FE1429">
        <w:rPr>
          <w:rFonts w:ascii="Times New Roman" w:hAnsi="Times New Roman" w:cs="Times New Roman"/>
          <w:sz w:val="24"/>
          <w:szCs w:val="24"/>
          <w:lang w:val="en-US"/>
        </w:rPr>
        <w:t xml:space="preserve">, a famous practitioner and academic who is known as the first person that suggested the idea of the learning organization. To understand the contribution by de </w:t>
      </w:r>
      <w:proofErr w:type="spellStart"/>
      <w:r w:rsidRPr="00FE1429">
        <w:rPr>
          <w:rFonts w:ascii="Times New Roman" w:hAnsi="Times New Roman" w:cs="Times New Roman"/>
          <w:sz w:val="24"/>
          <w:szCs w:val="24"/>
          <w:lang w:val="en-US"/>
        </w:rPr>
        <w:t>Geus</w:t>
      </w:r>
      <w:proofErr w:type="spellEnd"/>
      <w:r w:rsidRPr="00FE1429">
        <w:rPr>
          <w:rFonts w:ascii="Times New Roman" w:hAnsi="Times New Roman" w:cs="Times New Roman"/>
          <w:sz w:val="24"/>
          <w:szCs w:val="24"/>
          <w:lang w:val="en-US"/>
        </w:rPr>
        <w:t xml:space="preserve">, it is especially important to understand the context in which his ideas emerged. </w:t>
      </w:r>
      <w:r w:rsidR="001B036F" w:rsidRPr="00FE1429">
        <w:rPr>
          <w:rFonts w:ascii="Times New Roman" w:hAnsi="Times New Roman" w:cs="Times New Roman"/>
          <w:sz w:val="24"/>
          <w:szCs w:val="24"/>
          <w:lang w:val="en-US"/>
        </w:rPr>
        <w:t xml:space="preserve">It is, therefore, important to note that management in general and leadership in particular were under a strong </w:t>
      </w:r>
      <w:r w:rsidR="00621278" w:rsidRPr="00FE1429">
        <w:rPr>
          <w:rFonts w:ascii="Times New Roman" w:hAnsi="Times New Roman" w:cs="Times New Roman"/>
          <w:sz w:val="24"/>
          <w:szCs w:val="24"/>
          <w:lang w:val="en-US"/>
        </w:rPr>
        <w:t xml:space="preserve">influence of the </w:t>
      </w:r>
      <w:r w:rsidR="001B036F" w:rsidRPr="00FE1429">
        <w:rPr>
          <w:rFonts w:ascii="Times New Roman" w:hAnsi="Times New Roman" w:cs="Times New Roman"/>
          <w:sz w:val="24"/>
          <w:szCs w:val="24"/>
          <w:lang w:val="en-US"/>
        </w:rPr>
        <w:t>military experience after WW2 in terms of their orientation toward command and control. Knowledge transfer wa</w:t>
      </w:r>
      <w:r w:rsidR="00621278" w:rsidRPr="00FE1429">
        <w:rPr>
          <w:rFonts w:ascii="Times New Roman" w:hAnsi="Times New Roman" w:cs="Times New Roman"/>
          <w:sz w:val="24"/>
          <w:szCs w:val="24"/>
          <w:lang w:val="en-US"/>
        </w:rPr>
        <w:t>s designed in terms of teaching but</w:t>
      </w:r>
      <w:r w:rsidR="001B036F" w:rsidRPr="00FE1429">
        <w:rPr>
          <w:rFonts w:ascii="Times New Roman" w:hAnsi="Times New Roman" w:cs="Times New Roman"/>
          <w:sz w:val="24"/>
          <w:szCs w:val="24"/>
          <w:lang w:val="en-US"/>
        </w:rPr>
        <w:t xml:space="preserve"> also as a process of command and control. However, de </w:t>
      </w:r>
      <w:proofErr w:type="spellStart"/>
      <w:r w:rsidR="001B036F" w:rsidRPr="00FE1429">
        <w:rPr>
          <w:rFonts w:ascii="Times New Roman" w:hAnsi="Times New Roman" w:cs="Times New Roman"/>
          <w:sz w:val="24"/>
          <w:szCs w:val="24"/>
          <w:lang w:val="en-US"/>
        </w:rPr>
        <w:t>Geus</w:t>
      </w:r>
      <w:proofErr w:type="spellEnd"/>
      <w:r w:rsidR="001B036F" w:rsidRPr="00FE1429">
        <w:rPr>
          <w:rFonts w:ascii="Times New Roman" w:hAnsi="Times New Roman" w:cs="Times New Roman"/>
          <w:sz w:val="24"/>
          <w:szCs w:val="24"/>
          <w:lang w:val="en-US"/>
        </w:rPr>
        <w:t xml:space="preserve"> noted that companies such as Shell managed to maintain their </w:t>
      </w:r>
      <w:r w:rsidR="006476F2" w:rsidRPr="00FE1429">
        <w:rPr>
          <w:rFonts w:ascii="Times New Roman" w:hAnsi="Times New Roman" w:cs="Times New Roman"/>
          <w:sz w:val="24"/>
          <w:szCs w:val="24"/>
          <w:lang w:val="en-US"/>
        </w:rPr>
        <w:t xml:space="preserve">sustainability </w:t>
      </w:r>
      <w:r w:rsidR="006D4035" w:rsidRPr="00FE1429">
        <w:rPr>
          <w:rFonts w:ascii="Times New Roman" w:hAnsi="Times New Roman" w:cs="Times New Roman"/>
          <w:sz w:val="24"/>
          <w:szCs w:val="24"/>
          <w:lang w:val="en-US"/>
        </w:rPr>
        <w:t xml:space="preserve">by being attentive to environmental conditions and </w:t>
      </w:r>
      <w:r w:rsidR="00621278" w:rsidRPr="00FE1429">
        <w:rPr>
          <w:rFonts w:ascii="Times New Roman" w:hAnsi="Times New Roman" w:cs="Times New Roman"/>
          <w:sz w:val="24"/>
          <w:szCs w:val="24"/>
          <w:lang w:val="en-US"/>
        </w:rPr>
        <w:t xml:space="preserve">by </w:t>
      </w:r>
      <w:r w:rsidR="006D4035" w:rsidRPr="00FE1429">
        <w:rPr>
          <w:rFonts w:ascii="Times New Roman" w:hAnsi="Times New Roman" w:cs="Times New Roman"/>
          <w:sz w:val="24"/>
          <w:szCs w:val="24"/>
          <w:lang w:val="en-US"/>
        </w:rPr>
        <w:t>translating changes into effective action. However, these activities we</w:t>
      </w:r>
      <w:r w:rsidR="00F43105" w:rsidRPr="00FE1429">
        <w:rPr>
          <w:rFonts w:ascii="Times New Roman" w:hAnsi="Times New Roman" w:cs="Times New Roman"/>
          <w:sz w:val="24"/>
          <w:szCs w:val="24"/>
          <w:lang w:val="en-US"/>
        </w:rPr>
        <w:t xml:space="preserve">re performed by senior managers and de </w:t>
      </w:r>
      <w:proofErr w:type="spellStart"/>
      <w:r w:rsidR="00F43105" w:rsidRPr="00FE1429">
        <w:rPr>
          <w:rFonts w:ascii="Times New Roman" w:hAnsi="Times New Roman" w:cs="Times New Roman"/>
          <w:sz w:val="24"/>
          <w:szCs w:val="24"/>
          <w:lang w:val="en-US"/>
        </w:rPr>
        <w:t>Geus</w:t>
      </w:r>
      <w:proofErr w:type="spellEnd"/>
      <w:r w:rsidR="00F43105" w:rsidRPr="00FE1429">
        <w:rPr>
          <w:rFonts w:ascii="Times New Roman" w:hAnsi="Times New Roman" w:cs="Times New Roman"/>
          <w:sz w:val="24"/>
          <w:szCs w:val="24"/>
          <w:lang w:val="en-US"/>
        </w:rPr>
        <w:t xml:space="preserve"> labeled that process “institutional learning” (de </w:t>
      </w:r>
      <w:proofErr w:type="spellStart"/>
      <w:r w:rsidR="00F43105" w:rsidRPr="00FE1429">
        <w:rPr>
          <w:rFonts w:ascii="Times New Roman" w:hAnsi="Times New Roman" w:cs="Times New Roman"/>
          <w:sz w:val="24"/>
          <w:szCs w:val="24"/>
          <w:lang w:val="en-US"/>
        </w:rPr>
        <w:t>Geus</w:t>
      </w:r>
      <w:proofErr w:type="spellEnd"/>
      <w:r w:rsidR="00F43105" w:rsidRPr="00FE1429">
        <w:rPr>
          <w:rFonts w:ascii="Times New Roman" w:hAnsi="Times New Roman" w:cs="Times New Roman"/>
          <w:sz w:val="24"/>
          <w:szCs w:val="24"/>
          <w:lang w:val="en-US"/>
        </w:rPr>
        <w:t xml:space="preserve">, 1998) because it was management </w:t>
      </w:r>
      <w:r w:rsidR="0017663E" w:rsidRPr="00FE1429">
        <w:rPr>
          <w:rFonts w:ascii="Times New Roman" w:hAnsi="Times New Roman" w:cs="Times New Roman"/>
          <w:sz w:val="24"/>
          <w:szCs w:val="24"/>
          <w:lang w:val="en-US"/>
        </w:rPr>
        <w:t>that</w:t>
      </w:r>
      <w:r w:rsidR="00F43105" w:rsidRPr="00FE1429">
        <w:rPr>
          <w:rFonts w:ascii="Times New Roman" w:hAnsi="Times New Roman" w:cs="Times New Roman"/>
          <w:sz w:val="24"/>
          <w:szCs w:val="24"/>
          <w:lang w:val="en-US"/>
        </w:rPr>
        <w:t xml:space="preserve"> changed their mental </w:t>
      </w:r>
      <w:r w:rsidR="00F43105" w:rsidRPr="00FE1429">
        <w:rPr>
          <w:rFonts w:ascii="Times New Roman" w:hAnsi="Times New Roman" w:cs="Times New Roman"/>
          <w:sz w:val="24"/>
          <w:szCs w:val="24"/>
          <w:lang w:val="en-US"/>
        </w:rPr>
        <w:lastRenderedPageBreak/>
        <w:t xml:space="preserve">models or assumptions about all key business constituents – </w:t>
      </w:r>
      <w:r w:rsidR="0017663E" w:rsidRPr="00FE1429">
        <w:rPr>
          <w:rFonts w:ascii="Times New Roman" w:hAnsi="Times New Roman" w:cs="Times New Roman"/>
          <w:sz w:val="24"/>
          <w:szCs w:val="24"/>
          <w:lang w:val="en-US"/>
        </w:rPr>
        <w:t xml:space="preserve">of </w:t>
      </w:r>
      <w:r w:rsidR="00F43105" w:rsidRPr="00FE1429">
        <w:rPr>
          <w:rFonts w:ascii="Times New Roman" w:hAnsi="Times New Roman" w:cs="Times New Roman"/>
          <w:sz w:val="24"/>
          <w:szCs w:val="24"/>
          <w:lang w:val="en-US"/>
        </w:rPr>
        <w:t>the market or customers and competitors</w:t>
      </w:r>
      <w:r w:rsidR="0017663E" w:rsidRPr="00FE1429">
        <w:rPr>
          <w:rFonts w:ascii="Times New Roman" w:hAnsi="Times New Roman" w:cs="Times New Roman"/>
          <w:sz w:val="24"/>
          <w:szCs w:val="24"/>
          <w:lang w:val="en-US"/>
        </w:rPr>
        <w:t>,</w:t>
      </w:r>
      <w:r w:rsidR="00F43105" w:rsidRPr="00FE1429">
        <w:rPr>
          <w:rFonts w:ascii="Times New Roman" w:hAnsi="Times New Roman" w:cs="Times New Roman"/>
          <w:sz w:val="24"/>
          <w:szCs w:val="24"/>
          <w:lang w:val="en-US"/>
        </w:rPr>
        <w:t xml:space="preserve"> and </w:t>
      </w:r>
      <w:r w:rsidR="0017663E" w:rsidRPr="00FE1429">
        <w:rPr>
          <w:rFonts w:ascii="Times New Roman" w:hAnsi="Times New Roman" w:cs="Times New Roman"/>
          <w:sz w:val="24"/>
          <w:szCs w:val="24"/>
          <w:lang w:val="en-US"/>
        </w:rPr>
        <w:t xml:space="preserve">of </w:t>
      </w:r>
      <w:r w:rsidR="00F43105" w:rsidRPr="00FE1429">
        <w:rPr>
          <w:rFonts w:ascii="Times New Roman" w:hAnsi="Times New Roman" w:cs="Times New Roman"/>
          <w:sz w:val="24"/>
          <w:szCs w:val="24"/>
          <w:lang w:val="en-US"/>
        </w:rPr>
        <w:t xml:space="preserve">their business model. However, as an insider to the company, de </w:t>
      </w:r>
      <w:proofErr w:type="spellStart"/>
      <w:r w:rsidR="00F43105" w:rsidRPr="00FE1429">
        <w:rPr>
          <w:rFonts w:ascii="Times New Roman" w:hAnsi="Times New Roman" w:cs="Times New Roman"/>
          <w:sz w:val="24"/>
          <w:szCs w:val="24"/>
          <w:lang w:val="en-US"/>
        </w:rPr>
        <w:t>Geus</w:t>
      </w:r>
      <w:proofErr w:type="spellEnd"/>
      <w:r w:rsidR="00F43105" w:rsidRPr="00FE1429">
        <w:rPr>
          <w:rFonts w:ascii="Times New Roman" w:hAnsi="Times New Roman" w:cs="Times New Roman"/>
          <w:sz w:val="24"/>
          <w:szCs w:val="24"/>
          <w:lang w:val="en-US"/>
        </w:rPr>
        <w:t xml:space="preserve"> suggested institutional or organizational learning by developing scenarios </w:t>
      </w:r>
      <w:r w:rsidR="006476F2" w:rsidRPr="00FE1429">
        <w:rPr>
          <w:rFonts w:ascii="Times New Roman" w:hAnsi="Times New Roman" w:cs="Times New Roman"/>
          <w:sz w:val="24"/>
          <w:szCs w:val="24"/>
          <w:lang w:val="en-US"/>
        </w:rPr>
        <w:t xml:space="preserve">as stories to which managers could personally relate so that they could change their own mental models and then start organizational change as a process of creating “memories of the future”. This shows that de </w:t>
      </w:r>
      <w:proofErr w:type="spellStart"/>
      <w:r w:rsidR="006476F2" w:rsidRPr="00FE1429">
        <w:rPr>
          <w:rFonts w:ascii="Times New Roman" w:hAnsi="Times New Roman" w:cs="Times New Roman"/>
          <w:sz w:val="24"/>
          <w:szCs w:val="24"/>
          <w:lang w:val="en-US"/>
        </w:rPr>
        <w:t>Geus</w:t>
      </w:r>
      <w:proofErr w:type="spellEnd"/>
      <w:r w:rsidR="006476F2" w:rsidRPr="00FE1429">
        <w:rPr>
          <w:rFonts w:ascii="Times New Roman" w:hAnsi="Times New Roman" w:cs="Times New Roman"/>
          <w:sz w:val="24"/>
          <w:szCs w:val="24"/>
          <w:lang w:val="en-US"/>
        </w:rPr>
        <w:t xml:space="preserve"> was primarily a practitioner who was in pursuit of modalities that could contribute to organizational viability and for that purpose</w:t>
      </w:r>
      <w:r w:rsidR="0017663E" w:rsidRPr="00FE1429">
        <w:rPr>
          <w:rFonts w:ascii="Times New Roman" w:hAnsi="Times New Roman" w:cs="Times New Roman"/>
          <w:sz w:val="24"/>
          <w:szCs w:val="24"/>
          <w:lang w:val="en-US"/>
        </w:rPr>
        <w:t xml:space="preserve"> he</w:t>
      </w:r>
      <w:r w:rsidR="006476F2" w:rsidRPr="00FE1429">
        <w:rPr>
          <w:rFonts w:ascii="Times New Roman" w:hAnsi="Times New Roman" w:cs="Times New Roman"/>
          <w:sz w:val="24"/>
          <w:szCs w:val="24"/>
          <w:lang w:val="en-US"/>
        </w:rPr>
        <w:t xml:space="preserve"> later joined like-minded individuals and established with them MIT Center for Organizational Learning and Society for</w:t>
      </w:r>
      <w:r w:rsidR="007418B4" w:rsidRPr="00FE1429">
        <w:rPr>
          <w:rFonts w:ascii="Times New Roman" w:hAnsi="Times New Roman" w:cs="Times New Roman"/>
          <w:sz w:val="24"/>
          <w:szCs w:val="24"/>
          <w:lang w:val="en-US"/>
        </w:rPr>
        <w:t xml:space="preserve"> Organizational Learning (</w:t>
      </w:r>
      <w:proofErr w:type="spellStart"/>
      <w:r w:rsidR="007418B4" w:rsidRPr="00FE1429">
        <w:rPr>
          <w:rFonts w:ascii="Times New Roman" w:hAnsi="Times New Roman" w:cs="Times New Roman"/>
          <w:sz w:val="24"/>
          <w:szCs w:val="24"/>
          <w:lang w:val="en-US"/>
        </w:rPr>
        <w:t>SoL</w:t>
      </w:r>
      <w:proofErr w:type="spellEnd"/>
      <w:r w:rsidR="007418B4" w:rsidRPr="00FE1429">
        <w:rPr>
          <w:rFonts w:ascii="Times New Roman" w:hAnsi="Times New Roman" w:cs="Times New Roman"/>
          <w:sz w:val="24"/>
          <w:szCs w:val="24"/>
          <w:lang w:val="en-US"/>
        </w:rPr>
        <w:t xml:space="preserve">). </w:t>
      </w:r>
    </w:p>
    <w:p w:rsidR="0070526F" w:rsidRPr="00FE1429" w:rsidRDefault="007418B4" w:rsidP="00F43105">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The main message for every practitioner is the fact that organizational learning should never be </w:t>
      </w:r>
      <w:r w:rsidR="0017663E" w:rsidRPr="00FE1429">
        <w:rPr>
          <w:rFonts w:ascii="Times New Roman" w:hAnsi="Times New Roman" w:cs="Times New Roman"/>
          <w:sz w:val="24"/>
          <w:szCs w:val="24"/>
          <w:lang w:val="en-US"/>
        </w:rPr>
        <w:t xml:space="preserve">about </w:t>
      </w:r>
      <w:r w:rsidRPr="00FE1429">
        <w:rPr>
          <w:rFonts w:ascii="Times New Roman" w:hAnsi="Times New Roman" w:cs="Times New Roman"/>
          <w:sz w:val="24"/>
          <w:szCs w:val="24"/>
          <w:lang w:val="en-US"/>
        </w:rPr>
        <w:t xml:space="preserve">institutional learning as a process of indoctrination of existing principles and control but a </w:t>
      </w:r>
      <w:r w:rsidR="0017663E" w:rsidRPr="00FE1429">
        <w:rPr>
          <w:rFonts w:ascii="Times New Roman" w:hAnsi="Times New Roman" w:cs="Times New Roman"/>
          <w:sz w:val="24"/>
          <w:szCs w:val="24"/>
          <w:lang w:val="en-US"/>
        </w:rPr>
        <w:t xml:space="preserve">context </w:t>
      </w:r>
      <w:r w:rsidRPr="00FE1429">
        <w:rPr>
          <w:rFonts w:ascii="Times New Roman" w:hAnsi="Times New Roman" w:cs="Times New Roman"/>
          <w:sz w:val="24"/>
          <w:szCs w:val="24"/>
          <w:lang w:val="en-US"/>
        </w:rPr>
        <w:t xml:space="preserve">that enables and supports experimentation with ideas and perspectives. In other words, organizational learning is not learning what is already known but a leap into the unknown to discover what could be known and made possible. </w:t>
      </w:r>
      <w:r w:rsidR="001A75BD" w:rsidRPr="00FE1429">
        <w:rPr>
          <w:rFonts w:ascii="Times New Roman" w:hAnsi="Times New Roman" w:cs="Times New Roman"/>
          <w:sz w:val="24"/>
          <w:szCs w:val="24"/>
          <w:lang w:val="en-US"/>
        </w:rPr>
        <w:t xml:space="preserve">Practitioners should be aware of the fact that this process is by no means linear; it could be convoluted and lead to quantum leaps into previously unimaginable perspectives. </w:t>
      </w:r>
      <w:r w:rsidR="00FE2A30" w:rsidRPr="00FE1429">
        <w:rPr>
          <w:rFonts w:ascii="Times New Roman" w:hAnsi="Times New Roman" w:cs="Times New Roman"/>
          <w:sz w:val="24"/>
          <w:szCs w:val="24"/>
          <w:lang w:val="en-US"/>
        </w:rPr>
        <w:t xml:space="preserve">For that matter, de </w:t>
      </w:r>
      <w:proofErr w:type="spellStart"/>
      <w:r w:rsidR="00FE2A30" w:rsidRPr="00FE1429">
        <w:rPr>
          <w:rFonts w:ascii="Times New Roman" w:hAnsi="Times New Roman" w:cs="Times New Roman"/>
          <w:sz w:val="24"/>
          <w:szCs w:val="24"/>
          <w:lang w:val="en-US"/>
        </w:rPr>
        <w:t>Geus</w:t>
      </w:r>
      <w:proofErr w:type="spellEnd"/>
      <w:r w:rsidR="00FE2A30" w:rsidRPr="00FE1429">
        <w:rPr>
          <w:rFonts w:ascii="Times New Roman" w:hAnsi="Times New Roman" w:cs="Times New Roman"/>
          <w:sz w:val="24"/>
          <w:szCs w:val="24"/>
          <w:lang w:val="en-US"/>
        </w:rPr>
        <w:t xml:space="preserve"> offered more suggestions. As with individuals and individual learning, every organization should first be sensitive to environmental stimuli as well as </w:t>
      </w:r>
      <w:r w:rsidR="0017663E" w:rsidRPr="00FE1429">
        <w:rPr>
          <w:rFonts w:ascii="Times New Roman" w:hAnsi="Times New Roman" w:cs="Times New Roman"/>
          <w:sz w:val="24"/>
          <w:szCs w:val="24"/>
          <w:lang w:val="en-US"/>
        </w:rPr>
        <w:t xml:space="preserve">be </w:t>
      </w:r>
      <w:r w:rsidR="00FE2A30" w:rsidRPr="00FE1429">
        <w:rPr>
          <w:rFonts w:ascii="Times New Roman" w:hAnsi="Times New Roman" w:cs="Times New Roman"/>
          <w:sz w:val="24"/>
          <w:szCs w:val="24"/>
          <w:lang w:val="en-US"/>
        </w:rPr>
        <w:t xml:space="preserve">aware of their existence and nature. Organizational identification is also key, expressed as a cohesion of organizational value system which creates a true community and something which de </w:t>
      </w:r>
      <w:proofErr w:type="spellStart"/>
      <w:r w:rsidR="00FE2A30" w:rsidRPr="00FE1429">
        <w:rPr>
          <w:rFonts w:ascii="Times New Roman" w:hAnsi="Times New Roman" w:cs="Times New Roman"/>
          <w:sz w:val="24"/>
          <w:szCs w:val="24"/>
          <w:lang w:val="en-US"/>
        </w:rPr>
        <w:t>Geus</w:t>
      </w:r>
      <w:proofErr w:type="spellEnd"/>
      <w:r w:rsidR="00FE2A30" w:rsidRPr="00FE1429">
        <w:rPr>
          <w:rFonts w:ascii="Times New Roman" w:hAnsi="Times New Roman" w:cs="Times New Roman"/>
          <w:sz w:val="24"/>
          <w:szCs w:val="24"/>
          <w:lang w:val="en-US"/>
        </w:rPr>
        <w:t xml:space="preserve"> called “organizational persona”. De </w:t>
      </w:r>
      <w:proofErr w:type="spellStart"/>
      <w:r w:rsidR="00FE2A30" w:rsidRPr="00FE1429">
        <w:rPr>
          <w:rFonts w:ascii="Times New Roman" w:hAnsi="Times New Roman" w:cs="Times New Roman"/>
          <w:sz w:val="24"/>
          <w:szCs w:val="24"/>
          <w:lang w:val="en-US"/>
        </w:rPr>
        <w:t>Geus</w:t>
      </w:r>
      <w:proofErr w:type="spellEnd"/>
      <w:r w:rsidR="00FE2A30" w:rsidRPr="00FE1429">
        <w:rPr>
          <w:rFonts w:ascii="Times New Roman" w:hAnsi="Times New Roman" w:cs="Times New Roman"/>
          <w:sz w:val="24"/>
          <w:szCs w:val="24"/>
          <w:lang w:val="en-US"/>
        </w:rPr>
        <w:t xml:space="preserve"> also advocated the importance of “ecology” or the development of relationships on the basis of tolerance and decentralization. These conditions could enable organizational ability to regulate and govern its own evolution. </w:t>
      </w:r>
      <w:r w:rsidR="00B9363D" w:rsidRPr="00FE1429">
        <w:rPr>
          <w:rFonts w:ascii="Times New Roman" w:hAnsi="Times New Roman" w:cs="Times New Roman"/>
          <w:sz w:val="24"/>
          <w:szCs w:val="24"/>
          <w:lang w:val="en-US"/>
        </w:rPr>
        <w:t xml:space="preserve">However, practitioners </w:t>
      </w:r>
      <w:r w:rsidR="007127F8">
        <w:rPr>
          <w:rFonts w:ascii="Times New Roman" w:hAnsi="Times New Roman" w:cs="Times New Roman"/>
          <w:sz w:val="24"/>
          <w:szCs w:val="24"/>
          <w:lang w:val="en-US"/>
        </w:rPr>
        <w:t xml:space="preserve">should </w:t>
      </w:r>
      <w:r w:rsidR="00B9363D" w:rsidRPr="00FE1429">
        <w:rPr>
          <w:rFonts w:ascii="Times New Roman" w:hAnsi="Times New Roman" w:cs="Times New Roman"/>
          <w:sz w:val="24"/>
          <w:szCs w:val="24"/>
          <w:lang w:val="en-US"/>
        </w:rPr>
        <w:t xml:space="preserve">keep in mind that organizational identification enables organizational members to gradually adapt their own personal mental models in the way that planning and decision-making, even when done by management, become incentives for learning. </w:t>
      </w:r>
      <w:r w:rsidR="008D5176" w:rsidRPr="00FE1429">
        <w:rPr>
          <w:rFonts w:ascii="Times New Roman" w:hAnsi="Times New Roman" w:cs="Times New Roman"/>
          <w:sz w:val="24"/>
          <w:szCs w:val="24"/>
          <w:lang w:val="en-US"/>
        </w:rPr>
        <w:t>It is human capital that drives the organizational prosperity so it is key to stimulate individual development through the process of learning for organizational learning</w:t>
      </w:r>
      <w:r w:rsidR="00F771FE" w:rsidRPr="00FE1429">
        <w:rPr>
          <w:rFonts w:ascii="Times New Roman" w:hAnsi="Times New Roman" w:cs="Times New Roman"/>
          <w:sz w:val="24"/>
          <w:szCs w:val="24"/>
          <w:lang w:val="en-US"/>
        </w:rPr>
        <w:t>,</w:t>
      </w:r>
      <w:r w:rsidR="008D5176" w:rsidRPr="00FE1429">
        <w:rPr>
          <w:rFonts w:ascii="Times New Roman" w:hAnsi="Times New Roman" w:cs="Times New Roman"/>
          <w:sz w:val="24"/>
          <w:szCs w:val="24"/>
          <w:lang w:val="en-US"/>
        </w:rPr>
        <w:t xml:space="preserve"> as the learning of the collective</w:t>
      </w:r>
      <w:r w:rsidR="00F771FE" w:rsidRPr="00FE1429">
        <w:rPr>
          <w:rFonts w:ascii="Times New Roman" w:hAnsi="Times New Roman" w:cs="Times New Roman"/>
          <w:sz w:val="24"/>
          <w:szCs w:val="24"/>
          <w:lang w:val="en-US"/>
        </w:rPr>
        <w:t>,</w:t>
      </w:r>
      <w:r w:rsidR="008D5176" w:rsidRPr="00FE1429">
        <w:rPr>
          <w:rFonts w:ascii="Times New Roman" w:hAnsi="Times New Roman" w:cs="Times New Roman"/>
          <w:sz w:val="24"/>
          <w:szCs w:val="24"/>
          <w:lang w:val="en-US"/>
        </w:rPr>
        <w:t xml:space="preserve"> to take place. </w:t>
      </w:r>
    </w:p>
    <w:p w:rsidR="00880456" w:rsidRPr="00FE1429" w:rsidRDefault="00A52055" w:rsidP="00F43105">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De </w:t>
      </w:r>
      <w:proofErr w:type="spellStart"/>
      <w:r w:rsidRPr="00FE1429">
        <w:rPr>
          <w:rFonts w:ascii="Times New Roman" w:hAnsi="Times New Roman" w:cs="Times New Roman"/>
          <w:sz w:val="24"/>
          <w:szCs w:val="24"/>
          <w:lang w:val="en-US"/>
        </w:rPr>
        <w:t>Geus</w:t>
      </w:r>
      <w:proofErr w:type="spellEnd"/>
      <w:r w:rsidRPr="00FE1429">
        <w:rPr>
          <w:rFonts w:ascii="Times New Roman" w:hAnsi="Times New Roman" w:cs="Times New Roman"/>
          <w:sz w:val="24"/>
          <w:szCs w:val="24"/>
          <w:lang w:val="en-US"/>
        </w:rPr>
        <w:t xml:space="preserve"> was also known to challenge the dominating view of the neoclassical theory of the firm, which suggests that the purpose of the company is to generate profits for shareholders. </w:t>
      </w:r>
      <w:r w:rsidR="009577A5" w:rsidRPr="00FE1429">
        <w:rPr>
          <w:rFonts w:ascii="Times New Roman" w:hAnsi="Times New Roman" w:cs="Times New Roman"/>
          <w:sz w:val="24"/>
          <w:szCs w:val="24"/>
          <w:lang w:val="en-US"/>
        </w:rPr>
        <w:t xml:space="preserve">It was advocated by Harvard Business School and especially by its scholar Michael Jensen, one of the most sanguine advocates of the agency theory of management according to which management’s sole duty is to maximize shareholder value. </w:t>
      </w:r>
      <w:r w:rsidRPr="00FE1429">
        <w:rPr>
          <w:rFonts w:ascii="Times New Roman" w:hAnsi="Times New Roman" w:cs="Times New Roman"/>
          <w:sz w:val="24"/>
          <w:szCs w:val="24"/>
          <w:lang w:val="en-US"/>
        </w:rPr>
        <w:t xml:space="preserve">Even though it does not specify when profits should be maximized, its postulates are interpreted as profit-maximizing attempts in the short-run when a company is conditioned by the existing technology. This perspective stimulates the short-term orientation with the emphasis on quarterly and annual profit margins which serve as the underlying mechanism for compensations of incumbent managers that also usually last a few years. </w:t>
      </w:r>
      <w:r w:rsidR="006A3E83" w:rsidRPr="00FE1429">
        <w:rPr>
          <w:rFonts w:ascii="Times New Roman" w:hAnsi="Times New Roman" w:cs="Times New Roman"/>
          <w:sz w:val="24"/>
          <w:szCs w:val="24"/>
          <w:lang w:val="en-US"/>
        </w:rPr>
        <w:t>As organ</w:t>
      </w:r>
      <w:r w:rsidR="00C87E91" w:rsidRPr="00FE1429">
        <w:rPr>
          <w:rFonts w:ascii="Times New Roman" w:hAnsi="Times New Roman" w:cs="Times New Roman"/>
          <w:sz w:val="24"/>
          <w:szCs w:val="24"/>
          <w:lang w:val="en-US"/>
        </w:rPr>
        <w:t>izational learning implies time</w:t>
      </w:r>
      <w:r w:rsidR="006A3E83" w:rsidRPr="00FE1429">
        <w:rPr>
          <w:rFonts w:ascii="Times New Roman" w:hAnsi="Times New Roman" w:cs="Times New Roman"/>
          <w:sz w:val="24"/>
          <w:szCs w:val="24"/>
          <w:lang w:val="en-US"/>
        </w:rPr>
        <w:t xml:space="preserve"> of experimentation, risk-taking and failure, which are known </w:t>
      </w:r>
      <w:r w:rsidR="004D5857" w:rsidRPr="00FE1429">
        <w:rPr>
          <w:rFonts w:ascii="Times New Roman" w:hAnsi="Times New Roman" w:cs="Times New Roman"/>
          <w:sz w:val="24"/>
          <w:szCs w:val="24"/>
          <w:lang w:val="en-US"/>
        </w:rPr>
        <w:t xml:space="preserve">to </w:t>
      </w:r>
      <w:r w:rsidR="00C87E91" w:rsidRPr="00FE1429">
        <w:rPr>
          <w:rFonts w:ascii="Times New Roman" w:hAnsi="Times New Roman" w:cs="Times New Roman"/>
          <w:sz w:val="24"/>
          <w:szCs w:val="24"/>
          <w:lang w:val="en-US"/>
        </w:rPr>
        <w:t xml:space="preserve">generate </w:t>
      </w:r>
      <w:r w:rsidR="00FB06F1">
        <w:rPr>
          <w:rFonts w:ascii="Times New Roman" w:hAnsi="Times New Roman" w:cs="Times New Roman"/>
          <w:sz w:val="24"/>
          <w:szCs w:val="24"/>
          <w:lang w:val="en-US"/>
        </w:rPr>
        <w:t>costs without guarantees for</w:t>
      </w:r>
      <w:r w:rsidR="006A3E83" w:rsidRPr="00FE1429">
        <w:rPr>
          <w:rFonts w:ascii="Times New Roman" w:hAnsi="Times New Roman" w:cs="Times New Roman"/>
          <w:sz w:val="24"/>
          <w:szCs w:val="24"/>
          <w:lang w:val="en-US"/>
        </w:rPr>
        <w:t xml:space="preserve"> success and future positive returns, it is often neglected as a source of disorder/chaos or, at best, executed through managerial (top-down) intervention, which </w:t>
      </w:r>
      <w:proofErr w:type="spellStart"/>
      <w:r w:rsidR="006A3E83" w:rsidRPr="00FE1429">
        <w:rPr>
          <w:rFonts w:ascii="Times New Roman" w:hAnsi="Times New Roman" w:cs="Times New Roman"/>
          <w:sz w:val="24"/>
          <w:szCs w:val="24"/>
          <w:lang w:val="en-US"/>
        </w:rPr>
        <w:t>Kululanga</w:t>
      </w:r>
      <w:proofErr w:type="spellEnd"/>
      <w:r w:rsidR="006A3E83" w:rsidRPr="00FE1429">
        <w:rPr>
          <w:rFonts w:ascii="Times New Roman" w:hAnsi="Times New Roman" w:cs="Times New Roman"/>
          <w:sz w:val="24"/>
          <w:szCs w:val="24"/>
          <w:lang w:val="en-US"/>
        </w:rPr>
        <w:t xml:space="preserve"> </w:t>
      </w:r>
      <w:r w:rsidR="006A3E83" w:rsidRPr="00FE1429">
        <w:rPr>
          <w:rFonts w:ascii="Times New Roman" w:hAnsi="Times New Roman" w:cs="Times New Roman"/>
          <w:i/>
          <w:sz w:val="24"/>
          <w:szCs w:val="24"/>
          <w:lang w:val="en-US"/>
        </w:rPr>
        <w:t>et al.</w:t>
      </w:r>
      <w:r w:rsidR="006A3E83" w:rsidRPr="00FE1429">
        <w:rPr>
          <w:rFonts w:ascii="Times New Roman" w:hAnsi="Times New Roman" w:cs="Times New Roman"/>
          <w:sz w:val="24"/>
          <w:szCs w:val="24"/>
          <w:lang w:val="en-US"/>
        </w:rPr>
        <w:t xml:space="preserve"> (2001, p. 23) called “forced organizational learning”.</w:t>
      </w:r>
      <w:r w:rsidR="006C4040" w:rsidRPr="00FE1429">
        <w:rPr>
          <w:rFonts w:ascii="Times New Roman" w:hAnsi="Times New Roman" w:cs="Times New Roman"/>
          <w:sz w:val="24"/>
          <w:szCs w:val="24"/>
          <w:lang w:val="en-US"/>
        </w:rPr>
        <w:t xml:space="preserve"> </w:t>
      </w:r>
      <w:r w:rsidR="000F112A" w:rsidRPr="00FE1429">
        <w:rPr>
          <w:rFonts w:ascii="Times New Roman" w:hAnsi="Times New Roman" w:cs="Times New Roman"/>
          <w:sz w:val="24"/>
          <w:szCs w:val="24"/>
          <w:lang w:val="en-US"/>
        </w:rPr>
        <w:t xml:space="preserve">In this regard, de </w:t>
      </w:r>
      <w:proofErr w:type="spellStart"/>
      <w:r w:rsidR="000F112A" w:rsidRPr="00FE1429">
        <w:rPr>
          <w:rFonts w:ascii="Times New Roman" w:hAnsi="Times New Roman" w:cs="Times New Roman"/>
          <w:sz w:val="24"/>
          <w:szCs w:val="24"/>
          <w:lang w:val="en-US"/>
        </w:rPr>
        <w:t>Geus</w:t>
      </w:r>
      <w:proofErr w:type="spellEnd"/>
      <w:r w:rsidR="00300698" w:rsidRPr="00FE1429">
        <w:rPr>
          <w:rFonts w:ascii="Times New Roman" w:hAnsi="Times New Roman" w:cs="Times New Roman"/>
          <w:sz w:val="24"/>
          <w:szCs w:val="24"/>
          <w:lang w:val="en-US"/>
        </w:rPr>
        <w:t>, as a reflective practitioner with a lot of experience,</w:t>
      </w:r>
      <w:r w:rsidR="000F112A" w:rsidRPr="00FE1429">
        <w:rPr>
          <w:rFonts w:ascii="Times New Roman" w:hAnsi="Times New Roman" w:cs="Times New Roman"/>
          <w:sz w:val="24"/>
          <w:szCs w:val="24"/>
          <w:lang w:val="en-US"/>
        </w:rPr>
        <w:t xml:space="preserve"> especially warned of the so-called “hubristic leadership”, which is</w:t>
      </w:r>
      <w:r w:rsidR="00300698" w:rsidRPr="00FE1429">
        <w:rPr>
          <w:rFonts w:ascii="Times New Roman" w:hAnsi="Times New Roman" w:cs="Times New Roman"/>
          <w:sz w:val="24"/>
          <w:szCs w:val="24"/>
          <w:lang w:val="en-US"/>
        </w:rPr>
        <w:t xml:space="preserve"> expressed in </w:t>
      </w:r>
      <w:r w:rsidR="00F771FE" w:rsidRPr="00FE1429">
        <w:rPr>
          <w:rFonts w:ascii="Times New Roman" w:hAnsi="Times New Roman" w:cs="Times New Roman"/>
          <w:sz w:val="24"/>
          <w:szCs w:val="24"/>
          <w:lang w:val="en-US"/>
        </w:rPr>
        <w:t>aggrandizement</w:t>
      </w:r>
      <w:r w:rsidR="00300698" w:rsidRPr="00FE1429">
        <w:rPr>
          <w:rFonts w:ascii="Times New Roman" w:hAnsi="Times New Roman" w:cs="Times New Roman"/>
          <w:sz w:val="24"/>
          <w:szCs w:val="24"/>
          <w:lang w:val="en-US"/>
        </w:rPr>
        <w:t xml:space="preserve"> and sycophantic tende</w:t>
      </w:r>
      <w:r w:rsidR="00F771FE" w:rsidRPr="00FE1429">
        <w:rPr>
          <w:rFonts w:ascii="Times New Roman" w:hAnsi="Times New Roman" w:cs="Times New Roman"/>
          <w:sz w:val="24"/>
          <w:szCs w:val="24"/>
          <w:lang w:val="en-US"/>
        </w:rPr>
        <w:t xml:space="preserve">ncies, which severely undermine </w:t>
      </w:r>
      <w:r w:rsidR="00300698" w:rsidRPr="00FE1429">
        <w:rPr>
          <w:rFonts w:ascii="Times New Roman" w:hAnsi="Times New Roman" w:cs="Times New Roman"/>
          <w:sz w:val="24"/>
          <w:szCs w:val="24"/>
          <w:lang w:val="en-US"/>
        </w:rPr>
        <w:t xml:space="preserve">collective inquiry. </w:t>
      </w:r>
      <w:r w:rsidR="006C4040" w:rsidRPr="00FE1429">
        <w:rPr>
          <w:rFonts w:ascii="Times New Roman" w:hAnsi="Times New Roman" w:cs="Times New Roman"/>
          <w:sz w:val="24"/>
          <w:szCs w:val="24"/>
          <w:lang w:val="en-US"/>
        </w:rPr>
        <w:t xml:space="preserve">However, if organizations do not go through the process of individual learning, knowledge sharing and true process of organizational inquiry in which organizational members ask </w:t>
      </w:r>
      <w:r w:rsidR="006C4040" w:rsidRPr="00FE1429">
        <w:rPr>
          <w:rFonts w:ascii="Times New Roman" w:hAnsi="Times New Roman" w:cs="Times New Roman"/>
          <w:sz w:val="24"/>
          <w:szCs w:val="24"/>
          <w:lang w:val="en-US"/>
        </w:rPr>
        <w:lastRenderedPageBreak/>
        <w:t>questions such as “why” and “why</w:t>
      </w:r>
      <w:r w:rsidR="00ED6C9B" w:rsidRPr="00FE1429">
        <w:rPr>
          <w:rFonts w:ascii="Times New Roman" w:hAnsi="Times New Roman" w:cs="Times New Roman"/>
          <w:sz w:val="24"/>
          <w:szCs w:val="24"/>
          <w:lang w:val="en-US"/>
        </w:rPr>
        <w:t xml:space="preserve"> not</w:t>
      </w:r>
      <w:r w:rsidR="006C4040" w:rsidRPr="00FE1429">
        <w:rPr>
          <w:rFonts w:ascii="Times New Roman" w:hAnsi="Times New Roman" w:cs="Times New Roman"/>
          <w:sz w:val="24"/>
          <w:szCs w:val="24"/>
          <w:lang w:val="en-US"/>
        </w:rPr>
        <w:t xml:space="preserve">”, organizational prospects for survival could become </w:t>
      </w:r>
      <w:r w:rsidR="00D51DBE" w:rsidRPr="00FE1429">
        <w:rPr>
          <w:rFonts w:ascii="Times New Roman" w:hAnsi="Times New Roman" w:cs="Times New Roman"/>
          <w:sz w:val="24"/>
          <w:szCs w:val="24"/>
          <w:lang w:val="en-US"/>
        </w:rPr>
        <w:t xml:space="preserve">utterly </w:t>
      </w:r>
      <w:r w:rsidR="006C4040" w:rsidRPr="00FE1429">
        <w:rPr>
          <w:rFonts w:ascii="Times New Roman" w:hAnsi="Times New Roman" w:cs="Times New Roman"/>
          <w:sz w:val="24"/>
          <w:szCs w:val="24"/>
          <w:lang w:val="en-US"/>
        </w:rPr>
        <w:t xml:space="preserve">questionable. </w:t>
      </w:r>
    </w:p>
    <w:p w:rsidR="00D7417F" w:rsidRPr="00FE1429" w:rsidRDefault="00D7417F" w:rsidP="00F43105">
      <w:pPr>
        <w:jc w:val="both"/>
        <w:rPr>
          <w:rFonts w:ascii="Times New Roman" w:hAnsi="Times New Roman" w:cs="Times New Roman"/>
          <w:b/>
          <w:sz w:val="24"/>
          <w:szCs w:val="24"/>
          <w:lang w:val="en-US"/>
        </w:rPr>
      </w:pPr>
      <w:r w:rsidRPr="00FE1429">
        <w:rPr>
          <w:rFonts w:ascii="Times New Roman" w:hAnsi="Times New Roman" w:cs="Times New Roman"/>
          <w:b/>
          <w:sz w:val="24"/>
          <w:szCs w:val="24"/>
          <w:lang w:val="en-US"/>
        </w:rPr>
        <w:t>L</w:t>
      </w:r>
      <w:r w:rsidR="00CE22C5">
        <w:rPr>
          <w:rFonts w:ascii="Times New Roman" w:hAnsi="Times New Roman" w:cs="Times New Roman"/>
          <w:b/>
          <w:sz w:val="24"/>
          <w:szCs w:val="24"/>
          <w:lang w:val="en-US"/>
        </w:rPr>
        <w:t>earning organizations through the</w:t>
      </w:r>
      <w:bookmarkStart w:id="0" w:name="_GoBack"/>
      <w:bookmarkEnd w:id="0"/>
      <w:r w:rsidRPr="00FE1429">
        <w:rPr>
          <w:rFonts w:ascii="Times New Roman" w:hAnsi="Times New Roman" w:cs="Times New Roman"/>
          <w:b/>
          <w:sz w:val="24"/>
          <w:szCs w:val="24"/>
          <w:lang w:val="en-US"/>
        </w:rPr>
        <w:t xml:space="preserve"> ethical lens</w:t>
      </w:r>
    </w:p>
    <w:p w:rsidR="00E91AE2" w:rsidRPr="00FE1429" w:rsidRDefault="00FE4208" w:rsidP="003267CA">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In the conditions of “hubristic leadership”</w:t>
      </w:r>
      <w:r w:rsidR="005D569E" w:rsidRPr="00FE1429">
        <w:rPr>
          <w:rFonts w:ascii="Times New Roman" w:hAnsi="Times New Roman" w:cs="Times New Roman"/>
          <w:sz w:val="24"/>
          <w:szCs w:val="24"/>
          <w:lang w:val="en-US"/>
        </w:rPr>
        <w:t>,</w:t>
      </w:r>
      <w:r w:rsidRPr="00FE1429">
        <w:rPr>
          <w:rFonts w:ascii="Times New Roman" w:hAnsi="Times New Roman" w:cs="Times New Roman"/>
          <w:sz w:val="24"/>
          <w:szCs w:val="24"/>
          <w:lang w:val="en-US"/>
        </w:rPr>
        <w:t xml:space="preserve"> as suggested by de </w:t>
      </w:r>
      <w:proofErr w:type="spellStart"/>
      <w:r w:rsidRPr="00FE1429">
        <w:rPr>
          <w:rFonts w:ascii="Times New Roman" w:hAnsi="Times New Roman" w:cs="Times New Roman"/>
          <w:sz w:val="24"/>
          <w:szCs w:val="24"/>
          <w:lang w:val="en-US"/>
        </w:rPr>
        <w:t>Geus</w:t>
      </w:r>
      <w:proofErr w:type="spellEnd"/>
      <w:r w:rsidRPr="00FE1429">
        <w:rPr>
          <w:rFonts w:ascii="Times New Roman" w:hAnsi="Times New Roman" w:cs="Times New Roman"/>
          <w:sz w:val="24"/>
          <w:szCs w:val="24"/>
          <w:lang w:val="en-US"/>
        </w:rPr>
        <w:t xml:space="preserve"> (Robinson, 2020)</w:t>
      </w:r>
      <w:r w:rsidR="005D569E" w:rsidRPr="00FE1429">
        <w:rPr>
          <w:rFonts w:ascii="Times New Roman" w:hAnsi="Times New Roman" w:cs="Times New Roman"/>
          <w:sz w:val="24"/>
          <w:szCs w:val="24"/>
          <w:lang w:val="en-US"/>
        </w:rPr>
        <w:t>,</w:t>
      </w:r>
      <w:r w:rsidRPr="00FE1429">
        <w:rPr>
          <w:rFonts w:ascii="Times New Roman" w:hAnsi="Times New Roman" w:cs="Times New Roman"/>
          <w:sz w:val="24"/>
          <w:szCs w:val="24"/>
          <w:lang w:val="en-US"/>
        </w:rPr>
        <w:t xml:space="preserve"> as well as psychopathic and narcissistic leaders (</w:t>
      </w:r>
      <w:proofErr w:type="spellStart"/>
      <w:r w:rsidRPr="00FE1429">
        <w:rPr>
          <w:rFonts w:ascii="Times New Roman" w:hAnsi="Times New Roman" w:cs="Times New Roman"/>
          <w:sz w:val="24"/>
          <w:szCs w:val="24"/>
          <w:lang w:val="en-US"/>
        </w:rPr>
        <w:t>Krenn</w:t>
      </w:r>
      <w:proofErr w:type="spellEnd"/>
      <w:r w:rsidRPr="00FE1429">
        <w:rPr>
          <w:rFonts w:ascii="Times New Roman" w:hAnsi="Times New Roman" w:cs="Times New Roman"/>
          <w:sz w:val="24"/>
          <w:szCs w:val="24"/>
          <w:lang w:val="en-US"/>
        </w:rPr>
        <w:t xml:space="preserve">, 2013), </w:t>
      </w:r>
      <w:r w:rsidR="00816487" w:rsidRPr="00FE1429">
        <w:rPr>
          <w:rFonts w:ascii="Times New Roman" w:hAnsi="Times New Roman" w:cs="Times New Roman"/>
          <w:sz w:val="24"/>
          <w:szCs w:val="24"/>
          <w:lang w:val="en-US"/>
        </w:rPr>
        <w:t xml:space="preserve">it is important to consider the development of learning organizations through the ethical lens. Hong (2020) offers perspectives in this regard by interviewing Robin Snell, a thought leader that has been contributing to this stream of literature for more than four decades. First and foremost, Snell (Hong, 2020) believes that true learning organizations foster authentic dialogue, reveal controversies and make information and knowledge available to organizational members. Access to information and knowledge could bring about disagreements which should be maintained at the healthy level and conducted in a constructivist manner for the purpose of mutual development. It should be noted that integrative </w:t>
      </w:r>
      <w:r w:rsidR="00DF20C5" w:rsidRPr="00FE1429">
        <w:rPr>
          <w:rFonts w:ascii="Times New Roman" w:hAnsi="Times New Roman" w:cs="Times New Roman"/>
          <w:sz w:val="24"/>
          <w:szCs w:val="24"/>
          <w:lang w:val="en-US"/>
        </w:rPr>
        <w:t xml:space="preserve">or cooperative </w:t>
      </w:r>
      <w:r w:rsidR="00816487" w:rsidRPr="00FE1429">
        <w:rPr>
          <w:rFonts w:ascii="Times New Roman" w:hAnsi="Times New Roman" w:cs="Times New Roman"/>
          <w:sz w:val="24"/>
          <w:szCs w:val="24"/>
          <w:lang w:val="en-US"/>
        </w:rPr>
        <w:t xml:space="preserve">solutions </w:t>
      </w:r>
      <w:r w:rsidR="00DF20C5" w:rsidRPr="00FE1429">
        <w:rPr>
          <w:rFonts w:ascii="Times New Roman" w:hAnsi="Times New Roman" w:cs="Times New Roman"/>
          <w:sz w:val="24"/>
          <w:szCs w:val="24"/>
          <w:lang w:val="en-US"/>
        </w:rPr>
        <w:t>(also called win-win solutions)</w:t>
      </w:r>
      <w:r w:rsidR="002804B4" w:rsidRPr="00FE1429">
        <w:rPr>
          <w:rFonts w:ascii="Times New Roman" w:hAnsi="Times New Roman" w:cs="Times New Roman"/>
          <w:sz w:val="24"/>
          <w:szCs w:val="24"/>
          <w:lang w:val="en-US"/>
        </w:rPr>
        <w:t>,</w:t>
      </w:r>
      <w:r w:rsidR="00DF20C5" w:rsidRPr="00FE1429">
        <w:rPr>
          <w:rFonts w:ascii="Times New Roman" w:hAnsi="Times New Roman" w:cs="Times New Roman"/>
          <w:sz w:val="24"/>
          <w:szCs w:val="24"/>
          <w:lang w:val="en-US"/>
        </w:rPr>
        <w:t xml:space="preserve"> </w:t>
      </w:r>
      <w:r w:rsidR="00816487" w:rsidRPr="00FE1429">
        <w:rPr>
          <w:rFonts w:ascii="Times New Roman" w:hAnsi="Times New Roman" w:cs="Times New Roman"/>
          <w:sz w:val="24"/>
          <w:szCs w:val="24"/>
          <w:lang w:val="en-US"/>
        </w:rPr>
        <w:t xml:space="preserve">which benefit stakeholders or produce </w:t>
      </w:r>
      <w:r w:rsidR="00850A1E" w:rsidRPr="00FE1429">
        <w:rPr>
          <w:rFonts w:ascii="Times New Roman" w:hAnsi="Times New Roman" w:cs="Times New Roman"/>
          <w:sz w:val="24"/>
          <w:szCs w:val="24"/>
          <w:lang w:val="en-US"/>
        </w:rPr>
        <w:t>the greatest amount of good for the greatest amount of people</w:t>
      </w:r>
      <w:r w:rsidR="002804B4" w:rsidRPr="00FE1429">
        <w:rPr>
          <w:rFonts w:ascii="Times New Roman" w:hAnsi="Times New Roman" w:cs="Times New Roman"/>
          <w:sz w:val="24"/>
          <w:szCs w:val="24"/>
          <w:lang w:val="en-US"/>
        </w:rPr>
        <w:t>, could happen only</w:t>
      </w:r>
      <w:r w:rsidR="00850A1E" w:rsidRPr="00FE1429">
        <w:rPr>
          <w:rFonts w:ascii="Times New Roman" w:hAnsi="Times New Roman" w:cs="Times New Roman"/>
          <w:sz w:val="24"/>
          <w:szCs w:val="24"/>
          <w:lang w:val="en-US"/>
        </w:rPr>
        <w:t xml:space="preserve"> through the free flow of ideas, their honest and constructive evaluation and synthesis on the basis of accepte</w:t>
      </w:r>
      <w:r w:rsidR="0064396A" w:rsidRPr="00FE1429">
        <w:rPr>
          <w:rFonts w:ascii="Times New Roman" w:hAnsi="Times New Roman" w:cs="Times New Roman"/>
          <w:sz w:val="24"/>
          <w:szCs w:val="24"/>
          <w:lang w:val="en-US"/>
        </w:rPr>
        <w:t xml:space="preserve">d assumptions or mental models as well as underlying values. </w:t>
      </w:r>
    </w:p>
    <w:p w:rsidR="003267CA" w:rsidRPr="00FE1429" w:rsidRDefault="0064396A" w:rsidP="003267CA">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In this regard, Snell (Hong, 2020) emphasizes the importance of the social and implicit contract between employees and management by which employees could count on job and income stability by </w:t>
      </w:r>
      <w:r w:rsidR="00D622A4" w:rsidRPr="00FE1429">
        <w:rPr>
          <w:rFonts w:ascii="Times New Roman" w:hAnsi="Times New Roman" w:cs="Times New Roman"/>
          <w:sz w:val="24"/>
          <w:szCs w:val="24"/>
          <w:lang w:val="en-US"/>
        </w:rPr>
        <w:t xml:space="preserve">considering and taking advantage of learning and development opportunities that they encounter. In addition, employees should actively seek learning opportunities that could enhance their own personal mastery but also contribute to organizational viability. </w:t>
      </w:r>
      <w:r w:rsidR="00186A3D" w:rsidRPr="00FE1429">
        <w:rPr>
          <w:rFonts w:ascii="Times New Roman" w:hAnsi="Times New Roman" w:cs="Times New Roman"/>
          <w:sz w:val="24"/>
          <w:szCs w:val="24"/>
          <w:lang w:val="en-US"/>
        </w:rPr>
        <w:t>In that way, it should be noted, the employee-firm relationship ceases to be</w:t>
      </w:r>
      <w:r w:rsidR="005C5335" w:rsidRPr="00FE1429">
        <w:rPr>
          <w:rFonts w:ascii="Times New Roman" w:hAnsi="Times New Roman" w:cs="Times New Roman"/>
          <w:sz w:val="24"/>
          <w:szCs w:val="24"/>
          <w:lang w:val="en-US"/>
        </w:rPr>
        <w:t xml:space="preserve"> purely</w:t>
      </w:r>
      <w:r w:rsidR="00186A3D" w:rsidRPr="00FE1429">
        <w:rPr>
          <w:rFonts w:ascii="Times New Roman" w:hAnsi="Times New Roman" w:cs="Times New Roman"/>
          <w:sz w:val="24"/>
          <w:szCs w:val="24"/>
          <w:lang w:val="en-US"/>
        </w:rPr>
        <w:t xml:space="preserve"> transactional </w:t>
      </w:r>
      <w:r w:rsidR="005C5335" w:rsidRPr="00FE1429">
        <w:rPr>
          <w:rFonts w:ascii="Times New Roman" w:hAnsi="Times New Roman" w:cs="Times New Roman"/>
          <w:sz w:val="24"/>
          <w:szCs w:val="24"/>
          <w:lang w:val="en-US"/>
        </w:rPr>
        <w:t>in nature but</w:t>
      </w:r>
      <w:r w:rsidR="00186A3D" w:rsidRPr="00FE1429">
        <w:rPr>
          <w:rFonts w:ascii="Times New Roman" w:hAnsi="Times New Roman" w:cs="Times New Roman"/>
          <w:sz w:val="24"/>
          <w:szCs w:val="24"/>
          <w:lang w:val="en-US"/>
        </w:rPr>
        <w:t xml:space="preserve"> is transformed into a transformational relationship that </w:t>
      </w:r>
      <w:r w:rsidR="005C5335" w:rsidRPr="00FE1429">
        <w:rPr>
          <w:rFonts w:ascii="Times New Roman" w:hAnsi="Times New Roman" w:cs="Times New Roman"/>
          <w:sz w:val="24"/>
          <w:szCs w:val="24"/>
          <w:lang w:val="en-US"/>
        </w:rPr>
        <w:t xml:space="preserve">yields </w:t>
      </w:r>
      <w:r w:rsidR="00186A3D" w:rsidRPr="00FE1429">
        <w:rPr>
          <w:rFonts w:ascii="Times New Roman" w:hAnsi="Times New Roman" w:cs="Times New Roman"/>
          <w:sz w:val="24"/>
          <w:szCs w:val="24"/>
          <w:lang w:val="en-US"/>
        </w:rPr>
        <w:t xml:space="preserve">mutual benefits. </w:t>
      </w:r>
      <w:r w:rsidR="005C5335" w:rsidRPr="00FE1429">
        <w:rPr>
          <w:rFonts w:ascii="Times New Roman" w:hAnsi="Times New Roman" w:cs="Times New Roman"/>
          <w:sz w:val="24"/>
          <w:szCs w:val="24"/>
          <w:lang w:val="en-US"/>
        </w:rPr>
        <w:t xml:space="preserve">Employees might still invest their time, knowledge, skills, creativity, commitment and status </w:t>
      </w:r>
      <w:r w:rsidR="00BE487F" w:rsidRPr="00FE1429">
        <w:rPr>
          <w:rFonts w:ascii="Times New Roman" w:hAnsi="Times New Roman" w:cs="Times New Roman"/>
          <w:sz w:val="24"/>
          <w:szCs w:val="24"/>
          <w:lang w:val="en-US"/>
        </w:rPr>
        <w:t xml:space="preserve">that contribute to organizational legitimacy for personal income but </w:t>
      </w:r>
      <w:r w:rsidR="0088621B" w:rsidRPr="00FE1429">
        <w:rPr>
          <w:rFonts w:ascii="Times New Roman" w:hAnsi="Times New Roman" w:cs="Times New Roman"/>
          <w:sz w:val="24"/>
          <w:szCs w:val="24"/>
          <w:lang w:val="en-US"/>
        </w:rPr>
        <w:t>in that process they</w:t>
      </w:r>
      <w:r w:rsidR="00BE487F" w:rsidRPr="00FE1429">
        <w:rPr>
          <w:rFonts w:ascii="Times New Roman" w:hAnsi="Times New Roman" w:cs="Times New Roman"/>
          <w:sz w:val="24"/>
          <w:szCs w:val="24"/>
          <w:lang w:val="en-US"/>
        </w:rPr>
        <w:t xml:space="preserve"> also gain further knowledge and experience, followed by intrinsic benefits such as recognition, sense of achievement and </w:t>
      </w:r>
      <w:r w:rsidR="0088621B" w:rsidRPr="00FE1429">
        <w:rPr>
          <w:rFonts w:ascii="Times New Roman" w:hAnsi="Times New Roman" w:cs="Times New Roman"/>
          <w:sz w:val="24"/>
          <w:szCs w:val="24"/>
          <w:lang w:val="en-US"/>
        </w:rPr>
        <w:t>self-actualization</w:t>
      </w:r>
      <w:r w:rsidR="00005066" w:rsidRPr="00FE1429">
        <w:rPr>
          <w:rFonts w:ascii="Times New Roman" w:hAnsi="Times New Roman" w:cs="Times New Roman"/>
          <w:sz w:val="24"/>
          <w:szCs w:val="24"/>
          <w:lang w:val="en-US"/>
        </w:rPr>
        <w:t>,</w:t>
      </w:r>
      <w:r w:rsidR="0088621B" w:rsidRPr="00FE1429">
        <w:rPr>
          <w:rFonts w:ascii="Times New Roman" w:hAnsi="Times New Roman" w:cs="Times New Roman"/>
          <w:sz w:val="24"/>
          <w:szCs w:val="24"/>
          <w:lang w:val="en-US"/>
        </w:rPr>
        <w:t xml:space="preserve"> which they invest in value creation on a new level. In that way, both employees and organization as a system are continuously transform</w:t>
      </w:r>
      <w:r w:rsidR="00005066" w:rsidRPr="00FE1429">
        <w:rPr>
          <w:rFonts w:ascii="Times New Roman" w:hAnsi="Times New Roman" w:cs="Times New Roman"/>
          <w:sz w:val="24"/>
          <w:szCs w:val="24"/>
          <w:lang w:val="en-US"/>
        </w:rPr>
        <w:t>ed</w:t>
      </w:r>
      <w:r w:rsidR="0088621B" w:rsidRPr="00FE1429">
        <w:rPr>
          <w:rFonts w:ascii="Times New Roman" w:hAnsi="Times New Roman" w:cs="Times New Roman"/>
          <w:sz w:val="24"/>
          <w:szCs w:val="24"/>
          <w:lang w:val="en-US"/>
        </w:rPr>
        <w:t xml:space="preserve"> on the basis of learning and implementing knowledge in the value-creation process. </w:t>
      </w:r>
      <w:r w:rsidR="00BE487F" w:rsidRPr="00FE1429">
        <w:rPr>
          <w:rFonts w:ascii="Times New Roman" w:hAnsi="Times New Roman" w:cs="Times New Roman"/>
          <w:sz w:val="24"/>
          <w:szCs w:val="24"/>
          <w:lang w:val="en-US"/>
        </w:rPr>
        <w:t xml:space="preserve"> </w:t>
      </w:r>
    </w:p>
    <w:p w:rsidR="00C9213A" w:rsidRPr="00FE1429" w:rsidRDefault="003267CA" w:rsidP="00F43105">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Ethical considerations are inevitable part of this process. In this regard, Snell </w:t>
      </w:r>
      <w:r w:rsidR="00FA57C6" w:rsidRPr="00FE1429">
        <w:rPr>
          <w:rFonts w:ascii="Times New Roman" w:hAnsi="Times New Roman" w:cs="Times New Roman"/>
          <w:sz w:val="24"/>
          <w:szCs w:val="24"/>
          <w:lang w:val="en-US"/>
        </w:rPr>
        <w:t xml:space="preserve">(2001) </w:t>
      </w:r>
      <w:r w:rsidR="00902E2D" w:rsidRPr="00FE1429">
        <w:rPr>
          <w:rFonts w:ascii="Times New Roman" w:hAnsi="Times New Roman" w:cs="Times New Roman"/>
          <w:sz w:val="24"/>
          <w:szCs w:val="24"/>
          <w:lang w:val="en-US"/>
        </w:rPr>
        <w:t>offered ten moral foundations of learning organizations. Snell (Hong, 2020)</w:t>
      </w:r>
      <w:r w:rsidR="00D15F6C" w:rsidRPr="00FE1429">
        <w:rPr>
          <w:rFonts w:ascii="Times New Roman" w:hAnsi="Times New Roman" w:cs="Times New Roman"/>
          <w:sz w:val="24"/>
          <w:szCs w:val="24"/>
          <w:lang w:val="en-US"/>
        </w:rPr>
        <w:t xml:space="preserve"> especially emphasizes the importance of mutual respect and care. This underlying value enables other derivations. One of them is </w:t>
      </w:r>
      <w:r w:rsidR="00E61919" w:rsidRPr="00FE1429">
        <w:rPr>
          <w:rFonts w:ascii="Times New Roman" w:hAnsi="Times New Roman" w:cs="Times New Roman"/>
          <w:sz w:val="24"/>
          <w:szCs w:val="24"/>
          <w:lang w:val="en-US"/>
        </w:rPr>
        <w:t>performance appraisal that is</w:t>
      </w:r>
      <w:r w:rsidR="00D15F6C" w:rsidRPr="00FE1429">
        <w:rPr>
          <w:rFonts w:ascii="Times New Roman" w:hAnsi="Times New Roman" w:cs="Times New Roman"/>
          <w:sz w:val="24"/>
          <w:szCs w:val="24"/>
          <w:lang w:val="en-US"/>
        </w:rPr>
        <w:t xml:space="preserve"> </w:t>
      </w:r>
      <w:r w:rsidR="00726DFC" w:rsidRPr="00FE1429">
        <w:rPr>
          <w:rFonts w:ascii="Times New Roman" w:hAnsi="Times New Roman" w:cs="Times New Roman"/>
          <w:sz w:val="24"/>
          <w:szCs w:val="24"/>
          <w:lang w:val="en-US"/>
        </w:rPr>
        <w:t xml:space="preserve">commensurate </w:t>
      </w:r>
      <w:r w:rsidR="00E61919" w:rsidRPr="00FE1429">
        <w:rPr>
          <w:rFonts w:ascii="Times New Roman" w:hAnsi="Times New Roman" w:cs="Times New Roman"/>
          <w:sz w:val="24"/>
          <w:szCs w:val="24"/>
          <w:lang w:val="en-US"/>
        </w:rPr>
        <w:t xml:space="preserve">to contributions and challenges. The other is stakeholder management in that an organization should respect stakeholder </w:t>
      </w:r>
      <w:r w:rsidR="00C22179" w:rsidRPr="00FE1429">
        <w:rPr>
          <w:rFonts w:ascii="Times New Roman" w:hAnsi="Times New Roman" w:cs="Times New Roman"/>
          <w:sz w:val="24"/>
          <w:szCs w:val="24"/>
          <w:lang w:val="en-US"/>
        </w:rPr>
        <w:t>interests and expectations and continuously respond to them in an open and constructive manner</w:t>
      </w:r>
      <w:r w:rsidR="00975FC5" w:rsidRPr="00FE1429">
        <w:rPr>
          <w:rFonts w:ascii="Times New Roman" w:hAnsi="Times New Roman" w:cs="Times New Roman"/>
          <w:sz w:val="24"/>
          <w:szCs w:val="24"/>
          <w:lang w:val="en-US"/>
        </w:rPr>
        <w:t xml:space="preserve"> as well as ensure respect of human </w:t>
      </w:r>
      <w:r w:rsidR="00203706" w:rsidRPr="00FE1429">
        <w:rPr>
          <w:rFonts w:ascii="Times New Roman" w:hAnsi="Times New Roman" w:cs="Times New Roman"/>
          <w:sz w:val="24"/>
          <w:szCs w:val="24"/>
          <w:lang w:val="en-US"/>
        </w:rPr>
        <w:t>rights, especially the right to</w:t>
      </w:r>
      <w:r w:rsidR="00975FC5" w:rsidRPr="00FE1429">
        <w:rPr>
          <w:rFonts w:ascii="Times New Roman" w:hAnsi="Times New Roman" w:cs="Times New Roman"/>
          <w:sz w:val="24"/>
          <w:szCs w:val="24"/>
          <w:lang w:val="en-US"/>
        </w:rPr>
        <w:t xml:space="preserve"> free speech</w:t>
      </w:r>
      <w:r w:rsidR="00C22179" w:rsidRPr="00FE1429">
        <w:rPr>
          <w:rFonts w:ascii="Times New Roman" w:hAnsi="Times New Roman" w:cs="Times New Roman"/>
          <w:sz w:val="24"/>
          <w:szCs w:val="24"/>
          <w:lang w:val="en-US"/>
        </w:rPr>
        <w:t xml:space="preserve">. </w:t>
      </w:r>
      <w:r w:rsidR="00005066" w:rsidRPr="00FE1429">
        <w:rPr>
          <w:rFonts w:ascii="Times New Roman" w:hAnsi="Times New Roman" w:cs="Times New Roman"/>
          <w:sz w:val="24"/>
          <w:szCs w:val="24"/>
          <w:lang w:val="en-US"/>
        </w:rPr>
        <w:t>Management should address a</w:t>
      </w:r>
      <w:r w:rsidR="00C22179" w:rsidRPr="00FE1429">
        <w:rPr>
          <w:rFonts w:ascii="Times New Roman" w:hAnsi="Times New Roman" w:cs="Times New Roman"/>
          <w:sz w:val="24"/>
          <w:szCs w:val="24"/>
          <w:lang w:val="en-US"/>
        </w:rPr>
        <w:t xml:space="preserve">ll stakeholders, both internal and external, with </w:t>
      </w:r>
      <w:r w:rsidR="00975FC5" w:rsidRPr="00FE1429">
        <w:rPr>
          <w:rFonts w:ascii="Times New Roman" w:hAnsi="Times New Roman" w:cs="Times New Roman"/>
          <w:sz w:val="24"/>
          <w:szCs w:val="24"/>
          <w:lang w:val="en-US"/>
        </w:rPr>
        <w:t xml:space="preserve">humility and timely admit mistakes if they occur. </w:t>
      </w:r>
      <w:r w:rsidR="00C04B80" w:rsidRPr="00FE1429">
        <w:rPr>
          <w:rFonts w:ascii="Times New Roman" w:hAnsi="Times New Roman" w:cs="Times New Roman"/>
          <w:sz w:val="24"/>
          <w:szCs w:val="24"/>
          <w:lang w:val="en-US"/>
        </w:rPr>
        <w:t xml:space="preserve">Management is also responsible for nourishing the “moral tradition” (Hong, 2020, p. </w:t>
      </w:r>
      <w:r w:rsidR="00C04B80" w:rsidRPr="00FE1429">
        <w:rPr>
          <w:rFonts w:ascii="Times New Roman" w:hAnsi="Times New Roman" w:cs="Times New Roman"/>
          <w:sz w:val="24"/>
          <w:szCs w:val="24"/>
          <w:highlight w:val="yellow"/>
          <w:lang w:val="en-US"/>
        </w:rPr>
        <w:t>X</w:t>
      </w:r>
      <w:r w:rsidR="00C04B80" w:rsidRPr="00FE1429">
        <w:rPr>
          <w:rFonts w:ascii="Times New Roman" w:hAnsi="Times New Roman" w:cs="Times New Roman"/>
          <w:sz w:val="24"/>
          <w:szCs w:val="24"/>
          <w:lang w:val="en-US"/>
        </w:rPr>
        <w:t xml:space="preserve">) supported by adequate storytelling and compassion in times of trouble. However, “moral tradition” should also be supported “from below” in terms of allowing employees to offer opinion and suggestions regarding strategic decision-making. </w:t>
      </w:r>
      <w:r w:rsidR="00481215" w:rsidRPr="00FE1429">
        <w:rPr>
          <w:rFonts w:ascii="Times New Roman" w:hAnsi="Times New Roman" w:cs="Times New Roman"/>
          <w:sz w:val="24"/>
          <w:szCs w:val="24"/>
          <w:lang w:val="en-US"/>
        </w:rPr>
        <w:t xml:space="preserve">In that way, it should be noticed that Snell (Hong, 2020) advocates the humanistic approach to organizational behavior. If it is known that change is and could only </w:t>
      </w:r>
      <w:r w:rsidR="00005066" w:rsidRPr="00FE1429">
        <w:rPr>
          <w:rFonts w:ascii="Times New Roman" w:hAnsi="Times New Roman" w:cs="Times New Roman"/>
          <w:sz w:val="24"/>
          <w:szCs w:val="24"/>
          <w:lang w:val="en-US"/>
        </w:rPr>
        <w:t>be initiated from the top, and if</w:t>
      </w:r>
      <w:r w:rsidR="00481215" w:rsidRPr="00FE1429">
        <w:rPr>
          <w:rFonts w:ascii="Times New Roman" w:hAnsi="Times New Roman" w:cs="Times New Roman"/>
          <w:sz w:val="24"/>
          <w:szCs w:val="24"/>
          <w:lang w:val="en-US"/>
        </w:rPr>
        <w:t xml:space="preserve"> unfavorable leadership characteristics are brought to the forefront, it is clear why </w:t>
      </w:r>
      <w:r w:rsidR="001A797A" w:rsidRPr="00FE1429">
        <w:rPr>
          <w:rFonts w:ascii="Times New Roman" w:hAnsi="Times New Roman" w:cs="Times New Roman"/>
          <w:sz w:val="24"/>
          <w:szCs w:val="24"/>
          <w:lang w:val="en-US"/>
        </w:rPr>
        <w:t xml:space="preserve">learning organization initiatives are </w:t>
      </w:r>
      <w:r w:rsidR="001A797A" w:rsidRPr="00FE1429">
        <w:rPr>
          <w:rFonts w:ascii="Times New Roman" w:hAnsi="Times New Roman" w:cs="Times New Roman"/>
          <w:sz w:val="24"/>
          <w:szCs w:val="24"/>
          <w:lang w:val="en-US"/>
        </w:rPr>
        <w:lastRenderedPageBreak/>
        <w:t xml:space="preserve">not more widely spread. However, it should not be denied that the role of employees is equally important. </w:t>
      </w:r>
      <w:r w:rsidR="00086E53" w:rsidRPr="00FE1429">
        <w:rPr>
          <w:rFonts w:ascii="Times New Roman" w:hAnsi="Times New Roman" w:cs="Times New Roman"/>
          <w:sz w:val="24"/>
          <w:szCs w:val="24"/>
          <w:lang w:val="en-US"/>
        </w:rPr>
        <w:t xml:space="preserve">Active learning as well as task and contextual performance was found to be positively related to work engagement in employees high in conscientiousness (Bakker </w:t>
      </w:r>
      <w:r w:rsidR="00086E53" w:rsidRPr="00FE1429">
        <w:rPr>
          <w:rFonts w:ascii="Times New Roman" w:hAnsi="Times New Roman" w:cs="Times New Roman"/>
          <w:i/>
          <w:sz w:val="24"/>
          <w:szCs w:val="24"/>
          <w:lang w:val="en-US"/>
        </w:rPr>
        <w:t>et al</w:t>
      </w:r>
      <w:r w:rsidR="00086E53" w:rsidRPr="00FE1429">
        <w:rPr>
          <w:rFonts w:ascii="Times New Roman" w:hAnsi="Times New Roman" w:cs="Times New Roman"/>
          <w:sz w:val="24"/>
          <w:szCs w:val="24"/>
          <w:lang w:val="en-US"/>
        </w:rPr>
        <w:t xml:space="preserve">., 2012). </w:t>
      </w:r>
      <w:r w:rsidR="00D67526" w:rsidRPr="00FE1429">
        <w:rPr>
          <w:rFonts w:ascii="Times New Roman" w:hAnsi="Times New Roman" w:cs="Times New Roman"/>
          <w:sz w:val="24"/>
          <w:szCs w:val="24"/>
          <w:lang w:val="en-US"/>
        </w:rPr>
        <w:t xml:space="preserve">It is up to every individual to honestly estimate their own level of conscientiousness and therefore the potential for their successful empowerment within learning organizations. </w:t>
      </w:r>
    </w:p>
    <w:p w:rsidR="00CB6DE9" w:rsidRPr="00FE1429" w:rsidRDefault="00092732" w:rsidP="00F43105">
      <w:pPr>
        <w:jc w:val="both"/>
        <w:rPr>
          <w:rFonts w:ascii="Times New Roman" w:hAnsi="Times New Roman" w:cs="Times New Roman"/>
          <w:b/>
          <w:sz w:val="24"/>
          <w:szCs w:val="24"/>
          <w:lang w:val="en-US"/>
        </w:rPr>
      </w:pPr>
      <w:r w:rsidRPr="00FE1429">
        <w:rPr>
          <w:rFonts w:ascii="Times New Roman" w:hAnsi="Times New Roman" w:cs="Times New Roman"/>
          <w:b/>
          <w:sz w:val="24"/>
          <w:szCs w:val="24"/>
          <w:lang w:val="en-US"/>
        </w:rPr>
        <w:t xml:space="preserve">Are bureaucracies </w:t>
      </w:r>
      <w:r w:rsidR="00EE39BE" w:rsidRPr="00FE1429">
        <w:rPr>
          <w:rFonts w:ascii="Times New Roman" w:hAnsi="Times New Roman" w:cs="Times New Roman"/>
          <w:b/>
          <w:sz w:val="24"/>
          <w:szCs w:val="24"/>
          <w:lang w:val="en-US"/>
        </w:rPr>
        <w:t xml:space="preserve">an </w:t>
      </w:r>
      <w:r w:rsidRPr="00FE1429">
        <w:rPr>
          <w:rFonts w:ascii="Times New Roman" w:hAnsi="Times New Roman" w:cs="Times New Roman"/>
          <w:b/>
          <w:sz w:val="24"/>
          <w:szCs w:val="24"/>
          <w:lang w:val="en-US"/>
        </w:rPr>
        <w:t>impediment to learning?</w:t>
      </w:r>
    </w:p>
    <w:p w:rsidR="00264E99" w:rsidRPr="00FE1429" w:rsidRDefault="007D0DBF" w:rsidP="00077A7E">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092732" w:rsidRPr="00FE1429">
        <w:rPr>
          <w:rFonts w:ascii="Times New Roman" w:hAnsi="Times New Roman" w:cs="Times New Roman"/>
          <w:sz w:val="24"/>
          <w:szCs w:val="24"/>
          <w:lang w:val="en-US"/>
        </w:rPr>
        <w:t xml:space="preserve">tructural problems in organizations are often left unsolved. For that matter, </w:t>
      </w:r>
      <w:proofErr w:type="spellStart"/>
      <w:r w:rsidR="00092732" w:rsidRPr="00FE1429">
        <w:rPr>
          <w:rFonts w:ascii="Times New Roman" w:hAnsi="Times New Roman" w:cs="Times New Roman"/>
          <w:sz w:val="24"/>
          <w:szCs w:val="24"/>
          <w:lang w:val="en-US"/>
        </w:rPr>
        <w:t>Ingvaldsen</w:t>
      </w:r>
      <w:proofErr w:type="spellEnd"/>
      <w:r w:rsidR="00092732" w:rsidRPr="00FE1429">
        <w:rPr>
          <w:rFonts w:ascii="Times New Roman" w:hAnsi="Times New Roman" w:cs="Times New Roman"/>
          <w:sz w:val="24"/>
          <w:szCs w:val="24"/>
          <w:lang w:val="en-US"/>
        </w:rPr>
        <w:t xml:space="preserve"> and </w:t>
      </w:r>
      <w:proofErr w:type="spellStart"/>
      <w:r w:rsidR="00092732" w:rsidRPr="00FE1429">
        <w:rPr>
          <w:rFonts w:ascii="Times New Roman" w:hAnsi="Times New Roman" w:cs="Times New Roman"/>
          <w:sz w:val="24"/>
          <w:szCs w:val="24"/>
          <w:lang w:val="en-US"/>
        </w:rPr>
        <w:t>Engesbak</w:t>
      </w:r>
      <w:proofErr w:type="spellEnd"/>
      <w:r w:rsidR="00092732" w:rsidRPr="00FE1429">
        <w:rPr>
          <w:rFonts w:ascii="Times New Roman" w:hAnsi="Times New Roman" w:cs="Times New Roman"/>
          <w:sz w:val="24"/>
          <w:szCs w:val="24"/>
          <w:lang w:val="en-US"/>
        </w:rPr>
        <w:t xml:space="preserve"> (2020) offer a special view on the relationship between organizational learning and bureaucracy and suggest an alternative view contrary to common belief that bureaucracies need not be an obstacle to learning, especially organizational learning. </w:t>
      </w:r>
      <w:r w:rsidR="00097395" w:rsidRPr="00FE1429">
        <w:rPr>
          <w:rFonts w:ascii="Times New Roman" w:hAnsi="Times New Roman" w:cs="Times New Roman"/>
          <w:sz w:val="24"/>
          <w:szCs w:val="24"/>
          <w:lang w:val="en-US"/>
        </w:rPr>
        <w:t>Practitioners should note that</w:t>
      </w:r>
      <w:r w:rsidR="006A32E9" w:rsidRPr="00FE1429">
        <w:rPr>
          <w:rFonts w:ascii="Times New Roman" w:hAnsi="Times New Roman" w:cs="Times New Roman"/>
          <w:sz w:val="24"/>
          <w:szCs w:val="24"/>
          <w:lang w:val="en-US"/>
        </w:rPr>
        <w:t>,</w:t>
      </w:r>
      <w:r w:rsidR="00097395" w:rsidRPr="00FE1429">
        <w:rPr>
          <w:rFonts w:ascii="Times New Roman" w:hAnsi="Times New Roman" w:cs="Times New Roman"/>
          <w:sz w:val="24"/>
          <w:szCs w:val="24"/>
          <w:lang w:val="en-US"/>
        </w:rPr>
        <w:t xml:space="preserve"> in this paper</w:t>
      </w:r>
      <w:r w:rsidR="006A32E9" w:rsidRPr="00FE1429">
        <w:rPr>
          <w:rFonts w:ascii="Times New Roman" w:hAnsi="Times New Roman" w:cs="Times New Roman"/>
          <w:sz w:val="24"/>
          <w:szCs w:val="24"/>
          <w:lang w:val="en-US"/>
        </w:rPr>
        <w:t>,</w:t>
      </w:r>
      <w:r w:rsidR="00097395" w:rsidRPr="00FE1429">
        <w:rPr>
          <w:rFonts w:ascii="Times New Roman" w:hAnsi="Times New Roman" w:cs="Times New Roman"/>
          <w:sz w:val="24"/>
          <w:szCs w:val="24"/>
          <w:lang w:val="en-US"/>
        </w:rPr>
        <w:t xml:space="preserve"> bureaucracy has been examined as a vehicle that enables large-scale collaboration and not as an instrument of control, for which</w:t>
      </w:r>
      <w:r w:rsidR="006A32E9" w:rsidRPr="00FE1429">
        <w:rPr>
          <w:rFonts w:ascii="Times New Roman" w:hAnsi="Times New Roman" w:cs="Times New Roman"/>
          <w:sz w:val="24"/>
          <w:szCs w:val="24"/>
          <w:lang w:val="en-US"/>
        </w:rPr>
        <w:t xml:space="preserve"> it is probably more prominent</w:t>
      </w:r>
      <w:r w:rsidR="00097395" w:rsidRPr="00FE1429">
        <w:rPr>
          <w:rFonts w:ascii="Times New Roman" w:hAnsi="Times New Roman" w:cs="Times New Roman"/>
          <w:sz w:val="24"/>
          <w:szCs w:val="24"/>
          <w:lang w:val="en-US"/>
        </w:rPr>
        <w:t xml:space="preserve">. </w:t>
      </w:r>
    </w:p>
    <w:p w:rsidR="00F57B3B" w:rsidRPr="00FE1429" w:rsidRDefault="003A72F5" w:rsidP="00077A7E">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Weberian b</w:t>
      </w:r>
      <w:r w:rsidR="00097395" w:rsidRPr="00FE1429">
        <w:rPr>
          <w:rFonts w:ascii="Times New Roman" w:hAnsi="Times New Roman" w:cs="Times New Roman"/>
          <w:sz w:val="24"/>
          <w:szCs w:val="24"/>
          <w:lang w:val="en-US"/>
        </w:rPr>
        <w:t xml:space="preserve">ureaucracies and hierarchies are famous for their desired results such as order, uniformity, predictability and stability, which, when routine work is in question, leads to increases in efficiency and productivity. However, bureaucracies are notorious for their </w:t>
      </w:r>
      <w:r w:rsidRPr="00FE1429">
        <w:rPr>
          <w:rFonts w:ascii="Times New Roman" w:hAnsi="Times New Roman" w:cs="Times New Roman"/>
          <w:sz w:val="24"/>
          <w:szCs w:val="24"/>
          <w:lang w:val="en-US"/>
        </w:rPr>
        <w:t xml:space="preserve">disabling influence </w:t>
      </w:r>
      <w:r w:rsidR="00097395" w:rsidRPr="00FE1429">
        <w:rPr>
          <w:rFonts w:ascii="Times New Roman" w:hAnsi="Times New Roman" w:cs="Times New Roman"/>
          <w:sz w:val="24"/>
          <w:szCs w:val="24"/>
          <w:lang w:val="en-US"/>
        </w:rPr>
        <w:t xml:space="preserve">on experimentation and change. </w:t>
      </w:r>
      <w:r w:rsidR="008B4B69" w:rsidRPr="00FE1429">
        <w:rPr>
          <w:rFonts w:ascii="Times New Roman" w:hAnsi="Times New Roman" w:cs="Times New Roman"/>
          <w:sz w:val="24"/>
          <w:szCs w:val="24"/>
          <w:lang w:val="en-US"/>
        </w:rPr>
        <w:t>E</w:t>
      </w:r>
      <w:r w:rsidRPr="00FE1429">
        <w:rPr>
          <w:rFonts w:ascii="Times New Roman" w:hAnsi="Times New Roman" w:cs="Times New Roman"/>
          <w:sz w:val="24"/>
          <w:szCs w:val="24"/>
          <w:lang w:val="en-US"/>
        </w:rPr>
        <w:t xml:space="preserve">xperimentation, learning and change </w:t>
      </w:r>
      <w:r w:rsidR="00312FE3" w:rsidRPr="00FE1429">
        <w:rPr>
          <w:rFonts w:ascii="Times New Roman" w:hAnsi="Times New Roman" w:cs="Times New Roman"/>
          <w:sz w:val="24"/>
          <w:szCs w:val="24"/>
          <w:lang w:val="en-US"/>
        </w:rPr>
        <w:t xml:space="preserve">are at the core of innovations and hence </w:t>
      </w:r>
      <w:r w:rsidR="008B4B69" w:rsidRPr="00FE1429">
        <w:rPr>
          <w:rFonts w:ascii="Times New Roman" w:hAnsi="Times New Roman" w:cs="Times New Roman"/>
          <w:sz w:val="24"/>
          <w:szCs w:val="24"/>
          <w:lang w:val="en-US"/>
        </w:rPr>
        <w:t>obviously</w:t>
      </w:r>
      <w:r w:rsidR="00312FE3" w:rsidRPr="00FE1429">
        <w:rPr>
          <w:rFonts w:ascii="Times New Roman" w:hAnsi="Times New Roman" w:cs="Times New Roman"/>
          <w:sz w:val="24"/>
          <w:szCs w:val="24"/>
          <w:lang w:val="en-US"/>
        </w:rPr>
        <w:t xml:space="preserve"> antagonistic to the principles of bureaucracies. </w:t>
      </w:r>
      <w:r w:rsidR="008B4B69" w:rsidRPr="00FE1429">
        <w:rPr>
          <w:rFonts w:ascii="Times New Roman" w:hAnsi="Times New Roman" w:cs="Times New Roman"/>
          <w:sz w:val="24"/>
          <w:szCs w:val="24"/>
          <w:lang w:val="en-US"/>
        </w:rPr>
        <w:t>However, it is an irrefutable fact that in many industries large incumbent companies that have also adopted t</w:t>
      </w:r>
      <w:r w:rsidR="000B2E98" w:rsidRPr="00FE1429">
        <w:rPr>
          <w:rFonts w:ascii="Times New Roman" w:hAnsi="Times New Roman" w:cs="Times New Roman"/>
          <w:sz w:val="24"/>
          <w:szCs w:val="24"/>
          <w:lang w:val="en-US"/>
        </w:rPr>
        <w:t>he principles of bureaucracies</w:t>
      </w:r>
      <w:r w:rsidR="00F57B3B" w:rsidRPr="00FE1429">
        <w:rPr>
          <w:rFonts w:ascii="Times New Roman" w:hAnsi="Times New Roman" w:cs="Times New Roman"/>
          <w:sz w:val="24"/>
          <w:szCs w:val="24"/>
          <w:lang w:val="en-US"/>
        </w:rPr>
        <w:t>,</w:t>
      </w:r>
      <w:r w:rsidR="008B4B69" w:rsidRPr="00FE1429">
        <w:rPr>
          <w:rFonts w:ascii="Times New Roman" w:hAnsi="Times New Roman" w:cs="Times New Roman"/>
          <w:sz w:val="24"/>
          <w:szCs w:val="24"/>
          <w:lang w:val="en-US"/>
        </w:rPr>
        <w:t xml:space="preserve"> such as centralization of decision-making, formalization and standardization</w:t>
      </w:r>
      <w:r w:rsidR="00F57B3B" w:rsidRPr="00FE1429">
        <w:rPr>
          <w:rFonts w:ascii="Times New Roman" w:hAnsi="Times New Roman" w:cs="Times New Roman"/>
          <w:sz w:val="24"/>
          <w:szCs w:val="24"/>
          <w:lang w:val="en-US"/>
        </w:rPr>
        <w:t>,</w:t>
      </w:r>
      <w:r w:rsidR="008B4B69" w:rsidRPr="00FE1429">
        <w:rPr>
          <w:rFonts w:ascii="Times New Roman" w:hAnsi="Times New Roman" w:cs="Times New Roman"/>
          <w:sz w:val="24"/>
          <w:szCs w:val="24"/>
          <w:lang w:val="en-US"/>
        </w:rPr>
        <w:t xml:space="preserve"> successfully develop new innovations </w:t>
      </w:r>
      <w:r w:rsidR="00F57B3B" w:rsidRPr="00FE1429">
        <w:rPr>
          <w:rFonts w:ascii="Times New Roman" w:hAnsi="Times New Roman" w:cs="Times New Roman"/>
          <w:sz w:val="24"/>
          <w:szCs w:val="24"/>
          <w:lang w:val="en-US"/>
        </w:rPr>
        <w:t xml:space="preserve">in terms of products, services and </w:t>
      </w:r>
      <w:r w:rsidR="008B4B69" w:rsidRPr="00FE1429">
        <w:rPr>
          <w:rFonts w:ascii="Times New Roman" w:hAnsi="Times New Roman" w:cs="Times New Roman"/>
          <w:sz w:val="24"/>
          <w:szCs w:val="24"/>
          <w:lang w:val="en-US"/>
        </w:rPr>
        <w:t>technologies</w:t>
      </w:r>
      <w:r w:rsidR="00547698" w:rsidRPr="00FE1429">
        <w:rPr>
          <w:rFonts w:ascii="Times New Roman" w:hAnsi="Times New Roman" w:cs="Times New Roman"/>
          <w:sz w:val="24"/>
          <w:szCs w:val="24"/>
          <w:lang w:val="en-US"/>
        </w:rPr>
        <w:t xml:space="preserve"> (Lager </w:t>
      </w:r>
      <w:r w:rsidR="00547698" w:rsidRPr="00FE1429">
        <w:rPr>
          <w:rFonts w:ascii="Times New Roman" w:hAnsi="Times New Roman" w:cs="Times New Roman"/>
          <w:i/>
          <w:sz w:val="24"/>
          <w:szCs w:val="24"/>
          <w:lang w:val="en-US"/>
        </w:rPr>
        <w:t>et al</w:t>
      </w:r>
      <w:r w:rsidR="00547698" w:rsidRPr="00FE1429">
        <w:rPr>
          <w:rFonts w:ascii="Times New Roman" w:hAnsi="Times New Roman" w:cs="Times New Roman"/>
          <w:sz w:val="24"/>
          <w:szCs w:val="24"/>
          <w:lang w:val="en-US"/>
        </w:rPr>
        <w:t xml:space="preserve">., 2013). </w:t>
      </w:r>
      <w:r w:rsidR="00F57B3B" w:rsidRPr="00FE1429">
        <w:rPr>
          <w:rFonts w:ascii="Times New Roman" w:hAnsi="Times New Roman" w:cs="Times New Roman"/>
          <w:sz w:val="24"/>
          <w:szCs w:val="24"/>
          <w:lang w:val="en-US"/>
        </w:rPr>
        <w:t xml:space="preserve">It seems that some bureaucratic characteristics </w:t>
      </w:r>
      <w:r w:rsidR="004B3563" w:rsidRPr="00FE1429">
        <w:rPr>
          <w:rFonts w:ascii="Times New Roman" w:hAnsi="Times New Roman" w:cs="Times New Roman"/>
          <w:sz w:val="24"/>
          <w:szCs w:val="24"/>
          <w:lang w:val="en-US"/>
        </w:rPr>
        <w:t>are not that inhibitive to</w:t>
      </w:r>
      <w:r w:rsidR="00F57B3B" w:rsidRPr="00FE1429">
        <w:rPr>
          <w:rFonts w:ascii="Times New Roman" w:hAnsi="Times New Roman" w:cs="Times New Roman"/>
          <w:sz w:val="24"/>
          <w:szCs w:val="24"/>
          <w:lang w:val="en-US"/>
        </w:rPr>
        <w:t xml:space="preserve"> innovations after all. </w:t>
      </w:r>
    </w:p>
    <w:p w:rsidR="00742573" w:rsidRPr="00FE1429" w:rsidRDefault="00742573" w:rsidP="00077A7E">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In numerous attempts of trial and error which accompany innovation processes, when organization has standardized its work practices, results and deviations are carefully monitored, measured and documented. New propositions</w:t>
      </w:r>
      <w:r w:rsidR="001D00CF" w:rsidRPr="00FE1429">
        <w:rPr>
          <w:rFonts w:ascii="Times New Roman" w:hAnsi="Times New Roman" w:cs="Times New Roman"/>
          <w:sz w:val="24"/>
          <w:szCs w:val="24"/>
          <w:lang w:val="en-US"/>
        </w:rPr>
        <w:t>,</w:t>
      </w:r>
      <w:r w:rsidRPr="00FE1429">
        <w:rPr>
          <w:rFonts w:ascii="Times New Roman" w:hAnsi="Times New Roman" w:cs="Times New Roman"/>
          <w:sz w:val="24"/>
          <w:szCs w:val="24"/>
          <w:lang w:val="en-US"/>
        </w:rPr>
        <w:t xml:space="preserve"> in terms of new products</w:t>
      </w:r>
      <w:r w:rsidR="001D00CF" w:rsidRPr="00FE1429">
        <w:rPr>
          <w:rFonts w:ascii="Times New Roman" w:hAnsi="Times New Roman" w:cs="Times New Roman"/>
          <w:sz w:val="24"/>
          <w:szCs w:val="24"/>
          <w:lang w:val="en-US"/>
        </w:rPr>
        <w:t xml:space="preserve">, services </w:t>
      </w:r>
      <w:r w:rsidRPr="00FE1429">
        <w:rPr>
          <w:rFonts w:ascii="Times New Roman" w:hAnsi="Times New Roman" w:cs="Times New Roman"/>
          <w:sz w:val="24"/>
          <w:szCs w:val="24"/>
          <w:lang w:val="en-US"/>
        </w:rPr>
        <w:t>or technology</w:t>
      </w:r>
      <w:r w:rsidR="001D00CF" w:rsidRPr="00FE1429">
        <w:rPr>
          <w:rFonts w:ascii="Times New Roman" w:hAnsi="Times New Roman" w:cs="Times New Roman"/>
          <w:sz w:val="24"/>
          <w:szCs w:val="24"/>
          <w:lang w:val="en-US"/>
        </w:rPr>
        <w:t>,</w:t>
      </w:r>
      <w:r w:rsidRPr="00FE1429">
        <w:rPr>
          <w:rFonts w:ascii="Times New Roman" w:hAnsi="Times New Roman" w:cs="Times New Roman"/>
          <w:sz w:val="24"/>
          <w:szCs w:val="24"/>
          <w:lang w:val="en-US"/>
        </w:rPr>
        <w:t xml:space="preserve"> </w:t>
      </w:r>
      <w:r w:rsidR="001D00CF" w:rsidRPr="00FE1429">
        <w:rPr>
          <w:rFonts w:ascii="Times New Roman" w:hAnsi="Times New Roman" w:cs="Times New Roman"/>
          <w:sz w:val="24"/>
          <w:szCs w:val="24"/>
          <w:lang w:val="en-US"/>
        </w:rPr>
        <w:t>a</w:t>
      </w:r>
      <w:r w:rsidR="00405B5B">
        <w:rPr>
          <w:rFonts w:ascii="Times New Roman" w:hAnsi="Times New Roman" w:cs="Times New Roman"/>
          <w:sz w:val="24"/>
          <w:szCs w:val="24"/>
          <w:lang w:val="en-US"/>
        </w:rPr>
        <w:t>re systematically tested and the</w:t>
      </w:r>
      <w:r w:rsidR="001D00CF" w:rsidRPr="00FE1429">
        <w:rPr>
          <w:rFonts w:ascii="Times New Roman" w:hAnsi="Times New Roman" w:cs="Times New Roman"/>
          <w:sz w:val="24"/>
          <w:szCs w:val="24"/>
          <w:lang w:val="en-US"/>
        </w:rPr>
        <w:t xml:space="preserve"> </w:t>
      </w:r>
      <w:r w:rsidRPr="00FE1429">
        <w:rPr>
          <w:rFonts w:ascii="Times New Roman" w:hAnsi="Times New Roman" w:cs="Times New Roman"/>
          <w:sz w:val="24"/>
          <w:szCs w:val="24"/>
          <w:lang w:val="en-US"/>
        </w:rPr>
        <w:t xml:space="preserve">results verified. Such information is fed into information systems so that work processes are revised and tried anew until a desired result is reached. In that way, standardization could reduce experimentation risks, enhance learning and promote more productive resource allocation. </w:t>
      </w:r>
    </w:p>
    <w:p w:rsidR="00077A7E" w:rsidRPr="00FE1429" w:rsidRDefault="00547698" w:rsidP="00077A7E">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As innovations </w:t>
      </w:r>
      <w:r w:rsidR="00742573" w:rsidRPr="00FE1429">
        <w:rPr>
          <w:rFonts w:ascii="Times New Roman" w:hAnsi="Times New Roman" w:cs="Times New Roman"/>
          <w:sz w:val="24"/>
          <w:szCs w:val="24"/>
          <w:lang w:val="en-US"/>
        </w:rPr>
        <w:t>are developed and p</w:t>
      </w:r>
      <w:r w:rsidRPr="00FE1429">
        <w:rPr>
          <w:rFonts w:ascii="Times New Roman" w:hAnsi="Times New Roman" w:cs="Times New Roman"/>
          <w:sz w:val="24"/>
          <w:szCs w:val="24"/>
          <w:lang w:val="en-US"/>
        </w:rPr>
        <w:t xml:space="preserve">erformance </w:t>
      </w:r>
      <w:r w:rsidR="00742573" w:rsidRPr="00FE1429">
        <w:rPr>
          <w:rFonts w:ascii="Times New Roman" w:hAnsi="Times New Roman" w:cs="Times New Roman"/>
          <w:sz w:val="24"/>
          <w:szCs w:val="24"/>
          <w:lang w:val="en-US"/>
        </w:rPr>
        <w:t xml:space="preserve">is improved </w:t>
      </w:r>
      <w:r w:rsidRPr="00FE1429">
        <w:rPr>
          <w:rFonts w:ascii="Times New Roman" w:hAnsi="Times New Roman" w:cs="Times New Roman"/>
          <w:sz w:val="24"/>
          <w:szCs w:val="24"/>
          <w:lang w:val="en-US"/>
        </w:rPr>
        <w:t>in various</w:t>
      </w:r>
      <w:r w:rsidR="001D00CF" w:rsidRPr="00FE1429">
        <w:rPr>
          <w:rFonts w:ascii="Times New Roman" w:hAnsi="Times New Roman" w:cs="Times New Roman"/>
          <w:sz w:val="24"/>
          <w:szCs w:val="24"/>
          <w:lang w:val="en-US"/>
        </w:rPr>
        <w:t xml:space="preserve"> respects</w:t>
      </w:r>
      <w:r w:rsidRPr="00FE1429">
        <w:rPr>
          <w:rFonts w:ascii="Times New Roman" w:hAnsi="Times New Roman" w:cs="Times New Roman"/>
          <w:sz w:val="24"/>
          <w:szCs w:val="24"/>
          <w:lang w:val="en-US"/>
        </w:rPr>
        <w:t xml:space="preserve">, it is clear that organizational learning must occur to make it happen. </w:t>
      </w:r>
      <w:r w:rsidR="00077A7E" w:rsidRPr="00FE1429">
        <w:rPr>
          <w:rFonts w:ascii="Times New Roman" w:hAnsi="Times New Roman" w:cs="Times New Roman"/>
          <w:sz w:val="24"/>
          <w:szCs w:val="24"/>
          <w:lang w:val="en-US"/>
        </w:rPr>
        <w:t xml:space="preserve">Organizational learning </w:t>
      </w:r>
      <w:r w:rsidR="00077A7E" w:rsidRPr="00FE1429">
        <w:rPr>
          <w:rFonts w:ascii="Times New Roman" w:hAnsi="Times New Roman" w:cs="Times New Roman"/>
          <w:sz w:val="24"/>
          <w:szCs w:val="24"/>
        </w:rPr>
        <w:t>could be understood as “the process of improving actions through better knowledge and understanding” (</w:t>
      </w:r>
      <w:proofErr w:type="spellStart"/>
      <w:r w:rsidR="00077A7E" w:rsidRPr="00FE1429">
        <w:rPr>
          <w:rFonts w:ascii="Times New Roman" w:hAnsi="Times New Roman" w:cs="Times New Roman"/>
          <w:sz w:val="24"/>
          <w:szCs w:val="24"/>
        </w:rPr>
        <w:t>Fiol</w:t>
      </w:r>
      <w:proofErr w:type="spellEnd"/>
      <w:r w:rsidR="00077A7E" w:rsidRPr="00FE1429">
        <w:rPr>
          <w:rFonts w:ascii="Times New Roman" w:hAnsi="Times New Roman" w:cs="Times New Roman"/>
          <w:sz w:val="24"/>
          <w:szCs w:val="24"/>
        </w:rPr>
        <w:t xml:space="preserve"> and Lyles, 1985, p. 803). Flores </w:t>
      </w:r>
      <w:r w:rsidR="00077A7E" w:rsidRPr="00FE1429">
        <w:rPr>
          <w:rFonts w:ascii="Times New Roman" w:hAnsi="Times New Roman" w:cs="Times New Roman"/>
          <w:i/>
          <w:sz w:val="24"/>
          <w:szCs w:val="24"/>
        </w:rPr>
        <w:t>et al.</w:t>
      </w:r>
      <w:r w:rsidR="00077A7E" w:rsidRPr="00FE1429">
        <w:rPr>
          <w:rFonts w:ascii="Times New Roman" w:hAnsi="Times New Roman" w:cs="Times New Roman"/>
          <w:sz w:val="24"/>
          <w:szCs w:val="24"/>
        </w:rPr>
        <w:t xml:space="preserve"> (2012, p. 641) identified organizational learning as key to “an organization’s capability for continuous change and renewal”. </w:t>
      </w:r>
      <w:r w:rsidR="00323755" w:rsidRPr="00FE1429">
        <w:rPr>
          <w:rFonts w:ascii="Times New Roman" w:hAnsi="Times New Roman" w:cs="Times New Roman"/>
          <w:sz w:val="24"/>
          <w:szCs w:val="24"/>
        </w:rPr>
        <w:t xml:space="preserve">Change could be reflected in the introduction of new systems and processes, changes in policies, tactics and strategies and other organizational behaviour and routines. </w:t>
      </w:r>
      <w:r w:rsidR="00077A7E" w:rsidRPr="00FE1429">
        <w:rPr>
          <w:rFonts w:ascii="Times New Roman" w:hAnsi="Times New Roman" w:cs="Times New Roman"/>
          <w:sz w:val="24"/>
          <w:szCs w:val="24"/>
        </w:rPr>
        <w:t xml:space="preserve">It could be concluded that </w:t>
      </w:r>
      <w:r w:rsidR="00077A7E" w:rsidRPr="00FE1429">
        <w:rPr>
          <w:rFonts w:ascii="Times New Roman" w:hAnsi="Times New Roman" w:cs="Times New Roman"/>
          <w:sz w:val="24"/>
          <w:szCs w:val="24"/>
          <w:lang w:val="en-US"/>
        </w:rPr>
        <w:t xml:space="preserve">bureaucracy rigidities should not be considered impediments to organizational learning after all. </w:t>
      </w:r>
      <w:r w:rsidR="00005B54" w:rsidRPr="00FE1429">
        <w:rPr>
          <w:rFonts w:ascii="Times New Roman" w:hAnsi="Times New Roman" w:cs="Times New Roman"/>
          <w:sz w:val="24"/>
          <w:szCs w:val="24"/>
          <w:lang w:val="en-US"/>
        </w:rPr>
        <w:t xml:space="preserve">However, the question remains how individuals and groups are given freedom and opportunity to experiment and challenge established routines and mental models. </w:t>
      </w:r>
    </w:p>
    <w:p w:rsidR="00E46958" w:rsidRPr="00FE1429" w:rsidRDefault="00603651" w:rsidP="002F7D6B">
      <w:pPr>
        <w:autoSpaceDE w:val="0"/>
        <w:autoSpaceDN w:val="0"/>
        <w:adjustRightInd w:val="0"/>
        <w:spacing w:after="0" w:line="240" w:lineRule="auto"/>
        <w:jc w:val="both"/>
        <w:rPr>
          <w:rFonts w:ascii="Times New Roman" w:hAnsi="Times New Roman" w:cs="Times New Roman"/>
          <w:sz w:val="24"/>
          <w:szCs w:val="24"/>
        </w:rPr>
      </w:pPr>
      <w:r w:rsidRPr="00FE1429">
        <w:rPr>
          <w:rFonts w:ascii="Times New Roman" w:hAnsi="Times New Roman" w:cs="Times New Roman"/>
          <w:sz w:val="24"/>
          <w:szCs w:val="24"/>
        </w:rPr>
        <w:t>Bureaucracies have also been identified as instruments for coordinating organizational collective activities</w:t>
      </w:r>
      <w:r w:rsidR="00E2140C" w:rsidRPr="00FE1429">
        <w:rPr>
          <w:rFonts w:ascii="Times New Roman" w:hAnsi="Times New Roman" w:cs="Times New Roman"/>
          <w:sz w:val="24"/>
          <w:szCs w:val="24"/>
        </w:rPr>
        <w:t xml:space="preserve"> (Donaldson, 2001). Since bureaucracies are implemented in large systems, they are </w:t>
      </w:r>
      <w:r w:rsidR="00FE299B" w:rsidRPr="00FE1429">
        <w:rPr>
          <w:rFonts w:ascii="Times New Roman" w:hAnsi="Times New Roman" w:cs="Times New Roman"/>
          <w:sz w:val="24"/>
          <w:szCs w:val="24"/>
        </w:rPr>
        <w:t xml:space="preserve">can be </w:t>
      </w:r>
      <w:r w:rsidR="00E2140C" w:rsidRPr="00FE1429">
        <w:rPr>
          <w:rFonts w:ascii="Times New Roman" w:hAnsi="Times New Roman" w:cs="Times New Roman"/>
          <w:sz w:val="24"/>
          <w:szCs w:val="24"/>
        </w:rPr>
        <w:t xml:space="preserve">used to coordinate large-scale activities. </w:t>
      </w:r>
      <w:r w:rsidR="00A22E36" w:rsidRPr="00FE1429">
        <w:rPr>
          <w:rFonts w:ascii="Times New Roman" w:hAnsi="Times New Roman" w:cs="Times New Roman"/>
          <w:sz w:val="24"/>
          <w:szCs w:val="24"/>
        </w:rPr>
        <w:t xml:space="preserve">Large systems are </w:t>
      </w:r>
      <w:r w:rsidR="00FB3224" w:rsidRPr="00FE1429">
        <w:rPr>
          <w:rFonts w:ascii="Times New Roman" w:hAnsi="Times New Roman" w:cs="Times New Roman"/>
          <w:sz w:val="24"/>
          <w:szCs w:val="24"/>
        </w:rPr>
        <w:t xml:space="preserve">organized </w:t>
      </w:r>
      <w:r w:rsidR="00A22E36" w:rsidRPr="00FE1429">
        <w:rPr>
          <w:rFonts w:ascii="Times New Roman" w:hAnsi="Times New Roman" w:cs="Times New Roman"/>
          <w:sz w:val="24"/>
          <w:szCs w:val="24"/>
        </w:rPr>
        <w:t xml:space="preserve">by establishing many smaller units that are managed semi-autonomously (such as business functions) or autonomously (such as divisions). In such units, innovations can be fostered by </w:t>
      </w:r>
      <w:r w:rsidR="00A22E36" w:rsidRPr="00FE1429">
        <w:rPr>
          <w:rFonts w:ascii="Times New Roman" w:hAnsi="Times New Roman" w:cs="Times New Roman"/>
          <w:sz w:val="24"/>
          <w:szCs w:val="24"/>
        </w:rPr>
        <w:lastRenderedPageBreak/>
        <w:t>establishing a culture and the lead</w:t>
      </w:r>
      <w:r w:rsidR="00B26814" w:rsidRPr="00FE1429">
        <w:rPr>
          <w:rFonts w:ascii="Times New Roman" w:hAnsi="Times New Roman" w:cs="Times New Roman"/>
          <w:sz w:val="24"/>
          <w:szCs w:val="24"/>
        </w:rPr>
        <w:t xml:space="preserve">ership style that promote them. In that way, by establishing smaller units within a larger system, companies can emulate the conditions present within smaller companies, especially with regard to their entrepreneurial spirit and dynamics. </w:t>
      </w:r>
      <w:r w:rsidR="002F7D6B" w:rsidRPr="00FE1429">
        <w:rPr>
          <w:rFonts w:ascii="Times New Roman" w:hAnsi="Times New Roman" w:cs="Times New Roman"/>
          <w:sz w:val="24"/>
          <w:szCs w:val="24"/>
        </w:rPr>
        <w:t xml:space="preserve">However, characteristics of bureaucracies could prove quite useful. For example, the characteristic of formalisation is important in innovation processes. R&amp;D activities call for extensive testing and verification of new value (products, technologies), which is supported by formalized processes </w:t>
      </w:r>
      <w:r w:rsidR="00A22E36" w:rsidRPr="00FE1429">
        <w:rPr>
          <w:rFonts w:ascii="Times New Roman" w:hAnsi="Times New Roman" w:cs="Times New Roman"/>
          <w:sz w:val="24"/>
          <w:szCs w:val="24"/>
        </w:rPr>
        <w:t>(Ben-</w:t>
      </w:r>
      <w:proofErr w:type="spellStart"/>
      <w:r w:rsidR="00A22E36" w:rsidRPr="00FE1429">
        <w:rPr>
          <w:rFonts w:ascii="Times New Roman" w:hAnsi="Times New Roman" w:cs="Times New Roman"/>
          <w:sz w:val="24"/>
          <w:szCs w:val="24"/>
        </w:rPr>
        <w:t>Menahem</w:t>
      </w:r>
      <w:proofErr w:type="spellEnd"/>
      <w:r w:rsidR="00A22E36" w:rsidRPr="00FE1429">
        <w:rPr>
          <w:rFonts w:ascii="Times New Roman" w:hAnsi="Times New Roman" w:cs="Times New Roman"/>
          <w:sz w:val="24"/>
          <w:szCs w:val="24"/>
        </w:rPr>
        <w:t xml:space="preserve"> </w:t>
      </w:r>
      <w:r w:rsidR="00A22E36" w:rsidRPr="00FE1429">
        <w:rPr>
          <w:rFonts w:ascii="Times New Roman" w:hAnsi="Times New Roman" w:cs="Times New Roman"/>
          <w:i/>
          <w:iCs/>
          <w:sz w:val="24"/>
          <w:szCs w:val="24"/>
        </w:rPr>
        <w:t>et al.</w:t>
      </w:r>
      <w:r w:rsidR="002F7D6B" w:rsidRPr="00FE1429">
        <w:rPr>
          <w:rFonts w:ascii="Times New Roman" w:hAnsi="Times New Roman" w:cs="Times New Roman"/>
          <w:sz w:val="24"/>
          <w:szCs w:val="24"/>
        </w:rPr>
        <w:t xml:space="preserve">, 2016). </w:t>
      </w:r>
    </w:p>
    <w:p w:rsidR="00E46958" w:rsidRPr="00FE1429" w:rsidRDefault="00E46958" w:rsidP="002F7D6B">
      <w:pPr>
        <w:autoSpaceDE w:val="0"/>
        <w:autoSpaceDN w:val="0"/>
        <w:adjustRightInd w:val="0"/>
        <w:spacing w:after="0" w:line="240" w:lineRule="auto"/>
        <w:jc w:val="both"/>
        <w:rPr>
          <w:rFonts w:ascii="Times New Roman" w:hAnsi="Times New Roman" w:cs="Times New Roman"/>
          <w:sz w:val="24"/>
          <w:szCs w:val="24"/>
        </w:rPr>
      </w:pPr>
    </w:p>
    <w:p w:rsidR="002F7D6B" w:rsidRPr="00FE1429" w:rsidRDefault="002F7D6B" w:rsidP="00E46958">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r w:rsidRPr="00FE1429">
        <w:rPr>
          <w:rFonts w:ascii="Times New Roman" w:hAnsi="Times New Roman" w:cs="Times New Roman"/>
          <w:sz w:val="24"/>
          <w:szCs w:val="24"/>
        </w:rPr>
        <w:t xml:space="preserve">In addition, </w:t>
      </w:r>
      <w:proofErr w:type="spellStart"/>
      <w:r w:rsidR="008F0393" w:rsidRPr="00FE1429">
        <w:rPr>
          <w:rFonts w:ascii="Times New Roman" w:hAnsi="Times New Roman" w:cs="Times New Roman"/>
          <w:sz w:val="24"/>
          <w:szCs w:val="24"/>
        </w:rPr>
        <w:t>Keum</w:t>
      </w:r>
      <w:proofErr w:type="spellEnd"/>
      <w:r w:rsidR="008F0393" w:rsidRPr="00FE1429">
        <w:rPr>
          <w:rFonts w:ascii="Times New Roman" w:hAnsi="Times New Roman" w:cs="Times New Roman"/>
          <w:sz w:val="24"/>
          <w:szCs w:val="24"/>
        </w:rPr>
        <w:t xml:space="preserve"> and See (2017) found that </w:t>
      </w:r>
      <w:r w:rsidRPr="00FE1429">
        <w:rPr>
          <w:rFonts w:ascii="Times New Roman" w:hAnsi="Times New Roman" w:cs="Times New Roman"/>
          <w:color w:val="202225"/>
          <w:sz w:val="24"/>
          <w:szCs w:val="24"/>
          <w:shd w:val="clear" w:color="auto" w:fill="FFFFFF"/>
        </w:rPr>
        <w:t xml:space="preserve">hierarchy of authority is detrimental </w:t>
      </w:r>
      <w:r w:rsidR="0033422A" w:rsidRPr="00FE1429">
        <w:rPr>
          <w:rFonts w:ascii="Times New Roman" w:hAnsi="Times New Roman" w:cs="Times New Roman"/>
          <w:color w:val="202225"/>
          <w:sz w:val="24"/>
          <w:szCs w:val="24"/>
          <w:shd w:val="clear" w:color="auto" w:fill="FFFFFF"/>
        </w:rPr>
        <w:t>for</w:t>
      </w:r>
      <w:r w:rsidRPr="00FE1429">
        <w:rPr>
          <w:rFonts w:ascii="Times New Roman" w:hAnsi="Times New Roman" w:cs="Times New Roman"/>
          <w:color w:val="202225"/>
          <w:sz w:val="24"/>
          <w:szCs w:val="24"/>
          <w:shd w:val="clear" w:color="auto" w:fill="FFFFFF"/>
        </w:rPr>
        <w:t xml:space="preserve"> idea generation, but </w:t>
      </w:r>
      <w:r w:rsidR="0033422A" w:rsidRPr="00FE1429">
        <w:rPr>
          <w:rFonts w:ascii="Times New Roman" w:hAnsi="Times New Roman" w:cs="Times New Roman"/>
          <w:color w:val="202225"/>
          <w:sz w:val="24"/>
          <w:szCs w:val="24"/>
          <w:shd w:val="clear" w:color="auto" w:fill="FFFFFF"/>
        </w:rPr>
        <w:t>it</w:t>
      </w:r>
      <w:r w:rsidRPr="00FE1429">
        <w:rPr>
          <w:rFonts w:ascii="Times New Roman" w:hAnsi="Times New Roman" w:cs="Times New Roman"/>
          <w:color w:val="202225"/>
          <w:sz w:val="24"/>
          <w:szCs w:val="24"/>
          <w:shd w:val="clear" w:color="auto" w:fill="FFFFFF"/>
        </w:rPr>
        <w:t xml:space="preserve"> can be beneficial </w:t>
      </w:r>
      <w:r w:rsidR="0033422A" w:rsidRPr="00FE1429">
        <w:rPr>
          <w:rFonts w:ascii="Times New Roman" w:hAnsi="Times New Roman" w:cs="Times New Roman"/>
          <w:color w:val="202225"/>
          <w:sz w:val="24"/>
          <w:szCs w:val="24"/>
          <w:shd w:val="clear" w:color="auto" w:fill="FFFFFF"/>
        </w:rPr>
        <w:t xml:space="preserve">for idea </w:t>
      </w:r>
      <w:r w:rsidRPr="00FE1429">
        <w:rPr>
          <w:rFonts w:ascii="Times New Roman" w:hAnsi="Times New Roman" w:cs="Times New Roman"/>
          <w:color w:val="202225"/>
          <w:sz w:val="24"/>
          <w:szCs w:val="24"/>
          <w:shd w:val="clear" w:color="auto" w:fill="FFFFFF"/>
        </w:rPr>
        <w:t xml:space="preserve">screening </w:t>
      </w:r>
      <w:r w:rsidR="0033422A" w:rsidRPr="00FE1429">
        <w:rPr>
          <w:rFonts w:ascii="Times New Roman" w:hAnsi="Times New Roman" w:cs="Times New Roman"/>
          <w:color w:val="202225"/>
          <w:sz w:val="24"/>
          <w:szCs w:val="24"/>
          <w:shd w:val="clear" w:color="auto" w:fill="FFFFFF"/>
        </w:rPr>
        <w:t>and during the</w:t>
      </w:r>
      <w:r w:rsidRPr="00FE1429">
        <w:rPr>
          <w:rFonts w:ascii="Times New Roman" w:hAnsi="Times New Roman" w:cs="Times New Roman"/>
          <w:color w:val="202225"/>
          <w:sz w:val="24"/>
          <w:szCs w:val="24"/>
          <w:shd w:val="clear" w:color="auto" w:fill="FFFFFF"/>
        </w:rPr>
        <w:t xml:space="preserve"> selection phase of innovation</w:t>
      </w:r>
      <w:r w:rsidR="0033422A" w:rsidRPr="00FE1429">
        <w:rPr>
          <w:rFonts w:ascii="Times New Roman" w:hAnsi="Times New Roman" w:cs="Times New Roman"/>
          <w:color w:val="202225"/>
          <w:sz w:val="24"/>
          <w:szCs w:val="24"/>
          <w:shd w:val="clear" w:color="auto" w:fill="FFFFFF"/>
        </w:rPr>
        <w:t>. The explanation is interesting and is related to</w:t>
      </w:r>
      <w:r w:rsidR="004546BD" w:rsidRPr="00FE1429">
        <w:rPr>
          <w:rFonts w:ascii="Times New Roman" w:hAnsi="Times New Roman" w:cs="Times New Roman"/>
          <w:color w:val="202225"/>
          <w:sz w:val="24"/>
          <w:szCs w:val="24"/>
          <w:shd w:val="clear" w:color="auto" w:fill="FFFFFF"/>
        </w:rPr>
        <w:t xml:space="preserve"> the fact that hierarchy reduces</w:t>
      </w:r>
      <w:r w:rsidR="0033422A" w:rsidRPr="00FE1429">
        <w:rPr>
          <w:rFonts w:ascii="Times New Roman" w:hAnsi="Times New Roman" w:cs="Times New Roman"/>
          <w:color w:val="202225"/>
          <w:sz w:val="24"/>
          <w:szCs w:val="24"/>
          <w:shd w:val="clear" w:color="auto" w:fill="FFFFFF"/>
        </w:rPr>
        <w:t xml:space="preserve"> personal bias or the tendency that people </w:t>
      </w:r>
      <w:r w:rsidR="004546BD" w:rsidRPr="00FE1429">
        <w:rPr>
          <w:rFonts w:ascii="Times New Roman" w:hAnsi="Times New Roman" w:cs="Times New Roman"/>
          <w:color w:val="202225"/>
          <w:sz w:val="24"/>
          <w:szCs w:val="24"/>
          <w:shd w:val="clear" w:color="auto" w:fill="FFFFFF"/>
        </w:rPr>
        <w:t xml:space="preserve">give preference to </w:t>
      </w:r>
      <w:r w:rsidR="0033422A" w:rsidRPr="00FE1429">
        <w:rPr>
          <w:rFonts w:ascii="Times New Roman" w:hAnsi="Times New Roman" w:cs="Times New Roman"/>
          <w:color w:val="202225"/>
          <w:sz w:val="24"/>
          <w:szCs w:val="24"/>
          <w:shd w:val="clear" w:color="auto" w:fill="FFFFFF"/>
        </w:rPr>
        <w:t>their own id</w:t>
      </w:r>
      <w:r w:rsidR="004546BD" w:rsidRPr="00FE1429">
        <w:rPr>
          <w:rFonts w:ascii="Times New Roman" w:hAnsi="Times New Roman" w:cs="Times New Roman"/>
          <w:color w:val="202225"/>
          <w:sz w:val="24"/>
          <w:szCs w:val="24"/>
          <w:shd w:val="clear" w:color="auto" w:fill="FFFFFF"/>
        </w:rPr>
        <w:t xml:space="preserve">eas versus the ideas of others, meaning that they influence individual behaviour and constrain such negative tendencies. However, the authors also found that hierarchy of authority negatively influences organizational ability to generate internal behavioural variation, which is the foundation for learning and innovation. Practitioners could take advantage of their more formal organizational setup in the way to ensure anonymous generation of ideas (written brainstorming could serve in this regard). In case ideas are generated externally, such as by using crowdsourcing, practitioners could also benefit from a more formal organizational structure and hierarchy of authority in idea selection. </w:t>
      </w:r>
    </w:p>
    <w:p w:rsidR="00E46958" w:rsidRPr="00FE1429" w:rsidRDefault="00E46958" w:rsidP="00E46958">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p>
    <w:p w:rsidR="001D00CF" w:rsidRPr="00FE1429" w:rsidRDefault="00E46958" w:rsidP="00ED31AB">
      <w:pPr>
        <w:autoSpaceDE w:val="0"/>
        <w:autoSpaceDN w:val="0"/>
        <w:adjustRightInd w:val="0"/>
        <w:spacing w:after="0" w:line="240" w:lineRule="auto"/>
        <w:jc w:val="both"/>
        <w:rPr>
          <w:rFonts w:ascii="Times New Roman" w:hAnsi="Times New Roman" w:cs="Times New Roman"/>
          <w:sz w:val="24"/>
          <w:szCs w:val="24"/>
          <w:lang w:val="en-US"/>
        </w:rPr>
      </w:pPr>
      <w:r w:rsidRPr="00FE1429">
        <w:rPr>
          <w:rFonts w:ascii="Times New Roman" w:hAnsi="Times New Roman" w:cs="Times New Roman"/>
          <w:color w:val="202225"/>
          <w:sz w:val="24"/>
          <w:szCs w:val="24"/>
          <w:shd w:val="clear" w:color="auto" w:fill="FFFFFF"/>
        </w:rPr>
        <w:t>As already noted, hierarchy of authority</w:t>
      </w:r>
      <w:r w:rsidR="001D00CF" w:rsidRPr="00FE1429">
        <w:rPr>
          <w:rFonts w:ascii="Times New Roman" w:hAnsi="Times New Roman" w:cs="Times New Roman"/>
          <w:color w:val="202225"/>
          <w:sz w:val="24"/>
          <w:szCs w:val="24"/>
          <w:shd w:val="clear" w:color="auto" w:fill="FFFFFF"/>
        </w:rPr>
        <w:t xml:space="preserve"> could hinder idea generation </w:t>
      </w:r>
      <w:r w:rsidRPr="00FE1429">
        <w:rPr>
          <w:rFonts w:ascii="Times New Roman" w:hAnsi="Times New Roman" w:cs="Times New Roman"/>
          <w:color w:val="202225"/>
          <w:sz w:val="24"/>
          <w:szCs w:val="24"/>
          <w:shd w:val="clear" w:color="auto" w:fill="FFFFFF"/>
        </w:rPr>
        <w:t xml:space="preserve">and learning, especially exploratory learning. However, since large organizations should be organized by using hierarchical elements, it is important to determine on which assumptions they are based in practice. For instance, hierarchies could be established as a means of control with the purpose to promote stability, predictability and reliability of individual and organizational behaviour. On the other hand, hierarchies could also be implemented as an instrument of coordination of numerous business processes and large workforce. </w:t>
      </w:r>
      <w:r w:rsidR="00E0201F" w:rsidRPr="00FE1429">
        <w:rPr>
          <w:rFonts w:ascii="Times New Roman" w:hAnsi="Times New Roman" w:cs="Times New Roman"/>
          <w:color w:val="202225"/>
          <w:sz w:val="24"/>
          <w:szCs w:val="24"/>
          <w:shd w:val="clear" w:color="auto" w:fill="FFFFFF"/>
        </w:rPr>
        <w:t xml:space="preserve">The latter aspect was especially emphasized by </w:t>
      </w:r>
      <w:proofErr w:type="spellStart"/>
      <w:r w:rsidR="00E0201F" w:rsidRPr="00FE1429">
        <w:rPr>
          <w:rFonts w:ascii="Times New Roman" w:hAnsi="Times New Roman" w:cs="Times New Roman"/>
          <w:sz w:val="24"/>
          <w:szCs w:val="24"/>
          <w:lang w:val="en-US"/>
        </w:rPr>
        <w:t>Ingvaldsen</w:t>
      </w:r>
      <w:proofErr w:type="spellEnd"/>
      <w:r w:rsidR="00E0201F" w:rsidRPr="00FE1429">
        <w:rPr>
          <w:rFonts w:ascii="Times New Roman" w:hAnsi="Times New Roman" w:cs="Times New Roman"/>
          <w:sz w:val="24"/>
          <w:szCs w:val="24"/>
          <w:lang w:val="en-US"/>
        </w:rPr>
        <w:t xml:space="preserve"> and </w:t>
      </w:r>
      <w:proofErr w:type="spellStart"/>
      <w:r w:rsidR="00E0201F" w:rsidRPr="00FE1429">
        <w:rPr>
          <w:rFonts w:ascii="Times New Roman" w:hAnsi="Times New Roman" w:cs="Times New Roman"/>
          <w:sz w:val="24"/>
          <w:szCs w:val="24"/>
          <w:lang w:val="en-US"/>
        </w:rPr>
        <w:t>Engesbak</w:t>
      </w:r>
      <w:proofErr w:type="spellEnd"/>
      <w:r w:rsidR="00E0201F" w:rsidRPr="00FE1429">
        <w:rPr>
          <w:rFonts w:ascii="Times New Roman" w:hAnsi="Times New Roman" w:cs="Times New Roman"/>
          <w:sz w:val="24"/>
          <w:szCs w:val="24"/>
          <w:lang w:val="en-US"/>
        </w:rPr>
        <w:t xml:space="preserve"> (2020) in regard </w:t>
      </w:r>
      <w:r w:rsidR="001D00CF" w:rsidRPr="00FE1429">
        <w:rPr>
          <w:rFonts w:ascii="Times New Roman" w:hAnsi="Times New Roman" w:cs="Times New Roman"/>
          <w:sz w:val="24"/>
          <w:szCs w:val="24"/>
          <w:lang w:val="en-US"/>
        </w:rPr>
        <w:t xml:space="preserve">to </w:t>
      </w:r>
      <w:r w:rsidR="00E0201F" w:rsidRPr="00FE1429">
        <w:rPr>
          <w:rFonts w:ascii="Times New Roman" w:hAnsi="Times New Roman" w:cs="Times New Roman"/>
          <w:sz w:val="24"/>
          <w:szCs w:val="24"/>
          <w:lang w:val="en-US"/>
        </w:rPr>
        <w:t xml:space="preserve">the process of collective learning at a large scale. </w:t>
      </w:r>
      <w:r w:rsidR="0000753F" w:rsidRPr="00FE1429">
        <w:rPr>
          <w:rFonts w:ascii="Times New Roman" w:hAnsi="Times New Roman" w:cs="Times New Roman"/>
          <w:sz w:val="24"/>
          <w:szCs w:val="24"/>
          <w:lang w:val="en-US"/>
        </w:rPr>
        <w:t xml:space="preserve">They emphasized that innovation processes require coordination of highly specialized knowledge and learning processes on multiple levels. Since technological and operational knowledge has become very complex, specialized and deeply differentiated, collaboration of various professionals </w:t>
      </w:r>
      <w:r w:rsidR="00D70A64" w:rsidRPr="00FE1429">
        <w:rPr>
          <w:rFonts w:ascii="Times New Roman" w:hAnsi="Times New Roman" w:cs="Times New Roman"/>
          <w:sz w:val="24"/>
          <w:szCs w:val="24"/>
          <w:lang w:val="en-US"/>
        </w:rPr>
        <w:t xml:space="preserve">and combination of their expertise </w:t>
      </w:r>
      <w:r w:rsidR="0000753F" w:rsidRPr="00FE1429">
        <w:rPr>
          <w:rFonts w:ascii="Times New Roman" w:hAnsi="Times New Roman" w:cs="Times New Roman"/>
          <w:sz w:val="24"/>
          <w:szCs w:val="24"/>
          <w:lang w:val="en-US"/>
        </w:rPr>
        <w:t xml:space="preserve">is </w:t>
      </w:r>
      <w:r w:rsidR="00D70A64" w:rsidRPr="00FE1429">
        <w:rPr>
          <w:rFonts w:ascii="Times New Roman" w:hAnsi="Times New Roman" w:cs="Times New Roman"/>
          <w:sz w:val="24"/>
          <w:szCs w:val="24"/>
          <w:lang w:val="en-US"/>
        </w:rPr>
        <w:t>essential</w:t>
      </w:r>
      <w:r w:rsidR="0000753F" w:rsidRPr="00FE1429">
        <w:rPr>
          <w:rFonts w:ascii="Times New Roman" w:hAnsi="Times New Roman" w:cs="Times New Roman"/>
          <w:sz w:val="24"/>
          <w:szCs w:val="24"/>
          <w:lang w:val="en-US"/>
        </w:rPr>
        <w:t xml:space="preserve"> to produce new value. </w:t>
      </w:r>
      <w:r w:rsidR="00CC518B" w:rsidRPr="00FE1429">
        <w:rPr>
          <w:rFonts w:ascii="Times New Roman" w:hAnsi="Times New Roman" w:cs="Times New Roman"/>
          <w:sz w:val="24"/>
          <w:szCs w:val="24"/>
          <w:lang w:val="en-US"/>
        </w:rPr>
        <w:t>Large organizations, consisted of professionals in different areas</w:t>
      </w:r>
      <w:r w:rsidR="001D00CF" w:rsidRPr="00FE1429">
        <w:rPr>
          <w:rFonts w:ascii="Times New Roman" w:hAnsi="Times New Roman" w:cs="Times New Roman"/>
          <w:sz w:val="24"/>
          <w:szCs w:val="24"/>
          <w:lang w:val="en-US"/>
        </w:rPr>
        <w:t>,</w:t>
      </w:r>
      <w:r w:rsidR="00CC518B" w:rsidRPr="00FE1429">
        <w:rPr>
          <w:rFonts w:ascii="Times New Roman" w:hAnsi="Times New Roman" w:cs="Times New Roman"/>
          <w:sz w:val="24"/>
          <w:szCs w:val="24"/>
          <w:lang w:val="en-US"/>
        </w:rPr>
        <w:t xml:space="preserve"> could benefit from such heterogeneity only if it is harnessed. </w:t>
      </w:r>
      <w:r w:rsidR="00494665" w:rsidRPr="00FE1429">
        <w:rPr>
          <w:rFonts w:ascii="Times New Roman" w:hAnsi="Times New Roman" w:cs="Times New Roman"/>
          <w:sz w:val="24"/>
          <w:szCs w:val="24"/>
          <w:lang w:val="en-US"/>
        </w:rPr>
        <w:t xml:space="preserve">In addition, when heterogeneous knowledge is further accumulated by virtue of collaborative efforts, it promotes further specialization and </w:t>
      </w:r>
      <w:r w:rsidR="00DB116D" w:rsidRPr="00FE1429">
        <w:rPr>
          <w:rFonts w:ascii="Times New Roman" w:hAnsi="Times New Roman" w:cs="Times New Roman"/>
          <w:sz w:val="24"/>
          <w:szCs w:val="24"/>
          <w:lang w:val="en-US"/>
        </w:rPr>
        <w:t xml:space="preserve">diversification. </w:t>
      </w:r>
    </w:p>
    <w:p w:rsidR="001D00CF" w:rsidRPr="00FE1429" w:rsidRDefault="001D00CF" w:rsidP="00ED31AB">
      <w:pPr>
        <w:autoSpaceDE w:val="0"/>
        <w:autoSpaceDN w:val="0"/>
        <w:adjustRightInd w:val="0"/>
        <w:spacing w:after="0" w:line="240" w:lineRule="auto"/>
        <w:jc w:val="both"/>
        <w:rPr>
          <w:rFonts w:ascii="Times New Roman" w:hAnsi="Times New Roman" w:cs="Times New Roman"/>
          <w:sz w:val="24"/>
          <w:szCs w:val="24"/>
          <w:lang w:val="en-US"/>
        </w:rPr>
      </w:pPr>
    </w:p>
    <w:p w:rsidR="00CB6DE9" w:rsidRPr="00FE1429" w:rsidRDefault="00DB116D" w:rsidP="00ED31A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r w:rsidRPr="00FE1429">
        <w:rPr>
          <w:rFonts w:ascii="Times New Roman" w:hAnsi="Times New Roman" w:cs="Times New Roman"/>
          <w:sz w:val="24"/>
          <w:szCs w:val="24"/>
          <w:lang w:val="en-US"/>
        </w:rPr>
        <w:t xml:space="preserve">However, collaborative efforts are mostly influenced by the leadership style within units of large systems. In that way, R&amp;D units are organized and managed more loosely as they deal with exploration of new knowledge </w:t>
      </w:r>
      <w:r w:rsidR="009E258A" w:rsidRPr="00FE1429">
        <w:rPr>
          <w:rFonts w:ascii="Times New Roman" w:hAnsi="Times New Roman" w:cs="Times New Roman"/>
          <w:sz w:val="24"/>
          <w:szCs w:val="24"/>
          <w:lang w:val="en-US"/>
        </w:rPr>
        <w:t xml:space="preserve">and its useful implementation. However, their cooperation with other departments, business operations in particular, is crucial for marketization of inventions or true innovation that is commercialized. </w:t>
      </w:r>
      <w:r w:rsidR="008D340E" w:rsidRPr="00FE1429">
        <w:rPr>
          <w:rFonts w:ascii="Times New Roman" w:hAnsi="Times New Roman" w:cs="Times New Roman"/>
          <w:sz w:val="24"/>
          <w:szCs w:val="24"/>
          <w:lang w:val="en-US"/>
        </w:rPr>
        <w:t xml:space="preserve">In that way, large system coordination of efforts should primarily be considered </w:t>
      </w:r>
      <w:r w:rsidR="00FB3224" w:rsidRPr="00FE1429">
        <w:rPr>
          <w:rFonts w:ascii="Times New Roman" w:hAnsi="Times New Roman" w:cs="Times New Roman"/>
          <w:sz w:val="24"/>
          <w:szCs w:val="24"/>
          <w:lang w:val="en-US"/>
        </w:rPr>
        <w:t xml:space="preserve">as </w:t>
      </w:r>
      <w:r w:rsidR="008D340E" w:rsidRPr="00FE1429">
        <w:rPr>
          <w:rFonts w:ascii="Times New Roman" w:hAnsi="Times New Roman" w:cs="Times New Roman"/>
          <w:sz w:val="24"/>
          <w:szCs w:val="24"/>
          <w:lang w:val="en-US"/>
        </w:rPr>
        <w:t xml:space="preserve">a question of leadership coordination in which beneficial hierarchical characteristics could be used as welcome facilitators of coordination and collaboration. </w:t>
      </w:r>
      <w:r w:rsidR="004D0B84" w:rsidRPr="00FE1429">
        <w:rPr>
          <w:rFonts w:ascii="Times New Roman" w:hAnsi="Times New Roman" w:cs="Times New Roman"/>
          <w:sz w:val="24"/>
          <w:szCs w:val="24"/>
          <w:lang w:val="en-US"/>
        </w:rPr>
        <w:t xml:space="preserve">Practitioners’ input is welcome to further study these relations. </w:t>
      </w:r>
    </w:p>
    <w:p w:rsidR="00BB5CBD" w:rsidRPr="00FE1429" w:rsidRDefault="00BB5CBD" w:rsidP="00ED31A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p>
    <w:p w:rsidR="00C42805" w:rsidRPr="00FE1429" w:rsidRDefault="00BB5CBD" w:rsidP="00ED31A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proofErr w:type="spellStart"/>
      <w:r w:rsidRPr="00FE1429">
        <w:rPr>
          <w:rFonts w:ascii="Times New Roman" w:hAnsi="Times New Roman" w:cs="Times New Roman"/>
          <w:color w:val="202225"/>
          <w:sz w:val="24"/>
          <w:szCs w:val="24"/>
          <w:shd w:val="clear" w:color="auto" w:fill="FFFFFF"/>
        </w:rPr>
        <w:t>Ruchi</w:t>
      </w:r>
      <w:proofErr w:type="spellEnd"/>
      <w:r w:rsidRPr="00FE1429">
        <w:rPr>
          <w:rFonts w:ascii="Times New Roman" w:hAnsi="Times New Roman" w:cs="Times New Roman"/>
          <w:color w:val="202225"/>
          <w:sz w:val="24"/>
          <w:szCs w:val="24"/>
          <w:shd w:val="clear" w:color="auto" w:fill="FFFFFF"/>
        </w:rPr>
        <w:t xml:space="preserve"> and </w:t>
      </w:r>
      <w:proofErr w:type="spellStart"/>
      <w:r w:rsidRPr="00FE1429">
        <w:rPr>
          <w:rFonts w:ascii="Times New Roman" w:hAnsi="Times New Roman" w:cs="Times New Roman"/>
          <w:color w:val="202225"/>
          <w:sz w:val="24"/>
          <w:szCs w:val="24"/>
          <w:shd w:val="clear" w:color="auto" w:fill="FFFFFF"/>
        </w:rPr>
        <w:t>Stothard</w:t>
      </w:r>
      <w:proofErr w:type="spellEnd"/>
      <w:r w:rsidRPr="00FE1429">
        <w:rPr>
          <w:rFonts w:ascii="Times New Roman" w:hAnsi="Times New Roman" w:cs="Times New Roman"/>
          <w:color w:val="202225"/>
          <w:sz w:val="24"/>
          <w:szCs w:val="24"/>
          <w:shd w:val="clear" w:color="auto" w:fill="FFFFFF"/>
        </w:rPr>
        <w:t xml:space="preserve"> </w:t>
      </w:r>
      <w:r w:rsidR="0007381B" w:rsidRPr="00FE1429">
        <w:rPr>
          <w:rFonts w:ascii="Times New Roman" w:hAnsi="Times New Roman" w:cs="Times New Roman"/>
          <w:color w:val="202225"/>
          <w:sz w:val="24"/>
          <w:szCs w:val="24"/>
          <w:shd w:val="clear" w:color="auto" w:fill="FFFFFF"/>
        </w:rPr>
        <w:t xml:space="preserve">(2020) also refer to hierarchies and theoretically examine effects of team power asymmetry on team learning. As noted previously, better and often formal coordination mechanisms in hierarchies can improve decision-making. However, they are based on clearly </w:t>
      </w:r>
      <w:r w:rsidR="0007381B" w:rsidRPr="00FE1429">
        <w:rPr>
          <w:rFonts w:ascii="Times New Roman" w:hAnsi="Times New Roman" w:cs="Times New Roman"/>
          <w:color w:val="202225"/>
          <w:sz w:val="24"/>
          <w:szCs w:val="24"/>
          <w:shd w:val="clear" w:color="auto" w:fill="FFFFFF"/>
        </w:rPr>
        <w:lastRenderedPageBreak/>
        <w:t xml:space="preserve">defined roles and power difference between organizational members resulting in power asymmetries. </w:t>
      </w:r>
      <w:r w:rsidR="00B12C12" w:rsidRPr="00FE1429">
        <w:rPr>
          <w:rFonts w:ascii="Times New Roman" w:hAnsi="Times New Roman" w:cs="Times New Roman"/>
          <w:color w:val="202225"/>
          <w:sz w:val="24"/>
          <w:szCs w:val="24"/>
          <w:shd w:val="clear" w:color="auto" w:fill="FFFFFF"/>
        </w:rPr>
        <w:t xml:space="preserve">Members lower in hierarchy are likely to be more sensitive to the existing power-based roles (Greer </w:t>
      </w:r>
      <w:r w:rsidR="00B12C12" w:rsidRPr="00FE1429">
        <w:rPr>
          <w:rFonts w:ascii="Times New Roman" w:hAnsi="Times New Roman" w:cs="Times New Roman"/>
          <w:i/>
          <w:color w:val="202225"/>
          <w:sz w:val="24"/>
          <w:szCs w:val="24"/>
          <w:shd w:val="clear" w:color="auto" w:fill="FFFFFF"/>
        </w:rPr>
        <w:t>et al</w:t>
      </w:r>
      <w:r w:rsidR="00B12C12" w:rsidRPr="00FE1429">
        <w:rPr>
          <w:rFonts w:ascii="Times New Roman" w:hAnsi="Times New Roman" w:cs="Times New Roman"/>
          <w:color w:val="202225"/>
          <w:sz w:val="24"/>
          <w:szCs w:val="24"/>
          <w:shd w:val="clear" w:color="auto" w:fill="FFFFFF"/>
        </w:rPr>
        <w:t>., 2018)</w:t>
      </w:r>
      <w:r w:rsidRPr="00FE1429">
        <w:rPr>
          <w:rFonts w:ascii="Times New Roman" w:hAnsi="Times New Roman" w:cs="Times New Roman"/>
          <w:color w:val="202225"/>
          <w:sz w:val="24"/>
          <w:szCs w:val="24"/>
          <w:shd w:val="clear" w:color="auto" w:fill="FFFFFF"/>
        </w:rPr>
        <w:t>,</w:t>
      </w:r>
      <w:r w:rsidR="00B12C12" w:rsidRPr="00FE1429">
        <w:rPr>
          <w:rFonts w:ascii="Times New Roman" w:hAnsi="Times New Roman" w:cs="Times New Roman"/>
          <w:color w:val="202225"/>
          <w:sz w:val="24"/>
          <w:szCs w:val="24"/>
          <w:shd w:val="clear" w:color="auto" w:fill="FFFFFF"/>
        </w:rPr>
        <w:t xml:space="preserve"> preventing them to freely and fully participate in discussions and dialogue. This approach could be based on subjective impression as well as on </w:t>
      </w:r>
      <w:r w:rsidRPr="00FE1429">
        <w:rPr>
          <w:rFonts w:ascii="Times New Roman" w:hAnsi="Times New Roman" w:cs="Times New Roman"/>
          <w:color w:val="202225"/>
          <w:sz w:val="24"/>
          <w:szCs w:val="24"/>
          <w:shd w:val="clear" w:color="auto" w:fill="FFFFFF"/>
        </w:rPr>
        <w:t xml:space="preserve">more </w:t>
      </w:r>
      <w:r w:rsidR="00B12C12" w:rsidRPr="00FE1429">
        <w:rPr>
          <w:rFonts w:ascii="Times New Roman" w:hAnsi="Times New Roman" w:cs="Times New Roman"/>
          <w:color w:val="202225"/>
          <w:sz w:val="24"/>
          <w:szCs w:val="24"/>
          <w:shd w:val="clear" w:color="auto" w:fill="FFFFFF"/>
        </w:rPr>
        <w:t xml:space="preserve">objective, hierarchy-based conditions. By the same token, members higher in hierarchy could be inclined to disregard feedback from those hierarchically below them or give it less attention, further promoting power asymmetry. </w:t>
      </w:r>
      <w:r w:rsidR="0041139F" w:rsidRPr="00FE1429">
        <w:rPr>
          <w:rFonts w:ascii="Times New Roman" w:hAnsi="Times New Roman" w:cs="Times New Roman"/>
          <w:color w:val="202225"/>
          <w:sz w:val="24"/>
          <w:szCs w:val="24"/>
          <w:shd w:val="clear" w:color="auto" w:fill="FFFFFF"/>
        </w:rPr>
        <w:t xml:space="preserve">It is quite obvious that these circumstances could not sustain effective team learning and knowledge sharing. </w:t>
      </w:r>
      <w:r w:rsidR="00D33C99" w:rsidRPr="00FE1429">
        <w:rPr>
          <w:rFonts w:ascii="Times New Roman" w:hAnsi="Times New Roman" w:cs="Times New Roman"/>
          <w:color w:val="202225"/>
          <w:sz w:val="24"/>
          <w:szCs w:val="24"/>
          <w:shd w:val="clear" w:color="auto" w:fill="FFFFFF"/>
        </w:rPr>
        <w:t>Practitioners are invited to examine if and to wh</w:t>
      </w:r>
      <w:r w:rsidR="00A62964" w:rsidRPr="00FE1429">
        <w:rPr>
          <w:rFonts w:ascii="Times New Roman" w:hAnsi="Times New Roman" w:cs="Times New Roman"/>
          <w:color w:val="202225"/>
          <w:sz w:val="24"/>
          <w:szCs w:val="24"/>
          <w:shd w:val="clear" w:color="auto" w:fill="FFFFFF"/>
        </w:rPr>
        <w:t>at extent these propositions hold</w:t>
      </w:r>
      <w:r w:rsidR="00D33C99" w:rsidRPr="00FE1429">
        <w:rPr>
          <w:rFonts w:ascii="Times New Roman" w:hAnsi="Times New Roman" w:cs="Times New Roman"/>
          <w:color w:val="202225"/>
          <w:sz w:val="24"/>
          <w:szCs w:val="24"/>
          <w:shd w:val="clear" w:color="auto" w:fill="FFFFFF"/>
        </w:rPr>
        <w:t xml:space="preserve"> true in their own environment both consciously, meaning that is the intended behaviour, and unconsciously, meaning that the behaviour is maybe not intended but is governed by hierarchy-imposed </w:t>
      </w:r>
      <w:r w:rsidR="00BE642E" w:rsidRPr="00FE1429">
        <w:rPr>
          <w:rFonts w:ascii="Times New Roman" w:hAnsi="Times New Roman" w:cs="Times New Roman"/>
          <w:color w:val="202225"/>
          <w:sz w:val="24"/>
          <w:szCs w:val="24"/>
          <w:shd w:val="clear" w:color="auto" w:fill="FFFFFF"/>
        </w:rPr>
        <w:t xml:space="preserve">personal </w:t>
      </w:r>
      <w:r w:rsidR="00D33C99" w:rsidRPr="00FE1429">
        <w:rPr>
          <w:rFonts w:ascii="Times New Roman" w:hAnsi="Times New Roman" w:cs="Times New Roman"/>
          <w:color w:val="202225"/>
          <w:sz w:val="24"/>
          <w:szCs w:val="24"/>
          <w:shd w:val="clear" w:color="auto" w:fill="FFFFFF"/>
        </w:rPr>
        <w:t>auto-pilot</w:t>
      </w:r>
      <w:r w:rsidR="00BE642E" w:rsidRPr="00FE1429">
        <w:rPr>
          <w:rFonts w:ascii="Times New Roman" w:hAnsi="Times New Roman" w:cs="Times New Roman"/>
          <w:color w:val="202225"/>
          <w:sz w:val="24"/>
          <w:szCs w:val="24"/>
          <w:shd w:val="clear" w:color="auto" w:fill="FFFFFF"/>
        </w:rPr>
        <w:t>s</w:t>
      </w:r>
      <w:r w:rsidR="00D33C99" w:rsidRPr="00FE1429">
        <w:rPr>
          <w:rFonts w:ascii="Times New Roman" w:hAnsi="Times New Roman" w:cs="Times New Roman"/>
          <w:color w:val="202225"/>
          <w:sz w:val="24"/>
          <w:szCs w:val="24"/>
          <w:shd w:val="clear" w:color="auto" w:fill="FFFFFF"/>
        </w:rPr>
        <w:t xml:space="preserve">. </w:t>
      </w:r>
    </w:p>
    <w:p w:rsidR="00C42805" w:rsidRPr="00FE1429" w:rsidRDefault="00C42805" w:rsidP="00ED31A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p>
    <w:p w:rsidR="00BD626B" w:rsidRPr="00FE1429" w:rsidRDefault="00A73F7D" w:rsidP="00BD626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r w:rsidRPr="00FE1429">
        <w:rPr>
          <w:rFonts w:ascii="Times New Roman" w:hAnsi="Times New Roman" w:cs="Times New Roman"/>
          <w:color w:val="202225"/>
          <w:sz w:val="24"/>
          <w:szCs w:val="24"/>
          <w:shd w:val="clear" w:color="auto" w:fill="FFFFFF"/>
        </w:rPr>
        <w:t xml:space="preserve">Even though previous statements have </w:t>
      </w:r>
      <w:r w:rsidR="00A62964" w:rsidRPr="00FE1429">
        <w:rPr>
          <w:rFonts w:ascii="Times New Roman" w:hAnsi="Times New Roman" w:cs="Times New Roman"/>
          <w:color w:val="202225"/>
          <w:sz w:val="24"/>
          <w:szCs w:val="24"/>
          <w:shd w:val="clear" w:color="auto" w:fill="FFFFFF"/>
        </w:rPr>
        <w:t xml:space="preserve">become mainstream ideas in </w:t>
      </w:r>
      <w:r w:rsidRPr="00FE1429">
        <w:rPr>
          <w:rFonts w:ascii="Times New Roman" w:hAnsi="Times New Roman" w:cs="Times New Roman"/>
          <w:color w:val="202225"/>
          <w:sz w:val="24"/>
          <w:szCs w:val="24"/>
          <w:shd w:val="clear" w:color="auto" w:fill="FFFFFF"/>
        </w:rPr>
        <w:t xml:space="preserve">organizational theory, </w:t>
      </w:r>
      <w:proofErr w:type="spellStart"/>
      <w:r w:rsidR="00BB5CBD" w:rsidRPr="00FE1429">
        <w:rPr>
          <w:rFonts w:ascii="Times New Roman" w:hAnsi="Times New Roman" w:cs="Times New Roman"/>
          <w:color w:val="202225"/>
          <w:sz w:val="24"/>
          <w:szCs w:val="24"/>
          <w:shd w:val="clear" w:color="auto" w:fill="FFFFFF"/>
        </w:rPr>
        <w:t>Ruchi</w:t>
      </w:r>
      <w:proofErr w:type="spellEnd"/>
      <w:r w:rsidR="00BB5CBD" w:rsidRPr="00FE1429">
        <w:rPr>
          <w:rFonts w:ascii="Times New Roman" w:hAnsi="Times New Roman" w:cs="Times New Roman"/>
          <w:color w:val="202225"/>
          <w:sz w:val="24"/>
          <w:szCs w:val="24"/>
          <w:shd w:val="clear" w:color="auto" w:fill="FFFFFF"/>
        </w:rPr>
        <w:t xml:space="preserve"> and </w:t>
      </w:r>
      <w:proofErr w:type="spellStart"/>
      <w:r w:rsidR="00BB5CBD" w:rsidRPr="00FE1429">
        <w:rPr>
          <w:rFonts w:ascii="Times New Roman" w:hAnsi="Times New Roman" w:cs="Times New Roman"/>
          <w:color w:val="202225"/>
          <w:sz w:val="24"/>
          <w:szCs w:val="24"/>
          <w:shd w:val="clear" w:color="auto" w:fill="FFFFFF"/>
        </w:rPr>
        <w:t>Stothard</w:t>
      </w:r>
      <w:proofErr w:type="spellEnd"/>
      <w:r w:rsidRPr="00FE1429">
        <w:rPr>
          <w:rFonts w:ascii="Times New Roman" w:hAnsi="Times New Roman" w:cs="Times New Roman"/>
          <w:color w:val="202225"/>
          <w:sz w:val="24"/>
          <w:szCs w:val="24"/>
          <w:shd w:val="clear" w:color="auto" w:fill="FFFFFF"/>
        </w:rPr>
        <w:t xml:space="preserve"> (2020) introduce other contingencies to challenge the existing relations. </w:t>
      </w:r>
      <w:r w:rsidR="00845F28" w:rsidRPr="00FE1429">
        <w:rPr>
          <w:rFonts w:ascii="Times New Roman" w:hAnsi="Times New Roman" w:cs="Times New Roman"/>
          <w:color w:val="202225"/>
          <w:sz w:val="24"/>
          <w:szCs w:val="24"/>
          <w:shd w:val="clear" w:color="auto" w:fill="FFFFFF"/>
        </w:rPr>
        <w:t>They suggest egalitarianism as a condition for team learning and further explore how in the conditions of adversity structurally imposed power differences could be overcome to produce an environment of egalitarianism that could stimulate inquiry, dialogue, idea generation, knowledge sharing and hence team learning</w:t>
      </w:r>
      <w:r w:rsidR="00A62964" w:rsidRPr="00FE1429">
        <w:rPr>
          <w:rFonts w:ascii="Times New Roman" w:hAnsi="Times New Roman" w:cs="Times New Roman"/>
          <w:color w:val="202225"/>
          <w:sz w:val="24"/>
          <w:szCs w:val="24"/>
          <w:shd w:val="clear" w:color="auto" w:fill="FFFFFF"/>
        </w:rPr>
        <w:t>,</w:t>
      </w:r>
      <w:r w:rsidR="00845F28" w:rsidRPr="00FE1429">
        <w:rPr>
          <w:rFonts w:ascii="Times New Roman" w:hAnsi="Times New Roman" w:cs="Times New Roman"/>
          <w:color w:val="202225"/>
          <w:sz w:val="24"/>
          <w:szCs w:val="24"/>
          <w:shd w:val="clear" w:color="auto" w:fill="FFFFFF"/>
        </w:rPr>
        <w:t xml:space="preserve"> which could help overcome adverse circumstances. </w:t>
      </w:r>
      <w:r w:rsidR="00A62964" w:rsidRPr="00FE1429">
        <w:rPr>
          <w:rFonts w:ascii="Times New Roman" w:hAnsi="Times New Roman" w:cs="Times New Roman"/>
          <w:color w:val="202225"/>
          <w:sz w:val="24"/>
          <w:szCs w:val="24"/>
          <w:shd w:val="clear" w:color="auto" w:fill="FFFFFF"/>
        </w:rPr>
        <w:t>Egalitarianism can</w:t>
      </w:r>
      <w:r w:rsidR="00BF272C" w:rsidRPr="00FE1429">
        <w:rPr>
          <w:rFonts w:ascii="Times New Roman" w:hAnsi="Times New Roman" w:cs="Times New Roman"/>
          <w:color w:val="202225"/>
          <w:sz w:val="24"/>
          <w:szCs w:val="24"/>
          <w:shd w:val="clear" w:color="auto" w:fill="FFFFFF"/>
        </w:rPr>
        <w:t xml:space="preserve"> be referred to as a state and the feeling of general and interactional equality contributing to feelings of mutual respect (Kozlowski </w:t>
      </w:r>
      <w:r w:rsidR="00BF272C" w:rsidRPr="00FE1429">
        <w:rPr>
          <w:rFonts w:ascii="Times New Roman" w:hAnsi="Times New Roman" w:cs="Times New Roman"/>
          <w:i/>
          <w:color w:val="202225"/>
          <w:sz w:val="24"/>
          <w:szCs w:val="24"/>
          <w:shd w:val="clear" w:color="auto" w:fill="FFFFFF"/>
        </w:rPr>
        <w:t>et al</w:t>
      </w:r>
      <w:r w:rsidR="00BF272C" w:rsidRPr="00FE1429">
        <w:rPr>
          <w:rFonts w:ascii="Times New Roman" w:hAnsi="Times New Roman" w:cs="Times New Roman"/>
          <w:color w:val="202225"/>
          <w:sz w:val="24"/>
          <w:szCs w:val="24"/>
          <w:shd w:val="clear" w:color="auto" w:fill="FFFFFF"/>
        </w:rPr>
        <w:t xml:space="preserve">., 1996). </w:t>
      </w:r>
      <w:r w:rsidR="00EC085E" w:rsidRPr="00FE1429">
        <w:rPr>
          <w:rFonts w:ascii="Times New Roman" w:hAnsi="Times New Roman" w:cs="Times New Roman"/>
          <w:color w:val="202225"/>
          <w:sz w:val="24"/>
          <w:szCs w:val="24"/>
          <w:shd w:val="clear" w:color="auto" w:fill="FFFFFF"/>
        </w:rPr>
        <w:t>Egalitarianism is especially important in team learning as it is a process in which team members engage in a dialogue and try to suspend their assumptions in order to think together (</w:t>
      </w:r>
      <w:proofErr w:type="spellStart"/>
      <w:r w:rsidR="00EC085E" w:rsidRPr="00FE1429">
        <w:rPr>
          <w:rFonts w:ascii="Times New Roman" w:hAnsi="Times New Roman" w:cs="Times New Roman"/>
          <w:color w:val="202225"/>
          <w:sz w:val="24"/>
          <w:szCs w:val="24"/>
          <w:shd w:val="clear" w:color="auto" w:fill="FFFFFF"/>
        </w:rPr>
        <w:t>Senge</w:t>
      </w:r>
      <w:proofErr w:type="spellEnd"/>
      <w:r w:rsidR="00EC085E" w:rsidRPr="00FE1429">
        <w:rPr>
          <w:rFonts w:ascii="Times New Roman" w:hAnsi="Times New Roman" w:cs="Times New Roman"/>
          <w:color w:val="202225"/>
          <w:sz w:val="24"/>
          <w:szCs w:val="24"/>
          <w:shd w:val="clear" w:color="auto" w:fill="FFFFFF"/>
        </w:rPr>
        <w:t>, 1990). Dialogue refers to open discussion</w:t>
      </w:r>
      <w:r w:rsidR="00A62964" w:rsidRPr="00FE1429">
        <w:rPr>
          <w:rFonts w:ascii="Times New Roman" w:hAnsi="Times New Roman" w:cs="Times New Roman"/>
          <w:color w:val="202225"/>
          <w:sz w:val="24"/>
          <w:szCs w:val="24"/>
          <w:shd w:val="clear" w:color="auto" w:fill="FFFFFF"/>
        </w:rPr>
        <w:t>s</w:t>
      </w:r>
      <w:r w:rsidR="00EC085E" w:rsidRPr="00FE1429">
        <w:rPr>
          <w:rFonts w:ascii="Times New Roman" w:hAnsi="Times New Roman" w:cs="Times New Roman"/>
          <w:color w:val="202225"/>
          <w:sz w:val="24"/>
          <w:szCs w:val="24"/>
          <w:shd w:val="clear" w:color="auto" w:fill="FFFFFF"/>
        </w:rPr>
        <w:t xml:space="preserve"> of different possibilities, contingencies and mistakes and is</w:t>
      </w:r>
      <w:r w:rsidR="00B32043" w:rsidRPr="00FE1429">
        <w:rPr>
          <w:rFonts w:ascii="Times New Roman" w:hAnsi="Times New Roman" w:cs="Times New Roman"/>
          <w:color w:val="202225"/>
          <w:sz w:val="24"/>
          <w:szCs w:val="24"/>
          <w:shd w:val="clear" w:color="auto" w:fill="FFFFFF"/>
        </w:rPr>
        <w:t>,</w:t>
      </w:r>
      <w:r w:rsidR="00EC085E" w:rsidRPr="00FE1429">
        <w:rPr>
          <w:rFonts w:ascii="Times New Roman" w:hAnsi="Times New Roman" w:cs="Times New Roman"/>
          <w:color w:val="202225"/>
          <w:sz w:val="24"/>
          <w:szCs w:val="24"/>
          <w:shd w:val="clear" w:color="auto" w:fill="FFFFFF"/>
        </w:rPr>
        <w:t xml:space="preserve"> in and of itself</w:t>
      </w:r>
      <w:r w:rsidR="00B32043" w:rsidRPr="00FE1429">
        <w:rPr>
          <w:rFonts w:ascii="Times New Roman" w:hAnsi="Times New Roman" w:cs="Times New Roman"/>
          <w:color w:val="202225"/>
          <w:sz w:val="24"/>
          <w:szCs w:val="24"/>
          <w:shd w:val="clear" w:color="auto" w:fill="FFFFFF"/>
        </w:rPr>
        <w:t>,</w:t>
      </w:r>
      <w:r w:rsidR="00EC085E" w:rsidRPr="00FE1429">
        <w:rPr>
          <w:rFonts w:ascii="Times New Roman" w:hAnsi="Times New Roman" w:cs="Times New Roman"/>
          <w:color w:val="202225"/>
          <w:sz w:val="24"/>
          <w:szCs w:val="24"/>
          <w:shd w:val="clear" w:color="auto" w:fill="FFFFFF"/>
        </w:rPr>
        <w:t xml:space="preserve"> a great </w:t>
      </w:r>
      <w:r w:rsidR="00B32043" w:rsidRPr="00FE1429">
        <w:rPr>
          <w:rFonts w:ascii="Times New Roman" w:hAnsi="Times New Roman" w:cs="Times New Roman"/>
          <w:color w:val="202225"/>
          <w:sz w:val="24"/>
          <w:szCs w:val="24"/>
          <w:shd w:val="clear" w:color="auto" w:fill="FFFFFF"/>
        </w:rPr>
        <w:t xml:space="preserve">learning </w:t>
      </w:r>
      <w:r w:rsidR="00EC085E" w:rsidRPr="00FE1429">
        <w:rPr>
          <w:rFonts w:ascii="Times New Roman" w:hAnsi="Times New Roman" w:cs="Times New Roman"/>
          <w:color w:val="202225"/>
          <w:sz w:val="24"/>
          <w:szCs w:val="24"/>
          <w:shd w:val="clear" w:color="auto" w:fill="FFFFFF"/>
        </w:rPr>
        <w:t>opportunity.</w:t>
      </w:r>
      <w:r w:rsidR="00B32043" w:rsidRPr="00FE1429">
        <w:rPr>
          <w:rFonts w:ascii="Times New Roman" w:hAnsi="Times New Roman" w:cs="Times New Roman"/>
          <w:color w:val="202225"/>
          <w:sz w:val="24"/>
          <w:szCs w:val="24"/>
          <w:shd w:val="clear" w:color="auto" w:fill="FFFFFF"/>
        </w:rPr>
        <w:t xml:space="preserve"> </w:t>
      </w:r>
      <w:r w:rsidR="002B1AAE" w:rsidRPr="00FE1429">
        <w:rPr>
          <w:rFonts w:ascii="Times New Roman" w:hAnsi="Times New Roman" w:cs="Times New Roman"/>
          <w:color w:val="202225"/>
          <w:sz w:val="24"/>
          <w:szCs w:val="24"/>
          <w:shd w:val="clear" w:color="auto" w:fill="FFFFFF"/>
        </w:rPr>
        <w:t>Egalitarianism or equal treatment regardless of resources</w:t>
      </w:r>
      <w:r w:rsidR="005A2274" w:rsidRPr="00FE1429">
        <w:rPr>
          <w:rFonts w:ascii="Times New Roman" w:hAnsi="Times New Roman" w:cs="Times New Roman"/>
          <w:color w:val="202225"/>
          <w:sz w:val="24"/>
          <w:szCs w:val="24"/>
          <w:shd w:val="clear" w:color="auto" w:fill="FFFFFF"/>
        </w:rPr>
        <w:t>, roles</w:t>
      </w:r>
      <w:r w:rsidR="002B1AAE" w:rsidRPr="00FE1429">
        <w:rPr>
          <w:rFonts w:ascii="Times New Roman" w:hAnsi="Times New Roman" w:cs="Times New Roman"/>
          <w:color w:val="202225"/>
          <w:sz w:val="24"/>
          <w:szCs w:val="24"/>
          <w:shd w:val="clear" w:color="auto" w:fill="FFFFFF"/>
        </w:rPr>
        <w:t xml:space="preserve"> and responsibilities</w:t>
      </w:r>
      <w:r w:rsidR="00A62964" w:rsidRPr="00FE1429">
        <w:rPr>
          <w:rFonts w:ascii="Times New Roman" w:hAnsi="Times New Roman" w:cs="Times New Roman"/>
          <w:color w:val="202225"/>
          <w:sz w:val="24"/>
          <w:szCs w:val="24"/>
          <w:shd w:val="clear" w:color="auto" w:fill="FFFFFF"/>
        </w:rPr>
        <w:t>,</w:t>
      </w:r>
      <w:r w:rsidR="002B1AAE" w:rsidRPr="00FE1429">
        <w:rPr>
          <w:rFonts w:ascii="Times New Roman" w:hAnsi="Times New Roman" w:cs="Times New Roman"/>
          <w:color w:val="202225"/>
          <w:sz w:val="24"/>
          <w:szCs w:val="24"/>
          <w:shd w:val="clear" w:color="auto" w:fill="FFFFFF"/>
        </w:rPr>
        <w:t xml:space="preserve"> can contribute to greater openness </w:t>
      </w:r>
      <w:r w:rsidR="00274596" w:rsidRPr="00FE1429">
        <w:rPr>
          <w:rFonts w:ascii="Times New Roman" w:hAnsi="Times New Roman" w:cs="Times New Roman"/>
          <w:color w:val="202225"/>
          <w:sz w:val="24"/>
          <w:szCs w:val="24"/>
          <w:shd w:val="clear" w:color="auto" w:fill="FFFFFF"/>
        </w:rPr>
        <w:t xml:space="preserve">and commitment in </w:t>
      </w:r>
      <w:r w:rsidR="005A2274" w:rsidRPr="00FE1429">
        <w:rPr>
          <w:rFonts w:ascii="Times New Roman" w:hAnsi="Times New Roman" w:cs="Times New Roman"/>
          <w:color w:val="202225"/>
          <w:sz w:val="24"/>
          <w:szCs w:val="24"/>
          <w:shd w:val="clear" w:color="auto" w:fill="FFFFFF"/>
        </w:rPr>
        <w:t>joint inquiry and idea sharing so that everyone’s idea</w:t>
      </w:r>
      <w:r w:rsidR="00A62964" w:rsidRPr="00FE1429">
        <w:rPr>
          <w:rFonts w:ascii="Times New Roman" w:hAnsi="Times New Roman" w:cs="Times New Roman"/>
          <w:color w:val="202225"/>
          <w:sz w:val="24"/>
          <w:szCs w:val="24"/>
          <w:shd w:val="clear" w:color="auto" w:fill="FFFFFF"/>
        </w:rPr>
        <w:t>s</w:t>
      </w:r>
      <w:r w:rsidR="005A2274" w:rsidRPr="00FE1429">
        <w:rPr>
          <w:rFonts w:ascii="Times New Roman" w:hAnsi="Times New Roman" w:cs="Times New Roman"/>
          <w:color w:val="202225"/>
          <w:sz w:val="24"/>
          <w:szCs w:val="24"/>
          <w:shd w:val="clear" w:color="auto" w:fill="FFFFFF"/>
        </w:rPr>
        <w:t xml:space="preserve"> are</w:t>
      </w:r>
      <w:r w:rsidR="005F15BA" w:rsidRPr="00FE1429">
        <w:rPr>
          <w:rFonts w:ascii="Times New Roman" w:hAnsi="Times New Roman" w:cs="Times New Roman"/>
          <w:color w:val="202225"/>
          <w:sz w:val="24"/>
          <w:szCs w:val="24"/>
          <w:shd w:val="clear" w:color="auto" w:fill="FFFFFF"/>
        </w:rPr>
        <w:t xml:space="preserve"> given equal</w:t>
      </w:r>
      <w:r w:rsidR="008C35B3" w:rsidRPr="00FE1429">
        <w:rPr>
          <w:rFonts w:ascii="Times New Roman" w:hAnsi="Times New Roman" w:cs="Times New Roman"/>
          <w:color w:val="202225"/>
          <w:sz w:val="24"/>
          <w:szCs w:val="24"/>
          <w:shd w:val="clear" w:color="auto" w:fill="FFFFFF"/>
        </w:rPr>
        <w:t xml:space="preserve"> or almost equal</w:t>
      </w:r>
      <w:r w:rsidR="005F15BA" w:rsidRPr="00FE1429">
        <w:rPr>
          <w:rFonts w:ascii="Times New Roman" w:hAnsi="Times New Roman" w:cs="Times New Roman"/>
          <w:color w:val="202225"/>
          <w:sz w:val="24"/>
          <w:szCs w:val="24"/>
          <w:shd w:val="clear" w:color="auto" w:fill="FFFFFF"/>
        </w:rPr>
        <w:t xml:space="preserve"> attention and value</w:t>
      </w:r>
      <w:r w:rsidR="005A2274" w:rsidRPr="00FE1429">
        <w:rPr>
          <w:rFonts w:ascii="Times New Roman" w:hAnsi="Times New Roman" w:cs="Times New Roman"/>
          <w:color w:val="202225"/>
          <w:sz w:val="24"/>
          <w:szCs w:val="24"/>
          <w:shd w:val="clear" w:color="auto" w:fill="FFFFFF"/>
        </w:rPr>
        <w:t>.</w:t>
      </w:r>
      <w:r w:rsidR="005F15BA" w:rsidRPr="00FE1429">
        <w:rPr>
          <w:rFonts w:ascii="Times New Roman" w:hAnsi="Times New Roman" w:cs="Times New Roman"/>
          <w:color w:val="202225"/>
          <w:sz w:val="24"/>
          <w:szCs w:val="24"/>
          <w:shd w:val="clear" w:color="auto" w:fill="FFFFFF"/>
        </w:rPr>
        <w:t xml:space="preserve"> </w:t>
      </w:r>
      <w:r w:rsidR="00A62964" w:rsidRPr="00FE1429">
        <w:rPr>
          <w:rFonts w:ascii="Times New Roman" w:hAnsi="Times New Roman" w:cs="Times New Roman"/>
          <w:color w:val="202225"/>
          <w:sz w:val="24"/>
          <w:szCs w:val="24"/>
          <w:shd w:val="clear" w:color="auto" w:fill="FFFFFF"/>
        </w:rPr>
        <w:t>Differences could still be</w:t>
      </w:r>
      <w:r w:rsidR="008C35B3" w:rsidRPr="00FE1429">
        <w:rPr>
          <w:rFonts w:ascii="Times New Roman" w:hAnsi="Times New Roman" w:cs="Times New Roman"/>
          <w:color w:val="202225"/>
          <w:sz w:val="24"/>
          <w:szCs w:val="24"/>
          <w:shd w:val="clear" w:color="auto" w:fill="FFFFFF"/>
        </w:rPr>
        <w:t xml:space="preserve"> based on personal affinities and inclinations. </w:t>
      </w:r>
    </w:p>
    <w:p w:rsidR="004728D2" w:rsidRPr="00FE1429" w:rsidRDefault="004728D2" w:rsidP="00BD626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p>
    <w:p w:rsidR="00BD1808" w:rsidRPr="00FE1429" w:rsidRDefault="004728D2" w:rsidP="00BD626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r w:rsidRPr="00FE1429">
        <w:rPr>
          <w:rFonts w:ascii="Times New Roman" w:hAnsi="Times New Roman" w:cs="Times New Roman"/>
          <w:color w:val="202225"/>
          <w:sz w:val="24"/>
          <w:szCs w:val="24"/>
          <w:shd w:val="clear" w:color="auto" w:fill="FFFFFF"/>
        </w:rPr>
        <w:t>Market frictions and crisis usually leave small businesses vulnerable</w:t>
      </w:r>
      <w:r w:rsidR="00A62964"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color w:val="202225"/>
          <w:sz w:val="24"/>
          <w:szCs w:val="24"/>
          <w:shd w:val="clear" w:color="auto" w:fill="FFFFFF"/>
        </w:rPr>
        <w:t xml:space="preserve"> while large systems have a greater likelihood of survival. That is why practitioners are challenged to look for ways to support them by complex organizational forms while still promoting entrepreneurial behaviour. Power asy</w:t>
      </w:r>
      <w:r w:rsidR="00454416">
        <w:rPr>
          <w:rFonts w:ascii="Times New Roman" w:hAnsi="Times New Roman" w:cs="Times New Roman"/>
          <w:color w:val="202225"/>
          <w:sz w:val="24"/>
          <w:szCs w:val="24"/>
          <w:shd w:val="clear" w:color="auto" w:fill="FFFFFF"/>
        </w:rPr>
        <w:t>mmetries are inevitable but so are</w:t>
      </w:r>
      <w:r w:rsidRPr="00FE1429">
        <w:rPr>
          <w:rFonts w:ascii="Times New Roman" w:hAnsi="Times New Roman" w:cs="Times New Roman"/>
          <w:color w:val="202225"/>
          <w:sz w:val="24"/>
          <w:szCs w:val="24"/>
          <w:shd w:val="clear" w:color="auto" w:fill="FFFFFF"/>
        </w:rPr>
        <w:t xml:space="preserve"> innovation and learning. </w:t>
      </w:r>
      <w:r w:rsidR="0097687E" w:rsidRPr="00FE1429">
        <w:rPr>
          <w:rFonts w:ascii="Times New Roman" w:hAnsi="Times New Roman" w:cs="Times New Roman"/>
          <w:color w:val="202225"/>
          <w:sz w:val="24"/>
          <w:szCs w:val="24"/>
          <w:shd w:val="clear" w:color="auto" w:fill="FFFFFF"/>
        </w:rPr>
        <w:t>Hardships of any kind are also inevitable. What’s more, they</w:t>
      </w:r>
      <w:r w:rsidR="00185953">
        <w:rPr>
          <w:rFonts w:ascii="Times New Roman" w:hAnsi="Times New Roman" w:cs="Times New Roman"/>
          <w:color w:val="202225"/>
          <w:sz w:val="24"/>
          <w:szCs w:val="24"/>
          <w:shd w:val="clear" w:color="auto" w:fill="FFFFFF"/>
        </w:rPr>
        <w:t xml:space="preserve"> occur in many shape</w:t>
      </w:r>
      <w:r w:rsidR="0097687E" w:rsidRPr="00FE1429">
        <w:rPr>
          <w:rFonts w:ascii="Times New Roman" w:hAnsi="Times New Roman" w:cs="Times New Roman"/>
          <w:color w:val="202225"/>
          <w:sz w:val="24"/>
          <w:szCs w:val="24"/>
          <w:shd w:val="clear" w:color="auto" w:fill="FFFFFF"/>
        </w:rPr>
        <w:t xml:space="preserve"> and form requiring changes from small adjustments to major system alignments. </w:t>
      </w:r>
      <w:r w:rsidR="009A2178" w:rsidRPr="00FE1429">
        <w:rPr>
          <w:rFonts w:ascii="Times New Roman" w:hAnsi="Times New Roman" w:cs="Times New Roman"/>
          <w:color w:val="202225"/>
          <w:sz w:val="24"/>
          <w:szCs w:val="24"/>
          <w:shd w:val="clear" w:color="auto" w:fill="FFFFFF"/>
        </w:rPr>
        <w:t>Organization-wide</w:t>
      </w:r>
      <w:r w:rsidR="00A62964" w:rsidRPr="00FE1429">
        <w:rPr>
          <w:rFonts w:ascii="Times New Roman" w:hAnsi="Times New Roman" w:cs="Times New Roman"/>
          <w:color w:val="202225"/>
          <w:sz w:val="24"/>
          <w:szCs w:val="24"/>
          <w:shd w:val="clear" w:color="auto" w:fill="FFFFFF"/>
        </w:rPr>
        <w:t xml:space="preserve"> participation and commitment are</w:t>
      </w:r>
      <w:r w:rsidR="009A2178" w:rsidRPr="00FE1429">
        <w:rPr>
          <w:rFonts w:ascii="Times New Roman" w:hAnsi="Times New Roman" w:cs="Times New Roman"/>
          <w:color w:val="202225"/>
          <w:sz w:val="24"/>
          <w:szCs w:val="24"/>
          <w:shd w:val="clear" w:color="auto" w:fill="FFFFFF"/>
        </w:rPr>
        <w:t xml:space="preserve"> </w:t>
      </w:r>
      <w:r w:rsidR="00606A7E" w:rsidRPr="00FE1429">
        <w:rPr>
          <w:rFonts w:ascii="Times New Roman" w:hAnsi="Times New Roman" w:cs="Times New Roman"/>
          <w:color w:val="202225"/>
          <w:sz w:val="24"/>
          <w:szCs w:val="24"/>
          <w:shd w:val="clear" w:color="auto" w:fill="FFFFFF"/>
        </w:rPr>
        <w:t xml:space="preserve">indispensable in such conditions, followed by learning on all levels: individual, team and organizational. </w:t>
      </w:r>
      <w:r w:rsidR="00FA7B68" w:rsidRPr="00FE1429">
        <w:rPr>
          <w:rFonts w:ascii="Times New Roman" w:hAnsi="Times New Roman" w:cs="Times New Roman"/>
          <w:color w:val="202225"/>
          <w:sz w:val="24"/>
          <w:szCs w:val="24"/>
          <w:shd w:val="clear" w:color="auto" w:fill="FFFFFF"/>
        </w:rPr>
        <w:t xml:space="preserve">In the conditions of </w:t>
      </w:r>
      <w:r w:rsidR="00A62964" w:rsidRPr="00FE1429">
        <w:rPr>
          <w:rFonts w:ascii="Times New Roman" w:hAnsi="Times New Roman" w:cs="Times New Roman"/>
          <w:color w:val="202225"/>
          <w:sz w:val="24"/>
          <w:szCs w:val="24"/>
          <w:shd w:val="clear" w:color="auto" w:fill="FFFFFF"/>
        </w:rPr>
        <w:t xml:space="preserve">both </w:t>
      </w:r>
      <w:r w:rsidR="00FA7B68" w:rsidRPr="00FE1429">
        <w:rPr>
          <w:rFonts w:ascii="Times New Roman" w:hAnsi="Times New Roman" w:cs="Times New Roman"/>
          <w:color w:val="202225"/>
          <w:sz w:val="24"/>
          <w:szCs w:val="24"/>
          <w:shd w:val="clear" w:color="auto" w:fill="FFFFFF"/>
        </w:rPr>
        <w:t xml:space="preserve">minor challenges and major threats, egalitarianism could strengthen the sense of belonging and commitment. </w:t>
      </w:r>
      <w:r w:rsidR="00395CEB" w:rsidRPr="00FE1429">
        <w:rPr>
          <w:rFonts w:ascii="Times New Roman" w:hAnsi="Times New Roman" w:cs="Times New Roman"/>
          <w:color w:val="202225"/>
          <w:sz w:val="24"/>
          <w:szCs w:val="24"/>
          <w:shd w:val="clear" w:color="auto" w:fill="FFFFFF"/>
        </w:rPr>
        <w:t xml:space="preserve">In times of risk, uncertainty and ambiguity, organizational members could be more likely to forget about their ranks and look for valuable information regardless of their origin. </w:t>
      </w:r>
      <w:r w:rsidR="00A62964" w:rsidRPr="00FE1429">
        <w:rPr>
          <w:rFonts w:ascii="Times New Roman" w:hAnsi="Times New Roman" w:cs="Times New Roman"/>
          <w:color w:val="202225"/>
          <w:sz w:val="24"/>
          <w:szCs w:val="24"/>
          <w:shd w:val="clear" w:color="auto" w:fill="FFFFFF"/>
        </w:rPr>
        <w:t>New s</w:t>
      </w:r>
      <w:r w:rsidR="00395CEB" w:rsidRPr="00FE1429">
        <w:rPr>
          <w:rFonts w:ascii="Times New Roman" w:hAnsi="Times New Roman" w:cs="Times New Roman"/>
          <w:color w:val="202225"/>
          <w:sz w:val="24"/>
          <w:szCs w:val="24"/>
          <w:shd w:val="clear" w:color="auto" w:fill="FFFFFF"/>
        </w:rPr>
        <w:t>kills and capabilities of lower-ranked individuals could be discovered leading to new approaches</w:t>
      </w:r>
      <w:r w:rsidR="00A62964" w:rsidRPr="00FE1429">
        <w:rPr>
          <w:rFonts w:ascii="Times New Roman" w:hAnsi="Times New Roman" w:cs="Times New Roman"/>
          <w:color w:val="202225"/>
          <w:sz w:val="24"/>
          <w:szCs w:val="24"/>
          <w:shd w:val="clear" w:color="auto" w:fill="FFFFFF"/>
        </w:rPr>
        <w:t xml:space="preserve"> and perspectives</w:t>
      </w:r>
      <w:r w:rsidR="00395CEB" w:rsidRPr="00FE1429">
        <w:rPr>
          <w:rFonts w:ascii="Times New Roman" w:hAnsi="Times New Roman" w:cs="Times New Roman"/>
          <w:color w:val="202225"/>
          <w:sz w:val="24"/>
          <w:szCs w:val="24"/>
          <w:shd w:val="clear" w:color="auto" w:fill="FFFFFF"/>
        </w:rPr>
        <w:t xml:space="preserve">. </w:t>
      </w:r>
      <w:r w:rsidR="00AE51FC" w:rsidRPr="00FE1429">
        <w:rPr>
          <w:rFonts w:ascii="Times New Roman" w:hAnsi="Times New Roman" w:cs="Times New Roman"/>
          <w:color w:val="202225"/>
          <w:sz w:val="24"/>
          <w:szCs w:val="24"/>
          <w:shd w:val="clear" w:color="auto" w:fill="FFFFFF"/>
        </w:rPr>
        <w:t xml:space="preserve">Even though members that belong to different hierarchical levels could have different perspectives, information, knowledge and experience, in modern hectic and crazy world thinking out of the box is often the key to survival. </w:t>
      </w:r>
      <w:r w:rsidR="0083556A" w:rsidRPr="00FE1429">
        <w:rPr>
          <w:rFonts w:ascii="Times New Roman" w:hAnsi="Times New Roman" w:cs="Times New Roman"/>
          <w:color w:val="202225"/>
          <w:sz w:val="24"/>
          <w:szCs w:val="24"/>
          <w:shd w:val="clear" w:color="auto" w:fill="FFFFFF"/>
        </w:rPr>
        <w:t>Feelings of</w:t>
      </w:r>
      <w:r w:rsidR="00085FC3" w:rsidRPr="00FE1429">
        <w:rPr>
          <w:rFonts w:ascii="Times New Roman" w:hAnsi="Times New Roman" w:cs="Times New Roman"/>
          <w:color w:val="202225"/>
          <w:sz w:val="24"/>
          <w:szCs w:val="24"/>
          <w:shd w:val="clear" w:color="auto" w:fill="FFFFFF"/>
        </w:rPr>
        <w:t xml:space="preserve"> complacency</w:t>
      </w:r>
      <w:r w:rsidR="0083556A" w:rsidRPr="00FE1429">
        <w:rPr>
          <w:rFonts w:ascii="Times New Roman" w:hAnsi="Times New Roman" w:cs="Times New Roman"/>
          <w:color w:val="202225"/>
          <w:sz w:val="24"/>
          <w:szCs w:val="24"/>
          <w:shd w:val="clear" w:color="auto" w:fill="FFFFFF"/>
        </w:rPr>
        <w:t xml:space="preserve"> </w:t>
      </w:r>
      <w:r w:rsidR="00074D0E" w:rsidRPr="00FE1429">
        <w:rPr>
          <w:rFonts w:ascii="Times New Roman" w:hAnsi="Times New Roman" w:cs="Times New Roman"/>
          <w:color w:val="202225"/>
          <w:sz w:val="24"/>
          <w:szCs w:val="24"/>
          <w:shd w:val="clear" w:color="auto" w:fill="FFFFFF"/>
        </w:rPr>
        <w:t xml:space="preserve">and hubris </w:t>
      </w:r>
      <w:r w:rsidR="0083556A" w:rsidRPr="00FE1429">
        <w:rPr>
          <w:rFonts w:ascii="Times New Roman" w:hAnsi="Times New Roman" w:cs="Times New Roman"/>
          <w:color w:val="202225"/>
          <w:sz w:val="24"/>
          <w:szCs w:val="24"/>
          <w:shd w:val="clear" w:color="auto" w:fill="FFFFFF"/>
        </w:rPr>
        <w:t xml:space="preserve">are easily shaken and should be left outside </w:t>
      </w:r>
      <w:r w:rsidR="00A62964" w:rsidRPr="00FE1429">
        <w:rPr>
          <w:rFonts w:ascii="Times New Roman" w:hAnsi="Times New Roman" w:cs="Times New Roman"/>
          <w:color w:val="202225"/>
          <w:sz w:val="24"/>
          <w:szCs w:val="24"/>
          <w:shd w:val="clear" w:color="auto" w:fill="FFFFFF"/>
        </w:rPr>
        <w:t xml:space="preserve">of </w:t>
      </w:r>
      <w:r w:rsidR="0083556A" w:rsidRPr="00FE1429">
        <w:rPr>
          <w:rFonts w:ascii="Times New Roman" w:hAnsi="Times New Roman" w:cs="Times New Roman"/>
          <w:color w:val="202225"/>
          <w:sz w:val="24"/>
          <w:szCs w:val="24"/>
          <w:shd w:val="clear" w:color="auto" w:fill="FFFFFF"/>
        </w:rPr>
        <w:t xml:space="preserve">any organization, especially large ones. </w:t>
      </w:r>
      <w:r w:rsidR="00757099" w:rsidRPr="00FE1429">
        <w:rPr>
          <w:rFonts w:ascii="Times New Roman" w:hAnsi="Times New Roman" w:cs="Times New Roman"/>
          <w:color w:val="202225"/>
          <w:sz w:val="24"/>
          <w:szCs w:val="24"/>
          <w:shd w:val="clear" w:color="auto" w:fill="FFFFFF"/>
        </w:rPr>
        <w:t>If</w:t>
      </w:r>
      <w:r w:rsidR="00395CEB" w:rsidRPr="00FE1429">
        <w:rPr>
          <w:rFonts w:ascii="Times New Roman" w:hAnsi="Times New Roman" w:cs="Times New Roman"/>
          <w:color w:val="202225"/>
          <w:sz w:val="24"/>
          <w:szCs w:val="24"/>
          <w:shd w:val="clear" w:color="auto" w:fill="FFFFFF"/>
        </w:rPr>
        <w:t xml:space="preserve"> anything</w:t>
      </w:r>
      <w:r w:rsidR="00757099" w:rsidRPr="00FE1429">
        <w:rPr>
          <w:rFonts w:ascii="Times New Roman" w:hAnsi="Times New Roman" w:cs="Times New Roman"/>
          <w:color w:val="202225"/>
          <w:sz w:val="24"/>
          <w:szCs w:val="24"/>
          <w:shd w:val="clear" w:color="auto" w:fill="FFFFFF"/>
        </w:rPr>
        <w:t>, for the sake of survival.</w:t>
      </w:r>
    </w:p>
    <w:p w:rsidR="00BD1808" w:rsidRPr="00FE1429" w:rsidRDefault="00BD1808" w:rsidP="00BD626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p>
    <w:p w:rsidR="008D6D74" w:rsidRPr="00FE1429" w:rsidRDefault="00BD1808" w:rsidP="00BD626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r w:rsidRPr="00FE1429">
        <w:rPr>
          <w:rFonts w:ascii="Times New Roman" w:hAnsi="Times New Roman" w:cs="Times New Roman"/>
          <w:color w:val="202225"/>
          <w:sz w:val="24"/>
          <w:szCs w:val="24"/>
          <w:shd w:val="clear" w:color="auto" w:fill="FFFFFF"/>
        </w:rPr>
        <w:t xml:space="preserve">Teamwork, team learning and innovations are not only the characteristic of organizations but also of large social projects such as those of building ‘smart cities’. In his book review, Hong (2020) </w:t>
      </w:r>
      <w:r w:rsidR="008D6D74" w:rsidRPr="00FE1429">
        <w:rPr>
          <w:rFonts w:ascii="Times New Roman" w:hAnsi="Times New Roman" w:cs="Times New Roman"/>
          <w:color w:val="202225"/>
          <w:sz w:val="24"/>
          <w:szCs w:val="24"/>
          <w:shd w:val="clear" w:color="auto" w:fill="FFFFFF"/>
        </w:rPr>
        <w:t xml:space="preserve">examines the challenges of building a smart city in Portugal as described by Edmondson and Reynolds (2016). That project required multiple stakeholder and cross-industry </w:t>
      </w:r>
      <w:r w:rsidR="008D6D74" w:rsidRPr="00FE1429">
        <w:rPr>
          <w:rFonts w:ascii="Times New Roman" w:hAnsi="Times New Roman" w:cs="Times New Roman"/>
          <w:color w:val="202225"/>
          <w:sz w:val="24"/>
          <w:szCs w:val="24"/>
          <w:shd w:val="clear" w:color="auto" w:fill="FFFFFF"/>
        </w:rPr>
        <w:lastRenderedPageBreak/>
        <w:t xml:space="preserve">collaboration and integration of a wide range of values, models, ideas and skills, making it a big-teaming project. Edmondson and Reynolds (2016) explained complexities and socio-political challenges in the project and concluded that many things have to change in a coordinated manner leading to innovations. That is why </w:t>
      </w:r>
      <w:r w:rsidR="00185953">
        <w:rPr>
          <w:rFonts w:ascii="Times New Roman" w:hAnsi="Times New Roman" w:cs="Times New Roman"/>
          <w:color w:val="202225"/>
          <w:sz w:val="24"/>
          <w:szCs w:val="24"/>
          <w:shd w:val="clear" w:color="auto" w:fill="FFFFFF"/>
        </w:rPr>
        <w:t>for</w:t>
      </w:r>
      <w:r w:rsidR="008D6D74" w:rsidRPr="00FE1429">
        <w:rPr>
          <w:rFonts w:ascii="Times New Roman" w:hAnsi="Times New Roman" w:cs="Times New Roman"/>
          <w:color w:val="202225"/>
          <w:sz w:val="24"/>
          <w:szCs w:val="24"/>
          <w:shd w:val="clear" w:color="auto" w:fill="FFFFFF"/>
        </w:rPr>
        <w:t xml:space="preserve"> this type of innovation</w:t>
      </w:r>
      <w:r w:rsidR="00185953">
        <w:rPr>
          <w:rFonts w:ascii="Times New Roman" w:hAnsi="Times New Roman" w:cs="Times New Roman"/>
          <w:color w:val="202225"/>
          <w:sz w:val="24"/>
          <w:szCs w:val="24"/>
          <w:shd w:val="clear" w:color="auto" w:fill="FFFFFF"/>
        </w:rPr>
        <w:t>,</w:t>
      </w:r>
      <w:r w:rsidR="008D6D74" w:rsidRPr="00FE1429">
        <w:rPr>
          <w:rFonts w:ascii="Times New Roman" w:hAnsi="Times New Roman" w:cs="Times New Roman"/>
          <w:color w:val="202225"/>
          <w:sz w:val="24"/>
          <w:szCs w:val="24"/>
          <w:shd w:val="clear" w:color="auto" w:fill="FFFFFF"/>
        </w:rPr>
        <w:t xml:space="preserve"> </w:t>
      </w:r>
      <w:r w:rsidR="00185953" w:rsidRPr="00FE1429">
        <w:rPr>
          <w:rFonts w:ascii="Times New Roman" w:hAnsi="Times New Roman" w:cs="Times New Roman"/>
          <w:color w:val="202225"/>
          <w:sz w:val="24"/>
          <w:szCs w:val="24"/>
          <w:shd w:val="clear" w:color="auto" w:fill="FFFFFF"/>
        </w:rPr>
        <w:t xml:space="preserve">they </w:t>
      </w:r>
      <w:r w:rsidR="00185953">
        <w:rPr>
          <w:rFonts w:ascii="Times New Roman" w:hAnsi="Times New Roman" w:cs="Times New Roman"/>
          <w:color w:val="202225"/>
          <w:sz w:val="24"/>
          <w:szCs w:val="24"/>
          <w:shd w:val="clear" w:color="auto" w:fill="FFFFFF"/>
        </w:rPr>
        <w:t xml:space="preserve">coined the term </w:t>
      </w:r>
      <w:r w:rsidR="008D6D74" w:rsidRPr="00FE1429">
        <w:rPr>
          <w:rFonts w:ascii="Times New Roman" w:hAnsi="Times New Roman" w:cs="Times New Roman"/>
          <w:color w:val="202225"/>
          <w:sz w:val="24"/>
          <w:szCs w:val="24"/>
          <w:shd w:val="clear" w:color="auto" w:fill="FFFFFF"/>
        </w:rPr>
        <w:t xml:space="preserve">“audacious innovation”. Practitioners could be further inspired by this book to develop their own “audacious innovations”. </w:t>
      </w:r>
    </w:p>
    <w:p w:rsidR="008D6D74" w:rsidRPr="00FE1429" w:rsidRDefault="008D6D74" w:rsidP="00BD626B">
      <w:pPr>
        <w:autoSpaceDE w:val="0"/>
        <w:autoSpaceDN w:val="0"/>
        <w:adjustRightInd w:val="0"/>
        <w:spacing w:after="0" w:line="240" w:lineRule="auto"/>
        <w:jc w:val="both"/>
        <w:rPr>
          <w:rFonts w:ascii="Times New Roman" w:hAnsi="Times New Roman" w:cs="Times New Roman"/>
          <w:color w:val="202225"/>
          <w:sz w:val="24"/>
          <w:szCs w:val="24"/>
          <w:shd w:val="clear" w:color="auto" w:fill="FFFFFF"/>
        </w:rPr>
      </w:pPr>
    </w:p>
    <w:p w:rsidR="00D14231" w:rsidRPr="00FE1429" w:rsidRDefault="00884F8A" w:rsidP="00F43105">
      <w:pPr>
        <w:jc w:val="both"/>
        <w:rPr>
          <w:rFonts w:ascii="Times New Roman" w:hAnsi="Times New Roman" w:cs="Times New Roman"/>
          <w:b/>
          <w:sz w:val="24"/>
          <w:szCs w:val="24"/>
          <w:lang w:val="en-US"/>
        </w:rPr>
      </w:pPr>
      <w:r w:rsidRPr="00FE1429">
        <w:rPr>
          <w:rFonts w:ascii="Times New Roman" w:hAnsi="Times New Roman" w:cs="Times New Roman"/>
          <w:b/>
          <w:sz w:val="24"/>
          <w:szCs w:val="24"/>
          <w:lang w:val="en-US"/>
        </w:rPr>
        <w:t>How to forget what needs to be forgotten</w:t>
      </w:r>
      <w:r w:rsidR="00BD0FCC" w:rsidRPr="00FE1429">
        <w:rPr>
          <w:rFonts w:ascii="Times New Roman" w:hAnsi="Times New Roman" w:cs="Times New Roman"/>
          <w:b/>
          <w:sz w:val="24"/>
          <w:szCs w:val="24"/>
          <w:lang w:val="en-US"/>
        </w:rPr>
        <w:t xml:space="preserve"> and how not to forget</w:t>
      </w:r>
      <w:r w:rsidRPr="00FE1429">
        <w:rPr>
          <w:rFonts w:ascii="Times New Roman" w:hAnsi="Times New Roman" w:cs="Times New Roman"/>
          <w:b/>
          <w:sz w:val="24"/>
          <w:szCs w:val="24"/>
          <w:lang w:val="en-US"/>
        </w:rPr>
        <w:t xml:space="preserve">? </w:t>
      </w:r>
    </w:p>
    <w:p w:rsidR="00884F8A" w:rsidRPr="00FE1429" w:rsidRDefault="00884F8A" w:rsidP="00F43105">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Forgetting bad memories </w:t>
      </w:r>
      <w:r w:rsidR="001D00CF" w:rsidRPr="00FE1429">
        <w:rPr>
          <w:rFonts w:ascii="Times New Roman" w:hAnsi="Times New Roman" w:cs="Times New Roman"/>
          <w:sz w:val="24"/>
          <w:szCs w:val="24"/>
          <w:lang w:val="en-US"/>
        </w:rPr>
        <w:t>is</w:t>
      </w:r>
      <w:r w:rsidRPr="00FE1429">
        <w:rPr>
          <w:rFonts w:ascii="Times New Roman" w:hAnsi="Times New Roman" w:cs="Times New Roman"/>
          <w:sz w:val="24"/>
          <w:szCs w:val="24"/>
          <w:lang w:val="en-US"/>
        </w:rPr>
        <w:t xml:space="preserve"> difficult even in personal life. However, every individual also often regrets to have forgotten things that could still be useful or that suddenly become useful. Organizations are no different. Organizational forgetting is currently popular and under</w:t>
      </w:r>
      <w:r w:rsidR="001D00CF" w:rsidRPr="00FE1429">
        <w:rPr>
          <w:rFonts w:ascii="Times New Roman" w:hAnsi="Times New Roman" w:cs="Times New Roman"/>
          <w:sz w:val="24"/>
          <w:szCs w:val="24"/>
          <w:lang w:val="en-US"/>
        </w:rPr>
        <w:t>-</w:t>
      </w:r>
      <w:r w:rsidRPr="00FE1429">
        <w:rPr>
          <w:rFonts w:ascii="Times New Roman" w:hAnsi="Times New Roman" w:cs="Times New Roman"/>
          <w:sz w:val="24"/>
          <w:szCs w:val="24"/>
          <w:lang w:val="en-US"/>
        </w:rPr>
        <w:t xml:space="preserve">researched area in the field of learning organizations/organizational learning. In this issue, Casey </w:t>
      </w:r>
      <w:r w:rsidRPr="00FE1429">
        <w:rPr>
          <w:rFonts w:ascii="Times New Roman" w:hAnsi="Times New Roman" w:cs="Times New Roman"/>
          <w:i/>
          <w:sz w:val="24"/>
          <w:szCs w:val="24"/>
          <w:lang w:val="en-US"/>
        </w:rPr>
        <w:t>et al.</w:t>
      </w:r>
      <w:r w:rsidRPr="00FE1429">
        <w:rPr>
          <w:rFonts w:ascii="Times New Roman" w:hAnsi="Times New Roman" w:cs="Times New Roman"/>
          <w:sz w:val="24"/>
          <w:szCs w:val="24"/>
          <w:lang w:val="en-US"/>
        </w:rPr>
        <w:t xml:space="preserve"> (2020) </w:t>
      </w:r>
      <w:r w:rsidR="005B783B" w:rsidRPr="00FE1429">
        <w:rPr>
          <w:rFonts w:ascii="Times New Roman" w:hAnsi="Times New Roman" w:cs="Times New Roman"/>
          <w:sz w:val="24"/>
          <w:szCs w:val="24"/>
          <w:lang w:val="en-US"/>
        </w:rPr>
        <w:t xml:space="preserve">suggest some avenues for future research. Until research results arrive, practitioners could examine in their organizations many such suggested problems related to the problem of organizational forgetting. </w:t>
      </w:r>
      <w:r w:rsidR="008833B8" w:rsidRPr="00FE1429">
        <w:rPr>
          <w:rFonts w:ascii="Times New Roman" w:hAnsi="Times New Roman" w:cs="Times New Roman"/>
          <w:sz w:val="24"/>
          <w:szCs w:val="24"/>
          <w:lang w:val="en-US"/>
        </w:rPr>
        <w:t>For instance, it is important to identify how employee turnover affects knowledge depreciation. This problem could be especially significant in labor-intensive industries in which knowledge is associated with particular individuals and is lost when they leave (</w:t>
      </w:r>
      <w:proofErr w:type="spellStart"/>
      <w:r w:rsidR="008833B8" w:rsidRPr="00FE1429">
        <w:rPr>
          <w:rFonts w:ascii="Times New Roman" w:hAnsi="Times New Roman" w:cs="Times New Roman"/>
          <w:sz w:val="24"/>
          <w:szCs w:val="24"/>
          <w:lang w:val="en-US"/>
        </w:rPr>
        <w:t>Benkard</w:t>
      </w:r>
      <w:proofErr w:type="spellEnd"/>
      <w:r w:rsidR="008833B8" w:rsidRPr="00FE1429">
        <w:rPr>
          <w:rFonts w:ascii="Times New Roman" w:hAnsi="Times New Roman" w:cs="Times New Roman"/>
          <w:sz w:val="24"/>
          <w:szCs w:val="24"/>
          <w:lang w:val="en-US"/>
        </w:rPr>
        <w:t>, 2000). These industries are especially affected by high turnover rates and higher risk of knowledge loss. However, knowledge loss an</w:t>
      </w:r>
      <w:r w:rsidR="00C310F0">
        <w:rPr>
          <w:rFonts w:ascii="Times New Roman" w:hAnsi="Times New Roman" w:cs="Times New Roman"/>
          <w:sz w:val="24"/>
          <w:szCs w:val="24"/>
          <w:lang w:val="en-US"/>
        </w:rPr>
        <w:t xml:space="preserve">d organizational forgetting is </w:t>
      </w:r>
      <w:r w:rsidR="008833B8" w:rsidRPr="00FE1429">
        <w:rPr>
          <w:rFonts w:ascii="Times New Roman" w:hAnsi="Times New Roman" w:cs="Times New Roman"/>
          <w:sz w:val="24"/>
          <w:szCs w:val="24"/>
          <w:lang w:val="en-US"/>
        </w:rPr>
        <w:t xml:space="preserve">also very context dependent. That is why it is important to document who leaves and what knowledge, especially that facilitated by the organization, an individual possesses. Practitioners should be careful to ensure that a knowledge transition process takes place in which the departing individual transfers essential knowledge to their </w:t>
      </w:r>
      <w:r w:rsidR="001A0274" w:rsidRPr="00FE1429">
        <w:rPr>
          <w:rFonts w:ascii="Times New Roman" w:hAnsi="Times New Roman" w:cs="Times New Roman"/>
          <w:sz w:val="24"/>
          <w:szCs w:val="24"/>
          <w:lang w:val="en-US"/>
        </w:rPr>
        <w:t>successor</w:t>
      </w:r>
      <w:r w:rsidR="008D56C1" w:rsidRPr="00FE1429">
        <w:rPr>
          <w:rFonts w:ascii="Times New Roman" w:hAnsi="Times New Roman" w:cs="Times New Roman"/>
          <w:sz w:val="24"/>
          <w:szCs w:val="24"/>
          <w:lang w:val="en-US"/>
        </w:rPr>
        <w:t>(s)</w:t>
      </w:r>
      <w:r w:rsidR="001A0274" w:rsidRPr="00FE1429">
        <w:rPr>
          <w:rFonts w:ascii="Times New Roman" w:hAnsi="Times New Roman" w:cs="Times New Roman"/>
          <w:sz w:val="24"/>
          <w:szCs w:val="24"/>
          <w:lang w:val="en-US"/>
        </w:rPr>
        <w:t xml:space="preserve">. </w:t>
      </w:r>
    </w:p>
    <w:p w:rsidR="00477CBB" w:rsidRPr="00FE1429" w:rsidRDefault="001A0274" w:rsidP="00477CBB">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Another important aspect is time. </w:t>
      </w:r>
      <w:r w:rsidR="000C5064" w:rsidRPr="00FE1429">
        <w:rPr>
          <w:rFonts w:ascii="Times New Roman" w:hAnsi="Times New Roman" w:cs="Times New Roman"/>
          <w:sz w:val="24"/>
          <w:szCs w:val="24"/>
          <w:lang w:val="en-US"/>
        </w:rPr>
        <w:t>With time everything loses value so knowledge is likely to depreciate as well. Practitioners should be careful in identifying which knowledge is more likely to lose its value due to obsolesce and establish mechanisms s</w:t>
      </w:r>
      <w:r w:rsidR="008D56C1" w:rsidRPr="00FE1429">
        <w:rPr>
          <w:rFonts w:ascii="Times New Roman" w:hAnsi="Times New Roman" w:cs="Times New Roman"/>
          <w:sz w:val="24"/>
          <w:szCs w:val="24"/>
          <w:lang w:val="en-US"/>
        </w:rPr>
        <w:t>o that is it updated regularly.</w:t>
      </w:r>
      <w:r w:rsidR="000C5064" w:rsidRPr="00FE1429">
        <w:rPr>
          <w:rFonts w:ascii="Times New Roman" w:hAnsi="Times New Roman" w:cs="Times New Roman"/>
          <w:sz w:val="24"/>
          <w:szCs w:val="24"/>
          <w:lang w:val="en-US"/>
        </w:rPr>
        <w:t xml:space="preserve"> </w:t>
      </w:r>
      <w:r w:rsidR="00770106" w:rsidRPr="00FE1429">
        <w:rPr>
          <w:rFonts w:ascii="Times New Roman" w:hAnsi="Times New Roman" w:cs="Times New Roman"/>
          <w:sz w:val="24"/>
          <w:szCs w:val="24"/>
          <w:lang w:val="en-US"/>
        </w:rPr>
        <w:t xml:space="preserve">Knowledge could also </w:t>
      </w:r>
      <w:r w:rsidR="00A47545" w:rsidRPr="00FE1429">
        <w:rPr>
          <w:rFonts w:ascii="Times New Roman" w:hAnsi="Times New Roman" w:cs="Times New Roman"/>
          <w:sz w:val="24"/>
          <w:szCs w:val="24"/>
          <w:lang w:val="en-US"/>
        </w:rPr>
        <w:t xml:space="preserve">be </w:t>
      </w:r>
      <w:r w:rsidR="00770106" w:rsidRPr="00FE1429">
        <w:rPr>
          <w:rFonts w:ascii="Times New Roman" w:hAnsi="Times New Roman" w:cs="Times New Roman"/>
          <w:sz w:val="24"/>
          <w:szCs w:val="24"/>
          <w:lang w:val="en-US"/>
        </w:rPr>
        <w:t>accidentally lost with time</w:t>
      </w:r>
      <w:r w:rsidR="008C02E9">
        <w:rPr>
          <w:rFonts w:ascii="Times New Roman" w:hAnsi="Times New Roman" w:cs="Times New Roman"/>
          <w:sz w:val="24"/>
          <w:szCs w:val="24"/>
          <w:lang w:val="en-US"/>
        </w:rPr>
        <w:t>,</w:t>
      </w:r>
      <w:r w:rsidR="00770106" w:rsidRPr="00FE1429">
        <w:rPr>
          <w:rFonts w:ascii="Times New Roman" w:hAnsi="Times New Roman" w:cs="Times New Roman"/>
          <w:sz w:val="24"/>
          <w:szCs w:val="24"/>
          <w:lang w:val="en-US"/>
        </w:rPr>
        <w:t xml:space="preserve"> so the issue of knowledge storage should be addressed by practitioners</w:t>
      </w:r>
      <w:r w:rsidR="008C02E9">
        <w:rPr>
          <w:rFonts w:ascii="Times New Roman" w:hAnsi="Times New Roman" w:cs="Times New Roman"/>
          <w:sz w:val="24"/>
          <w:szCs w:val="24"/>
          <w:lang w:val="en-US"/>
        </w:rPr>
        <w:t xml:space="preserve"> as well</w:t>
      </w:r>
      <w:r w:rsidR="00770106" w:rsidRPr="00FE1429">
        <w:rPr>
          <w:rFonts w:ascii="Times New Roman" w:hAnsi="Times New Roman" w:cs="Times New Roman"/>
          <w:sz w:val="24"/>
          <w:szCs w:val="24"/>
          <w:lang w:val="en-US"/>
        </w:rPr>
        <w:t xml:space="preserve">. </w:t>
      </w:r>
      <w:r w:rsidR="00172AD8" w:rsidRPr="00FE1429">
        <w:rPr>
          <w:rFonts w:ascii="Times New Roman" w:hAnsi="Times New Roman" w:cs="Times New Roman"/>
          <w:sz w:val="24"/>
          <w:szCs w:val="24"/>
          <w:lang w:val="en-US"/>
        </w:rPr>
        <w:t>Managerial role is also very important. That is why practitioners should be aware of the power and political dynamics present in</w:t>
      </w:r>
      <w:r w:rsidR="009F6E3F" w:rsidRPr="00FE1429">
        <w:rPr>
          <w:rFonts w:ascii="Times New Roman" w:hAnsi="Times New Roman" w:cs="Times New Roman"/>
          <w:sz w:val="24"/>
          <w:szCs w:val="24"/>
          <w:lang w:val="en-US"/>
        </w:rPr>
        <w:t xml:space="preserve"> their organization and its</w:t>
      </w:r>
      <w:r w:rsidR="00172AD8" w:rsidRPr="00FE1429">
        <w:rPr>
          <w:rFonts w:ascii="Times New Roman" w:hAnsi="Times New Roman" w:cs="Times New Roman"/>
          <w:sz w:val="24"/>
          <w:szCs w:val="24"/>
          <w:lang w:val="en-US"/>
        </w:rPr>
        <w:t xml:space="preserve"> influence on knowledge acquisition, </w:t>
      </w:r>
      <w:r w:rsidR="00477CBB" w:rsidRPr="00FE1429">
        <w:rPr>
          <w:rFonts w:ascii="Times New Roman" w:hAnsi="Times New Roman" w:cs="Times New Roman"/>
          <w:sz w:val="24"/>
          <w:szCs w:val="24"/>
          <w:lang w:val="en-US"/>
        </w:rPr>
        <w:t xml:space="preserve">knowledge transfer, and learning and knowledge renewal. </w:t>
      </w:r>
      <w:r w:rsidR="0075318F" w:rsidRPr="00FE1429">
        <w:rPr>
          <w:rFonts w:ascii="Times New Roman" w:hAnsi="Times New Roman" w:cs="Times New Roman"/>
          <w:sz w:val="24"/>
          <w:szCs w:val="24"/>
          <w:lang w:val="en-US"/>
        </w:rPr>
        <w:t>Managerial agency is important regarding accide</w:t>
      </w:r>
      <w:r w:rsidR="00770106" w:rsidRPr="00FE1429">
        <w:rPr>
          <w:rFonts w:ascii="Times New Roman" w:hAnsi="Times New Roman" w:cs="Times New Roman"/>
          <w:sz w:val="24"/>
          <w:szCs w:val="24"/>
          <w:lang w:val="en-US"/>
        </w:rPr>
        <w:t xml:space="preserve">ntal and purposeful forgetting. </w:t>
      </w:r>
      <w:r w:rsidR="00BD0FCC" w:rsidRPr="00FE1429">
        <w:rPr>
          <w:rFonts w:ascii="Times New Roman" w:hAnsi="Times New Roman" w:cs="Times New Roman"/>
          <w:sz w:val="24"/>
          <w:szCs w:val="24"/>
          <w:lang w:val="en-US"/>
        </w:rPr>
        <w:t xml:space="preserve">It is also important to identify which behavioral routines have changed so that knowledge is </w:t>
      </w:r>
      <w:r w:rsidR="008833EA" w:rsidRPr="00FE1429">
        <w:rPr>
          <w:rFonts w:ascii="Times New Roman" w:hAnsi="Times New Roman" w:cs="Times New Roman"/>
          <w:sz w:val="24"/>
          <w:szCs w:val="24"/>
          <w:lang w:val="en-US"/>
        </w:rPr>
        <w:t xml:space="preserve">not </w:t>
      </w:r>
      <w:r w:rsidR="00BD0FCC" w:rsidRPr="00FE1429">
        <w:rPr>
          <w:rFonts w:ascii="Times New Roman" w:hAnsi="Times New Roman" w:cs="Times New Roman"/>
          <w:sz w:val="24"/>
          <w:szCs w:val="24"/>
          <w:lang w:val="en-US"/>
        </w:rPr>
        <w:t>lost before its value is evaluated and it is stored adequately.</w:t>
      </w:r>
      <w:r w:rsidR="00B7607E" w:rsidRPr="00FE1429">
        <w:rPr>
          <w:rFonts w:ascii="Times New Roman" w:hAnsi="Times New Roman" w:cs="Times New Roman"/>
          <w:sz w:val="24"/>
          <w:szCs w:val="24"/>
          <w:lang w:val="en-US"/>
        </w:rPr>
        <w:t xml:space="preserve"> In this regard, it is also important to identify and define possible unlearning and relearning processes in case such knowledge is still rendered valuable to the organizational value creation. </w:t>
      </w:r>
    </w:p>
    <w:p w:rsidR="00C21285" w:rsidRPr="00FE1429" w:rsidRDefault="00A21BCF" w:rsidP="00C21285">
      <w:pPr>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The role of technology is also pertinent to the organizational forgetting problem. Research is divided regarding its role: </w:t>
      </w:r>
      <w:proofErr w:type="spellStart"/>
      <w:r w:rsidRPr="00FE1429">
        <w:rPr>
          <w:rFonts w:ascii="Times New Roman" w:hAnsi="Times New Roman" w:cs="Times New Roman"/>
          <w:sz w:val="24"/>
          <w:szCs w:val="24"/>
          <w:lang w:val="en-US"/>
        </w:rPr>
        <w:t>Argote</w:t>
      </w:r>
      <w:proofErr w:type="spellEnd"/>
      <w:r w:rsidRPr="00FE1429">
        <w:rPr>
          <w:rFonts w:ascii="Times New Roman" w:hAnsi="Times New Roman" w:cs="Times New Roman"/>
          <w:sz w:val="24"/>
          <w:szCs w:val="24"/>
          <w:lang w:val="en-US"/>
        </w:rPr>
        <w:t xml:space="preserve"> (2013) found that technological tools prevent organizational forgetting and </w:t>
      </w:r>
      <w:proofErr w:type="spellStart"/>
      <w:r w:rsidRPr="00FE1429">
        <w:rPr>
          <w:rFonts w:ascii="Times New Roman" w:hAnsi="Times New Roman" w:cs="Times New Roman"/>
          <w:sz w:val="24"/>
          <w:szCs w:val="24"/>
          <w:lang w:val="en-US"/>
        </w:rPr>
        <w:t>Daghfous</w:t>
      </w:r>
      <w:proofErr w:type="spellEnd"/>
      <w:r w:rsidRPr="00FE1429">
        <w:rPr>
          <w:rFonts w:ascii="Times New Roman" w:hAnsi="Times New Roman" w:cs="Times New Roman"/>
          <w:sz w:val="24"/>
          <w:szCs w:val="24"/>
          <w:lang w:val="en-US"/>
        </w:rPr>
        <w:t xml:space="preserve"> </w:t>
      </w:r>
      <w:r w:rsidRPr="00FE1429">
        <w:rPr>
          <w:rFonts w:ascii="Times New Roman" w:hAnsi="Times New Roman" w:cs="Times New Roman"/>
          <w:i/>
          <w:sz w:val="24"/>
          <w:szCs w:val="24"/>
          <w:lang w:val="en-US"/>
        </w:rPr>
        <w:t>et al.</w:t>
      </w:r>
      <w:r w:rsidRPr="00FE1429">
        <w:rPr>
          <w:rFonts w:ascii="Times New Roman" w:hAnsi="Times New Roman" w:cs="Times New Roman"/>
          <w:sz w:val="24"/>
          <w:szCs w:val="24"/>
          <w:lang w:val="en-US"/>
        </w:rPr>
        <w:t xml:space="preserve"> (2013) found that they cause it. That is why practitioners should pay more attention to the role of their own technological tools in organizational forgetting in general and regarding specific contexts such as labor-intensive work or networking. Practitioners should keep in mind that individuals are important knowledge repositories as </w:t>
      </w:r>
      <w:r w:rsidR="00CC6B6A" w:rsidRPr="00FE1429">
        <w:rPr>
          <w:rFonts w:ascii="Times New Roman" w:hAnsi="Times New Roman" w:cs="Times New Roman"/>
          <w:sz w:val="24"/>
          <w:szCs w:val="24"/>
          <w:lang w:val="en-US"/>
        </w:rPr>
        <w:t>they hold the awareness that a certain knowledge exists and how</w:t>
      </w:r>
      <w:r w:rsidR="0090556A">
        <w:rPr>
          <w:rFonts w:ascii="Times New Roman" w:hAnsi="Times New Roman" w:cs="Times New Roman"/>
          <w:sz w:val="24"/>
          <w:szCs w:val="24"/>
          <w:lang w:val="en-US"/>
        </w:rPr>
        <w:t xml:space="preserve"> it could be found</w:t>
      </w:r>
      <w:r w:rsidR="00CC6B6A" w:rsidRPr="00FE1429">
        <w:rPr>
          <w:rFonts w:ascii="Times New Roman" w:hAnsi="Times New Roman" w:cs="Times New Roman"/>
          <w:sz w:val="24"/>
          <w:szCs w:val="24"/>
          <w:lang w:val="en-US"/>
        </w:rPr>
        <w:t xml:space="preserve">. In addition, knowledge has less likelihood to be accidentally forgotten if it is shared in </w:t>
      </w:r>
      <w:r w:rsidR="00D96D6E" w:rsidRPr="00FE1429">
        <w:rPr>
          <w:rFonts w:ascii="Times New Roman" w:hAnsi="Times New Roman" w:cs="Times New Roman"/>
          <w:sz w:val="24"/>
          <w:szCs w:val="24"/>
          <w:lang w:val="en-US"/>
        </w:rPr>
        <w:t>networks</w:t>
      </w:r>
      <w:r w:rsidR="00CC6B6A" w:rsidRPr="00FE1429">
        <w:rPr>
          <w:rFonts w:ascii="Times New Roman" w:hAnsi="Times New Roman" w:cs="Times New Roman"/>
          <w:sz w:val="24"/>
          <w:szCs w:val="24"/>
          <w:lang w:val="en-US"/>
        </w:rPr>
        <w:t xml:space="preserve">. </w:t>
      </w:r>
      <w:proofErr w:type="spellStart"/>
      <w:r w:rsidR="00D96D6E" w:rsidRPr="00FE1429">
        <w:rPr>
          <w:rFonts w:ascii="Times New Roman" w:hAnsi="Times New Roman" w:cs="Times New Roman"/>
          <w:sz w:val="24"/>
          <w:szCs w:val="24"/>
          <w:lang w:val="en-US"/>
        </w:rPr>
        <w:t>Droege</w:t>
      </w:r>
      <w:proofErr w:type="spellEnd"/>
      <w:r w:rsidR="00D96D6E" w:rsidRPr="00FE1429">
        <w:rPr>
          <w:rFonts w:ascii="Times New Roman" w:hAnsi="Times New Roman" w:cs="Times New Roman"/>
          <w:sz w:val="24"/>
          <w:szCs w:val="24"/>
          <w:lang w:val="en-US"/>
        </w:rPr>
        <w:t xml:space="preserve"> and </w:t>
      </w:r>
      <w:proofErr w:type="spellStart"/>
      <w:r w:rsidR="00D96D6E" w:rsidRPr="00FE1429">
        <w:rPr>
          <w:rFonts w:ascii="Times New Roman" w:hAnsi="Times New Roman" w:cs="Times New Roman"/>
          <w:sz w:val="24"/>
          <w:szCs w:val="24"/>
          <w:lang w:val="en-US"/>
        </w:rPr>
        <w:t>Hoobler</w:t>
      </w:r>
      <w:proofErr w:type="spellEnd"/>
      <w:r w:rsidR="00D96D6E" w:rsidRPr="00FE1429">
        <w:rPr>
          <w:rFonts w:ascii="Times New Roman" w:hAnsi="Times New Roman" w:cs="Times New Roman"/>
          <w:sz w:val="24"/>
          <w:szCs w:val="24"/>
          <w:lang w:val="en-US"/>
        </w:rPr>
        <w:t xml:space="preserve"> (2003) found that networking strategies</w:t>
      </w:r>
      <w:r w:rsidR="00BE7DD3" w:rsidRPr="00FE1429">
        <w:rPr>
          <w:rFonts w:ascii="Times New Roman" w:hAnsi="Times New Roman" w:cs="Times New Roman"/>
          <w:sz w:val="24"/>
          <w:szCs w:val="24"/>
          <w:lang w:val="en-US"/>
        </w:rPr>
        <w:t>,</w:t>
      </w:r>
      <w:r w:rsidR="00D96D6E" w:rsidRPr="00FE1429">
        <w:rPr>
          <w:rFonts w:ascii="Times New Roman" w:hAnsi="Times New Roman" w:cs="Times New Roman"/>
          <w:sz w:val="24"/>
          <w:szCs w:val="24"/>
          <w:lang w:val="en-US"/>
        </w:rPr>
        <w:t xml:space="preserve"> such as strategic coordination among units and networks</w:t>
      </w:r>
      <w:r w:rsidR="00BE7DD3" w:rsidRPr="00FE1429">
        <w:rPr>
          <w:rFonts w:ascii="Times New Roman" w:hAnsi="Times New Roman" w:cs="Times New Roman"/>
          <w:sz w:val="24"/>
          <w:szCs w:val="24"/>
          <w:lang w:val="en-US"/>
        </w:rPr>
        <w:t>,</w:t>
      </w:r>
      <w:r w:rsidR="00D96D6E" w:rsidRPr="00FE1429">
        <w:rPr>
          <w:rFonts w:ascii="Times New Roman" w:hAnsi="Times New Roman" w:cs="Times New Roman"/>
          <w:sz w:val="24"/>
          <w:szCs w:val="24"/>
          <w:lang w:val="en-US"/>
        </w:rPr>
        <w:t xml:space="preserve"> </w:t>
      </w:r>
      <w:r w:rsidR="008833EA" w:rsidRPr="00FE1429">
        <w:rPr>
          <w:rFonts w:ascii="Times New Roman" w:hAnsi="Times New Roman" w:cs="Times New Roman"/>
          <w:sz w:val="24"/>
          <w:szCs w:val="24"/>
          <w:lang w:val="en-US"/>
        </w:rPr>
        <w:t>are</w:t>
      </w:r>
      <w:r w:rsidR="00D96D6E" w:rsidRPr="00FE1429">
        <w:rPr>
          <w:rFonts w:ascii="Times New Roman" w:hAnsi="Times New Roman" w:cs="Times New Roman"/>
          <w:sz w:val="24"/>
          <w:szCs w:val="24"/>
          <w:lang w:val="en-US"/>
        </w:rPr>
        <w:t xml:space="preserve"> more effective than codification in preventing knowledge loss. </w:t>
      </w:r>
      <w:r w:rsidR="00D329C1" w:rsidRPr="00FE1429">
        <w:rPr>
          <w:rFonts w:ascii="Times New Roman" w:hAnsi="Times New Roman" w:cs="Times New Roman"/>
          <w:sz w:val="24"/>
          <w:szCs w:val="24"/>
          <w:lang w:val="en-US"/>
        </w:rPr>
        <w:t xml:space="preserve">Transfer </w:t>
      </w:r>
      <w:r w:rsidR="00D329C1" w:rsidRPr="00FE1429">
        <w:rPr>
          <w:rFonts w:ascii="Times New Roman" w:hAnsi="Times New Roman" w:cs="Times New Roman"/>
          <w:sz w:val="24"/>
          <w:szCs w:val="24"/>
          <w:lang w:val="en-US"/>
        </w:rPr>
        <w:lastRenderedPageBreak/>
        <w:t xml:space="preserve">of employees to different departments or locations could prove detrimental in this regard (Ward and </w:t>
      </w:r>
      <w:proofErr w:type="spellStart"/>
      <w:r w:rsidR="00D329C1" w:rsidRPr="00FE1429">
        <w:rPr>
          <w:rFonts w:ascii="Times New Roman" w:hAnsi="Times New Roman" w:cs="Times New Roman"/>
          <w:sz w:val="24"/>
          <w:szCs w:val="24"/>
          <w:lang w:val="en-US"/>
        </w:rPr>
        <w:t>Wooler</w:t>
      </w:r>
      <w:proofErr w:type="spellEnd"/>
      <w:r w:rsidR="00D329C1" w:rsidRPr="00FE1429">
        <w:rPr>
          <w:rFonts w:ascii="Times New Roman" w:hAnsi="Times New Roman" w:cs="Times New Roman"/>
          <w:sz w:val="24"/>
          <w:szCs w:val="24"/>
          <w:lang w:val="en-US"/>
        </w:rPr>
        <w:t xml:space="preserve">, 2020) as knowledge becomes harder to find and retrieve (Anderson and Lewis, 2013). </w:t>
      </w:r>
      <w:r w:rsidR="0096229D" w:rsidRPr="00FE1429">
        <w:rPr>
          <w:rFonts w:ascii="Times New Roman" w:hAnsi="Times New Roman" w:cs="Times New Roman"/>
          <w:sz w:val="24"/>
          <w:szCs w:val="24"/>
          <w:lang w:val="en-US"/>
        </w:rPr>
        <w:t xml:space="preserve">Mergers and acquisitions could also affect forgetting and unlearning </w:t>
      </w:r>
      <w:r w:rsidR="00AA32A3" w:rsidRPr="00FE1429">
        <w:rPr>
          <w:rFonts w:ascii="Times New Roman" w:hAnsi="Times New Roman" w:cs="Times New Roman"/>
          <w:sz w:val="24"/>
          <w:szCs w:val="24"/>
          <w:lang w:val="en-US"/>
        </w:rPr>
        <w:t xml:space="preserve">much like the </w:t>
      </w:r>
      <w:r w:rsidR="0096229D" w:rsidRPr="00FE1429">
        <w:rPr>
          <w:rFonts w:ascii="Times New Roman" w:hAnsi="Times New Roman" w:cs="Times New Roman"/>
          <w:sz w:val="24"/>
          <w:szCs w:val="24"/>
          <w:lang w:val="en-US"/>
        </w:rPr>
        <w:t>influence of external stakeholders such as professional association</w:t>
      </w:r>
      <w:r w:rsidR="00447CA0" w:rsidRPr="00FE1429">
        <w:rPr>
          <w:rFonts w:ascii="Times New Roman" w:hAnsi="Times New Roman" w:cs="Times New Roman"/>
          <w:sz w:val="24"/>
          <w:szCs w:val="24"/>
          <w:lang w:val="en-US"/>
        </w:rPr>
        <w:t>s</w:t>
      </w:r>
      <w:r w:rsidR="0096229D" w:rsidRPr="00FE1429">
        <w:rPr>
          <w:rFonts w:ascii="Times New Roman" w:hAnsi="Times New Roman" w:cs="Times New Roman"/>
          <w:sz w:val="24"/>
          <w:szCs w:val="24"/>
          <w:lang w:val="en-US"/>
        </w:rPr>
        <w:t xml:space="preserve">. Regardless of the context, contingencies or stakeholders, practitioners should always try to apply the systems approach and not let these processes be at mercy of random chance. </w:t>
      </w:r>
    </w:p>
    <w:p w:rsidR="00C21285" w:rsidRPr="00FE1429" w:rsidRDefault="00C21285" w:rsidP="00C21285">
      <w:pPr>
        <w:jc w:val="both"/>
        <w:rPr>
          <w:rFonts w:ascii="Times New Roman" w:hAnsi="Times New Roman" w:cs="Times New Roman"/>
          <w:sz w:val="24"/>
          <w:szCs w:val="24"/>
          <w:lang w:val="en-US"/>
        </w:rPr>
      </w:pPr>
    </w:p>
    <w:p w:rsidR="00BB5CBD" w:rsidRPr="00FE1429" w:rsidRDefault="00A457CD" w:rsidP="00BB5CBD">
      <w:pPr>
        <w:rPr>
          <w:rFonts w:ascii="Times New Roman" w:hAnsi="Times New Roman" w:cs="Times New Roman"/>
          <w:b/>
          <w:sz w:val="24"/>
          <w:lang w:val="en-US"/>
        </w:rPr>
      </w:pPr>
      <w:r w:rsidRPr="00FE1429">
        <w:rPr>
          <w:rFonts w:ascii="Times New Roman" w:hAnsi="Times New Roman" w:cs="Times New Roman"/>
          <w:b/>
          <w:sz w:val="24"/>
          <w:lang w:val="en-US"/>
        </w:rPr>
        <w:t>References</w:t>
      </w:r>
    </w:p>
    <w:p w:rsidR="00BB5CBD" w:rsidRPr="00FE1429" w:rsidRDefault="00BB5CBD" w:rsidP="00F57B3B">
      <w:pPr>
        <w:autoSpaceDE w:val="0"/>
        <w:autoSpaceDN w:val="0"/>
        <w:adjustRightInd w:val="0"/>
        <w:spacing w:after="0" w:line="240" w:lineRule="auto"/>
        <w:ind w:left="540" w:hanging="540"/>
        <w:jc w:val="both"/>
        <w:rPr>
          <w:rFonts w:ascii="Times New Roman" w:hAnsi="Times New Roman" w:cs="Times New Roman"/>
          <w:sz w:val="24"/>
          <w:szCs w:val="24"/>
          <w:lang w:val="en-US"/>
        </w:rPr>
      </w:pP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Anderson, E.G. and Lewis, K. (2013), “A dynamic model of individual and collective learning amid disruption”, </w:t>
      </w:r>
      <w:r w:rsidRPr="00FE1429">
        <w:rPr>
          <w:rFonts w:ascii="Times New Roman" w:hAnsi="Times New Roman" w:cs="Times New Roman"/>
          <w:i/>
          <w:sz w:val="24"/>
          <w:szCs w:val="24"/>
          <w:lang w:val="en-US"/>
        </w:rPr>
        <w:t>Organization Science</w:t>
      </w:r>
      <w:r w:rsidRPr="00FE1429">
        <w:rPr>
          <w:rFonts w:ascii="Times New Roman" w:hAnsi="Times New Roman" w:cs="Times New Roman"/>
          <w:sz w:val="24"/>
          <w:szCs w:val="24"/>
          <w:lang w:val="en-US"/>
        </w:rPr>
        <w:t>, Vol. 25 No. 2, pp. 356</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lang w:val="en-US"/>
        </w:rPr>
        <w:t>376.</w:t>
      </w:r>
    </w:p>
    <w:p w:rsidR="00BB5CBD" w:rsidRPr="00FE1429" w:rsidRDefault="00BB5CBD" w:rsidP="00187FBA">
      <w:pPr>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Argote</w:t>
      </w:r>
      <w:proofErr w:type="spellEnd"/>
      <w:r w:rsidRPr="00FE1429">
        <w:rPr>
          <w:rFonts w:ascii="Times New Roman" w:hAnsi="Times New Roman" w:cs="Times New Roman"/>
          <w:sz w:val="24"/>
          <w:szCs w:val="24"/>
          <w:lang w:val="en-US"/>
        </w:rPr>
        <w:t xml:space="preserve">, L. (2013), </w:t>
      </w:r>
      <w:r w:rsidRPr="00FE1429">
        <w:rPr>
          <w:rFonts w:ascii="Times New Roman" w:hAnsi="Times New Roman" w:cs="Times New Roman"/>
          <w:i/>
          <w:sz w:val="24"/>
          <w:szCs w:val="24"/>
          <w:lang w:val="en-US"/>
        </w:rPr>
        <w:t>Organizational Learning: Creating, Retaining and Transferring Knowledge</w:t>
      </w:r>
      <w:r w:rsidRPr="00FE1429">
        <w:rPr>
          <w:rFonts w:ascii="Times New Roman" w:hAnsi="Times New Roman" w:cs="Times New Roman"/>
          <w:sz w:val="24"/>
          <w:szCs w:val="24"/>
          <w:lang w:val="en-US"/>
        </w:rPr>
        <w:t>, Springer, New York, NY.</w:t>
      </w: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Bakker, A.B., </w:t>
      </w:r>
      <w:proofErr w:type="spellStart"/>
      <w:r w:rsidRPr="00FE1429">
        <w:rPr>
          <w:rFonts w:ascii="Times New Roman" w:hAnsi="Times New Roman" w:cs="Times New Roman"/>
          <w:sz w:val="24"/>
          <w:szCs w:val="24"/>
          <w:lang w:val="en-US"/>
        </w:rPr>
        <w:t>Demerouti</w:t>
      </w:r>
      <w:proofErr w:type="spellEnd"/>
      <w:r w:rsidRPr="00FE1429">
        <w:rPr>
          <w:rFonts w:ascii="Times New Roman" w:hAnsi="Times New Roman" w:cs="Times New Roman"/>
          <w:sz w:val="24"/>
          <w:szCs w:val="24"/>
          <w:lang w:val="en-US"/>
        </w:rPr>
        <w:t xml:space="preserve">, E. and ten </w:t>
      </w:r>
      <w:proofErr w:type="spellStart"/>
      <w:r w:rsidRPr="00FE1429">
        <w:rPr>
          <w:rFonts w:ascii="Times New Roman" w:hAnsi="Times New Roman" w:cs="Times New Roman"/>
          <w:sz w:val="24"/>
          <w:szCs w:val="24"/>
          <w:lang w:val="en-US"/>
        </w:rPr>
        <w:t>Brummelhuis</w:t>
      </w:r>
      <w:proofErr w:type="spellEnd"/>
      <w:r w:rsidRPr="00FE1429">
        <w:rPr>
          <w:rFonts w:ascii="Times New Roman" w:hAnsi="Times New Roman" w:cs="Times New Roman"/>
          <w:sz w:val="24"/>
          <w:szCs w:val="24"/>
          <w:lang w:val="en-US"/>
        </w:rPr>
        <w:t xml:space="preserve">, L.L. (2012), “Work engagement, performance, and active learning: the role of conscientiousness”, </w:t>
      </w:r>
      <w:r w:rsidRPr="00FE1429">
        <w:rPr>
          <w:rFonts w:ascii="Times New Roman" w:hAnsi="Times New Roman" w:cs="Times New Roman"/>
          <w:i/>
          <w:sz w:val="24"/>
          <w:szCs w:val="24"/>
          <w:lang w:val="en-US"/>
        </w:rPr>
        <w:t>Journal of Vocational Behavior</w:t>
      </w:r>
      <w:r w:rsidRPr="00FE1429">
        <w:rPr>
          <w:rFonts w:ascii="Times New Roman" w:hAnsi="Times New Roman" w:cs="Times New Roman"/>
          <w:sz w:val="24"/>
          <w:szCs w:val="24"/>
          <w:lang w:val="en-US"/>
        </w:rPr>
        <w:t>, Vol. 80</w:t>
      </w:r>
      <w:r w:rsidR="001B19FD" w:rsidRPr="00FE1429">
        <w:rPr>
          <w:rFonts w:ascii="Times New Roman" w:hAnsi="Times New Roman" w:cs="Times New Roman"/>
          <w:sz w:val="24"/>
          <w:szCs w:val="24"/>
          <w:lang w:val="en-US"/>
        </w:rPr>
        <w:t xml:space="preserve"> No. 2</w:t>
      </w:r>
      <w:r w:rsidRPr="00FE1429">
        <w:rPr>
          <w:rFonts w:ascii="Times New Roman" w:hAnsi="Times New Roman" w:cs="Times New Roman"/>
          <w:sz w:val="24"/>
          <w:szCs w:val="24"/>
          <w:lang w:val="en-US"/>
        </w:rPr>
        <w:t>, pp. 555</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lang w:val="en-US"/>
        </w:rPr>
        <w:t xml:space="preserve">564. </w:t>
      </w:r>
    </w:p>
    <w:p w:rsidR="00BB5CBD" w:rsidRPr="00FE1429" w:rsidRDefault="00BB5CBD" w:rsidP="00187FBA">
      <w:pPr>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Benkard</w:t>
      </w:r>
      <w:proofErr w:type="spellEnd"/>
      <w:r w:rsidRPr="00FE1429">
        <w:rPr>
          <w:rFonts w:ascii="Times New Roman" w:hAnsi="Times New Roman" w:cs="Times New Roman"/>
          <w:sz w:val="24"/>
          <w:szCs w:val="24"/>
          <w:lang w:val="en-US"/>
        </w:rPr>
        <w:t xml:space="preserve">, C.L. (2000), “Learning and forgetting: The dynamics of aircraft production”, </w:t>
      </w:r>
      <w:r w:rsidRPr="00FE1429">
        <w:rPr>
          <w:rFonts w:ascii="Times New Roman" w:hAnsi="Times New Roman" w:cs="Times New Roman"/>
          <w:i/>
          <w:sz w:val="24"/>
          <w:szCs w:val="24"/>
          <w:lang w:val="en-US"/>
        </w:rPr>
        <w:t>American Economic Review</w:t>
      </w:r>
      <w:r w:rsidRPr="00FE1429">
        <w:rPr>
          <w:rFonts w:ascii="Times New Roman" w:hAnsi="Times New Roman" w:cs="Times New Roman"/>
          <w:sz w:val="24"/>
          <w:szCs w:val="24"/>
          <w:lang w:val="en-US"/>
        </w:rPr>
        <w:t>, Vol. 90 No. 4, pp. 1034</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lang w:val="en-US"/>
        </w:rPr>
        <w:t>1054.</w:t>
      </w: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Ben-</w:t>
      </w:r>
      <w:proofErr w:type="spellStart"/>
      <w:r w:rsidRPr="00FE1429">
        <w:rPr>
          <w:rFonts w:ascii="Times New Roman" w:hAnsi="Times New Roman" w:cs="Times New Roman"/>
          <w:sz w:val="24"/>
          <w:szCs w:val="24"/>
          <w:lang w:val="en-US"/>
        </w:rPr>
        <w:t>Menahem</w:t>
      </w:r>
      <w:proofErr w:type="spellEnd"/>
      <w:r w:rsidRPr="00FE1429">
        <w:rPr>
          <w:rFonts w:ascii="Times New Roman" w:hAnsi="Times New Roman" w:cs="Times New Roman"/>
          <w:sz w:val="24"/>
          <w:szCs w:val="24"/>
          <w:lang w:val="en-US"/>
        </w:rPr>
        <w:t xml:space="preserve">, S.M., von Krogh, G., </w:t>
      </w:r>
      <w:proofErr w:type="spellStart"/>
      <w:r w:rsidRPr="00FE1429">
        <w:rPr>
          <w:rFonts w:ascii="Times New Roman" w:hAnsi="Times New Roman" w:cs="Times New Roman"/>
          <w:sz w:val="24"/>
          <w:szCs w:val="24"/>
          <w:lang w:val="en-US"/>
        </w:rPr>
        <w:t>Erden</w:t>
      </w:r>
      <w:proofErr w:type="spellEnd"/>
      <w:r w:rsidRPr="00FE1429">
        <w:rPr>
          <w:rFonts w:ascii="Times New Roman" w:hAnsi="Times New Roman" w:cs="Times New Roman"/>
          <w:sz w:val="24"/>
          <w:szCs w:val="24"/>
          <w:lang w:val="en-US"/>
        </w:rPr>
        <w:t xml:space="preserve">, Z. and Schneider, A. (2016), “Coordinating knowledge creation in multidisciplinary teams: evidence from early-stage drug discovery”, </w:t>
      </w:r>
      <w:r w:rsidRPr="00FE1429">
        <w:rPr>
          <w:rFonts w:ascii="Times New Roman" w:hAnsi="Times New Roman" w:cs="Times New Roman"/>
          <w:i/>
          <w:sz w:val="24"/>
          <w:szCs w:val="24"/>
          <w:lang w:val="en-US"/>
        </w:rPr>
        <w:t>Academy of Management Journal</w:t>
      </w:r>
      <w:r w:rsidRPr="00FE1429">
        <w:rPr>
          <w:rFonts w:ascii="Times New Roman" w:hAnsi="Times New Roman" w:cs="Times New Roman"/>
          <w:sz w:val="24"/>
          <w:szCs w:val="24"/>
          <w:lang w:val="en-US"/>
        </w:rPr>
        <w:t>, Vol. 59 No. 4, pp. 1308–1338.</w:t>
      </w:r>
    </w:p>
    <w:p w:rsidR="00BB5CBD" w:rsidRPr="00FE1429" w:rsidRDefault="00BB5CBD" w:rsidP="00187FBA">
      <w:pPr>
        <w:ind w:left="540" w:hanging="540"/>
        <w:jc w:val="both"/>
        <w:rPr>
          <w:rFonts w:ascii="Times New Roman" w:hAnsi="Times New Roman" w:cs="Times New Roman"/>
          <w:sz w:val="24"/>
          <w:szCs w:val="24"/>
        </w:rPr>
      </w:pPr>
      <w:r w:rsidRPr="00FE1429">
        <w:rPr>
          <w:rFonts w:ascii="Times New Roman" w:hAnsi="Times New Roman" w:cs="Times New Roman"/>
          <w:sz w:val="24"/>
          <w:szCs w:val="24"/>
        </w:rPr>
        <w:t xml:space="preserve">Casey, A., Mariano, S. and </w:t>
      </w:r>
      <w:proofErr w:type="spellStart"/>
      <w:r w:rsidRPr="00FE1429">
        <w:rPr>
          <w:rFonts w:ascii="Times New Roman" w:hAnsi="Times New Roman" w:cs="Times New Roman"/>
          <w:sz w:val="24"/>
          <w:szCs w:val="24"/>
        </w:rPr>
        <w:t>Olivera</w:t>
      </w:r>
      <w:proofErr w:type="spellEnd"/>
      <w:r w:rsidRPr="00FE1429">
        <w:rPr>
          <w:rFonts w:ascii="Times New Roman" w:hAnsi="Times New Roman" w:cs="Times New Roman"/>
          <w:sz w:val="24"/>
          <w:szCs w:val="24"/>
        </w:rPr>
        <w:t>, F. (2020), “</w:t>
      </w:r>
      <w:r w:rsidRPr="00FE1429">
        <w:rPr>
          <w:rFonts w:ascii="Times New Roman" w:hAnsi="Times New Roman" w:cs="Times New Roman"/>
          <w:color w:val="000000"/>
          <w:sz w:val="24"/>
          <w:szCs w:val="24"/>
          <w:shd w:val="clear" w:color="auto" w:fill="FFFFFF"/>
        </w:rPr>
        <w:t xml:space="preserve">Organizational forgetting Part II: a review of the literature and future research directions”, </w:t>
      </w:r>
      <w:r w:rsidRPr="00FE1429">
        <w:rPr>
          <w:rFonts w:ascii="Times New Roman" w:hAnsi="Times New Roman" w:cs="Times New Roman"/>
          <w:i/>
          <w:sz w:val="24"/>
          <w:szCs w:val="24"/>
          <w:lang w:val="en-US"/>
        </w:rPr>
        <w:t>The Learning Organization</w:t>
      </w:r>
      <w:r w:rsidRPr="00FE1429">
        <w:rPr>
          <w:rFonts w:ascii="Times New Roman" w:hAnsi="Times New Roman" w:cs="Times New Roman"/>
          <w:sz w:val="24"/>
          <w:szCs w:val="24"/>
          <w:lang w:val="en-US"/>
        </w:rPr>
        <w:t xml:space="preserve">, Vol 27 No 5, pp. </w:t>
      </w:r>
    </w:p>
    <w:p w:rsidR="00BB5CBD" w:rsidRPr="00FE1429" w:rsidRDefault="00BB5CBD" w:rsidP="00187FBA">
      <w:pPr>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Cuel</w:t>
      </w:r>
      <w:proofErr w:type="spellEnd"/>
      <w:r w:rsidRPr="00FE1429">
        <w:rPr>
          <w:rFonts w:ascii="Times New Roman" w:hAnsi="Times New Roman" w:cs="Times New Roman"/>
          <w:sz w:val="24"/>
          <w:szCs w:val="24"/>
          <w:lang w:val="en-US"/>
        </w:rPr>
        <w:t xml:space="preserve">, R. (2020), “A journey of learning organization in social science: interview with Silvia </w:t>
      </w:r>
      <w:proofErr w:type="spellStart"/>
      <w:r w:rsidRPr="00FE1429">
        <w:rPr>
          <w:rFonts w:ascii="Times New Roman" w:hAnsi="Times New Roman" w:cs="Times New Roman"/>
          <w:sz w:val="24"/>
          <w:szCs w:val="24"/>
          <w:lang w:val="en-US"/>
        </w:rPr>
        <w:t>Gherardi</w:t>
      </w:r>
      <w:proofErr w:type="spellEnd"/>
      <w:r w:rsidRPr="00FE1429">
        <w:rPr>
          <w:rFonts w:ascii="Times New Roman" w:hAnsi="Times New Roman" w:cs="Times New Roman"/>
          <w:sz w:val="24"/>
          <w:szCs w:val="24"/>
          <w:lang w:val="en-US"/>
        </w:rPr>
        <w:t xml:space="preserve">”, </w:t>
      </w:r>
      <w:r w:rsidRPr="00FE1429">
        <w:rPr>
          <w:rFonts w:ascii="Times New Roman" w:hAnsi="Times New Roman" w:cs="Times New Roman"/>
          <w:i/>
          <w:sz w:val="24"/>
          <w:szCs w:val="24"/>
          <w:lang w:val="en-US"/>
        </w:rPr>
        <w:t>The Learning Organization</w:t>
      </w:r>
      <w:r w:rsidRPr="00FE1429">
        <w:rPr>
          <w:rFonts w:ascii="Times New Roman" w:hAnsi="Times New Roman" w:cs="Times New Roman"/>
          <w:sz w:val="24"/>
          <w:szCs w:val="24"/>
          <w:lang w:val="en-US"/>
        </w:rPr>
        <w:t xml:space="preserve">, Vol 27 No 5, pp. </w:t>
      </w:r>
    </w:p>
    <w:p w:rsidR="00BB5CBD" w:rsidRPr="00FE1429" w:rsidRDefault="00BB5CBD" w:rsidP="00187FBA">
      <w:pPr>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Daghfous</w:t>
      </w:r>
      <w:proofErr w:type="spellEnd"/>
      <w:r w:rsidRPr="00FE1429">
        <w:rPr>
          <w:rFonts w:ascii="Times New Roman" w:hAnsi="Times New Roman" w:cs="Times New Roman"/>
          <w:sz w:val="24"/>
          <w:szCs w:val="24"/>
          <w:lang w:val="en-US"/>
        </w:rPr>
        <w:t xml:space="preserve">, A., </w:t>
      </w:r>
      <w:proofErr w:type="spellStart"/>
      <w:r w:rsidRPr="00FE1429">
        <w:rPr>
          <w:rFonts w:ascii="Times New Roman" w:hAnsi="Times New Roman" w:cs="Times New Roman"/>
          <w:sz w:val="24"/>
          <w:szCs w:val="24"/>
          <w:lang w:val="en-US"/>
        </w:rPr>
        <w:t>Belkhodja</w:t>
      </w:r>
      <w:proofErr w:type="spellEnd"/>
      <w:r w:rsidRPr="00FE1429">
        <w:rPr>
          <w:rFonts w:ascii="Times New Roman" w:hAnsi="Times New Roman" w:cs="Times New Roman"/>
          <w:sz w:val="24"/>
          <w:szCs w:val="24"/>
          <w:lang w:val="en-US"/>
        </w:rPr>
        <w:t xml:space="preserve">, O. and Angell, L.C. (2013), “Understanding and managing knowledge loss”, </w:t>
      </w:r>
      <w:r w:rsidRPr="00FE1429">
        <w:rPr>
          <w:rFonts w:ascii="Times New Roman" w:hAnsi="Times New Roman" w:cs="Times New Roman"/>
          <w:i/>
          <w:sz w:val="24"/>
          <w:szCs w:val="24"/>
          <w:lang w:val="en-US"/>
        </w:rPr>
        <w:t>Journal of Knowledge Management</w:t>
      </w:r>
      <w:r w:rsidRPr="00FE1429">
        <w:rPr>
          <w:rFonts w:ascii="Times New Roman" w:hAnsi="Times New Roman" w:cs="Times New Roman"/>
          <w:sz w:val="24"/>
          <w:szCs w:val="24"/>
          <w:lang w:val="en-US"/>
        </w:rPr>
        <w:t>, Vol. 17 No. 5, pp. 639</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lang w:val="en-US"/>
        </w:rPr>
        <w:t>660.</w:t>
      </w: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de </w:t>
      </w:r>
      <w:proofErr w:type="spellStart"/>
      <w:r w:rsidRPr="00FE1429">
        <w:rPr>
          <w:rFonts w:ascii="Times New Roman" w:hAnsi="Times New Roman" w:cs="Times New Roman"/>
          <w:sz w:val="24"/>
          <w:szCs w:val="24"/>
          <w:lang w:val="en-US"/>
        </w:rPr>
        <w:t>Geus</w:t>
      </w:r>
      <w:proofErr w:type="spellEnd"/>
      <w:r w:rsidRPr="00FE1429">
        <w:rPr>
          <w:rFonts w:ascii="Times New Roman" w:hAnsi="Times New Roman" w:cs="Times New Roman"/>
          <w:sz w:val="24"/>
          <w:szCs w:val="24"/>
          <w:lang w:val="en-US"/>
        </w:rPr>
        <w:t xml:space="preserve">, A. (1988), “Planning as Learning”, </w:t>
      </w:r>
      <w:r w:rsidRPr="00FE1429">
        <w:rPr>
          <w:rFonts w:ascii="Times New Roman" w:hAnsi="Times New Roman" w:cs="Times New Roman"/>
          <w:i/>
          <w:sz w:val="24"/>
          <w:szCs w:val="24"/>
          <w:lang w:val="en-US"/>
        </w:rPr>
        <w:t>Harvard Business Review</w:t>
      </w:r>
      <w:r w:rsidRPr="00FE1429">
        <w:rPr>
          <w:rFonts w:ascii="Times New Roman" w:hAnsi="Times New Roman" w:cs="Times New Roman"/>
          <w:sz w:val="24"/>
          <w:szCs w:val="24"/>
          <w:lang w:val="en-US"/>
        </w:rPr>
        <w:t>, Boston.</w:t>
      </w: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Donaldson, L. (2001), </w:t>
      </w:r>
      <w:r w:rsidRPr="00FE1429">
        <w:rPr>
          <w:rFonts w:ascii="Times New Roman" w:hAnsi="Times New Roman" w:cs="Times New Roman"/>
          <w:i/>
          <w:sz w:val="24"/>
          <w:szCs w:val="24"/>
          <w:lang w:val="en-US"/>
        </w:rPr>
        <w:t>The Contingency Theory of Organizations</w:t>
      </w:r>
      <w:r w:rsidRPr="00FE1429">
        <w:rPr>
          <w:rFonts w:ascii="Times New Roman" w:hAnsi="Times New Roman" w:cs="Times New Roman"/>
          <w:sz w:val="24"/>
          <w:szCs w:val="24"/>
          <w:lang w:val="en-US"/>
        </w:rPr>
        <w:t>, Sage Publications, Thousand Oaks, CA.</w:t>
      </w:r>
    </w:p>
    <w:p w:rsidR="00BB5CBD" w:rsidRPr="00FE1429" w:rsidRDefault="00BB5CBD" w:rsidP="00187FBA">
      <w:pPr>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Droege</w:t>
      </w:r>
      <w:proofErr w:type="spellEnd"/>
      <w:r w:rsidRPr="00FE1429">
        <w:rPr>
          <w:rFonts w:ascii="Times New Roman" w:hAnsi="Times New Roman" w:cs="Times New Roman"/>
          <w:sz w:val="24"/>
          <w:szCs w:val="24"/>
          <w:lang w:val="en-US"/>
        </w:rPr>
        <w:t xml:space="preserve">, S.B. and </w:t>
      </w:r>
      <w:proofErr w:type="spellStart"/>
      <w:r w:rsidRPr="00FE1429">
        <w:rPr>
          <w:rFonts w:ascii="Times New Roman" w:hAnsi="Times New Roman" w:cs="Times New Roman"/>
          <w:sz w:val="24"/>
          <w:szCs w:val="24"/>
          <w:lang w:val="en-US"/>
        </w:rPr>
        <w:t>Hoobler</w:t>
      </w:r>
      <w:proofErr w:type="spellEnd"/>
      <w:r w:rsidRPr="00FE1429">
        <w:rPr>
          <w:rFonts w:ascii="Times New Roman" w:hAnsi="Times New Roman" w:cs="Times New Roman"/>
          <w:sz w:val="24"/>
          <w:szCs w:val="24"/>
          <w:lang w:val="en-US"/>
        </w:rPr>
        <w:t xml:space="preserve">, J.M. (2003), “Employee turnover and tacit knowledge diffusion: a network perspective”, </w:t>
      </w:r>
      <w:r w:rsidRPr="00FE1429">
        <w:rPr>
          <w:rFonts w:ascii="Times New Roman" w:hAnsi="Times New Roman" w:cs="Times New Roman"/>
          <w:i/>
          <w:sz w:val="24"/>
          <w:szCs w:val="24"/>
          <w:lang w:val="en-US"/>
        </w:rPr>
        <w:t>Journal of Managerial Issues</w:t>
      </w:r>
      <w:r w:rsidRPr="00FE1429">
        <w:rPr>
          <w:rFonts w:ascii="Times New Roman" w:hAnsi="Times New Roman" w:cs="Times New Roman"/>
          <w:sz w:val="24"/>
          <w:szCs w:val="24"/>
          <w:lang w:val="en-US"/>
        </w:rPr>
        <w:t>, Vol. 15 No. 1, pp. 50</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lang w:val="en-US"/>
        </w:rPr>
        <w:t>64.</w:t>
      </w:r>
    </w:p>
    <w:p w:rsidR="006F6B00" w:rsidRPr="00FE1429" w:rsidRDefault="006F6B00"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Edmondson, A. and Reynolds, S. (2016), </w:t>
      </w:r>
      <w:r w:rsidRPr="00FE1429">
        <w:rPr>
          <w:rFonts w:ascii="Times New Roman" w:hAnsi="Times New Roman" w:cs="Times New Roman"/>
          <w:i/>
          <w:sz w:val="24"/>
          <w:szCs w:val="24"/>
          <w:lang w:val="en-US"/>
        </w:rPr>
        <w:t>Building the Future: Big Teaming for Audacious Innovation</w:t>
      </w:r>
      <w:r w:rsidRPr="00FE1429">
        <w:rPr>
          <w:rFonts w:ascii="Times New Roman" w:hAnsi="Times New Roman" w:cs="Times New Roman"/>
          <w:sz w:val="24"/>
          <w:szCs w:val="24"/>
          <w:lang w:val="en-US"/>
        </w:rPr>
        <w:t xml:space="preserve">, </w:t>
      </w:r>
      <w:proofErr w:type="spellStart"/>
      <w:r w:rsidRPr="00FE1429">
        <w:rPr>
          <w:rFonts w:ascii="Times New Roman" w:hAnsi="Times New Roman" w:cs="Times New Roman"/>
          <w:sz w:val="24"/>
          <w:szCs w:val="24"/>
          <w:lang w:val="en-US"/>
        </w:rPr>
        <w:t>Berrett</w:t>
      </w:r>
      <w:proofErr w:type="spellEnd"/>
      <w:r w:rsidRPr="00FE1429">
        <w:rPr>
          <w:rFonts w:ascii="Times New Roman" w:hAnsi="Times New Roman" w:cs="Times New Roman"/>
          <w:sz w:val="24"/>
          <w:szCs w:val="24"/>
          <w:lang w:val="en-US"/>
        </w:rPr>
        <w:t>-Koehler Publishers.</w:t>
      </w:r>
    </w:p>
    <w:p w:rsidR="00BB5CBD" w:rsidRPr="00FE1429" w:rsidRDefault="00BB5CBD" w:rsidP="00187FBA">
      <w:pPr>
        <w:ind w:left="567" w:hanging="567"/>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Fiol</w:t>
      </w:r>
      <w:proofErr w:type="spellEnd"/>
      <w:r w:rsidRPr="00FE1429">
        <w:rPr>
          <w:rFonts w:ascii="Times New Roman" w:hAnsi="Times New Roman" w:cs="Times New Roman"/>
          <w:sz w:val="24"/>
          <w:szCs w:val="24"/>
          <w:lang w:val="en-US"/>
        </w:rPr>
        <w:t>, C.M. and Lyles, M. (1985), “</w:t>
      </w:r>
      <w:proofErr w:type="spellStart"/>
      <w:r w:rsidRPr="00FE1429">
        <w:rPr>
          <w:rFonts w:ascii="Times New Roman" w:hAnsi="Times New Roman" w:cs="Times New Roman"/>
          <w:sz w:val="24"/>
          <w:szCs w:val="24"/>
          <w:lang w:val="en-US"/>
        </w:rPr>
        <w:t>Organisational</w:t>
      </w:r>
      <w:proofErr w:type="spellEnd"/>
      <w:r w:rsidRPr="00FE1429">
        <w:rPr>
          <w:rFonts w:ascii="Times New Roman" w:hAnsi="Times New Roman" w:cs="Times New Roman"/>
          <w:sz w:val="24"/>
          <w:szCs w:val="24"/>
          <w:lang w:val="en-US"/>
        </w:rPr>
        <w:t xml:space="preserve"> learning’’, </w:t>
      </w:r>
      <w:r w:rsidRPr="00FE1429">
        <w:rPr>
          <w:rFonts w:ascii="Times New Roman" w:hAnsi="Times New Roman" w:cs="Times New Roman"/>
          <w:i/>
          <w:sz w:val="24"/>
          <w:szCs w:val="24"/>
          <w:lang w:val="en-US"/>
        </w:rPr>
        <w:t>Academy of Management Review</w:t>
      </w:r>
      <w:r w:rsidRPr="00FE1429">
        <w:rPr>
          <w:rFonts w:ascii="Times New Roman" w:hAnsi="Times New Roman" w:cs="Times New Roman"/>
          <w:sz w:val="24"/>
          <w:szCs w:val="24"/>
          <w:lang w:val="en-US"/>
        </w:rPr>
        <w:t>, October, pp. 803</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lang w:val="en-US"/>
        </w:rPr>
        <w:t>13.</w:t>
      </w:r>
    </w:p>
    <w:p w:rsidR="00BB5CBD" w:rsidRPr="00FE1429" w:rsidRDefault="00BB5CBD" w:rsidP="00187FBA">
      <w:pPr>
        <w:autoSpaceDE w:val="0"/>
        <w:autoSpaceDN w:val="0"/>
        <w:adjustRightInd w:val="0"/>
        <w:spacing w:after="0" w:line="240" w:lineRule="auto"/>
        <w:ind w:left="567" w:hanging="567"/>
        <w:jc w:val="both"/>
        <w:rPr>
          <w:rFonts w:ascii="Times New Roman" w:hAnsi="Times New Roman" w:cs="Times New Roman"/>
          <w:sz w:val="24"/>
          <w:szCs w:val="24"/>
        </w:rPr>
      </w:pPr>
      <w:r w:rsidRPr="00FE1429">
        <w:rPr>
          <w:rFonts w:ascii="Times New Roman" w:hAnsi="Times New Roman" w:cs="Times New Roman"/>
          <w:sz w:val="24"/>
          <w:szCs w:val="24"/>
        </w:rPr>
        <w:lastRenderedPageBreak/>
        <w:t xml:space="preserve">Flores, L.G., Zheng, W., Rau, D. and Thomas, C.H. (2012), “Organizational learning: </w:t>
      </w:r>
      <w:proofErr w:type="spellStart"/>
      <w:r w:rsidRPr="00FE1429">
        <w:rPr>
          <w:rFonts w:ascii="Times New Roman" w:hAnsi="Times New Roman" w:cs="Times New Roman"/>
          <w:sz w:val="24"/>
          <w:szCs w:val="24"/>
        </w:rPr>
        <w:t>subprocess</w:t>
      </w:r>
      <w:proofErr w:type="spellEnd"/>
      <w:r w:rsidRPr="00FE1429">
        <w:rPr>
          <w:rFonts w:ascii="Times New Roman" w:hAnsi="Times New Roman" w:cs="Times New Roman"/>
          <w:sz w:val="24"/>
          <w:szCs w:val="24"/>
        </w:rPr>
        <w:t xml:space="preserve"> identification, construct validation, and an empirical test of cultural antecedents”, </w:t>
      </w:r>
      <w:r w:rsidRPr="00FE1429">
        <w:rPr>
          <w:rFonts w:ascii="Times New Roman" w:hAnsi="Times New Roman" w:cs="Times New Roman"/>
          <w:i/>
          <w:sz w:val="24"/>
          <w:szCs w:val="24"/>
        </w:rPr>
        <w:t>Journal of Management</w:t>
      </w:r>
      <w:r w:rsidRPr="00FE1429">
        <w:rPr>
          <w:rFonts w:ascii="Times New Roman" w:hAnsi="Times New Roman" w:cs="Times New Roman"/>
          <w:sz w:val="24"/>
          <w:szCs w:val="24"/>
        </w:rPr>
        <w:t>, Vol. 38 No. 2, pp. 640</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rPr>
        <w:t>667.</w:t>
      </w:r>
    </w:p>
    <w:p w:rsidR="00BB5CBD" w:rsidRPr="00FE1429" w:rsidRDefault="00BB5CBD" w:rsidP="00187FBA">
      <w:pPr>
        <w:autoSpaceDE w:val="0"/>
        <w:autoSpaceDN w:val="0"/>
        <w:adjustRightInd w:val="0"/>
        <w:spacing w:after="0" w:line="240" w:lineRule="auto"/>
        <w:ind w:left="630" w:hanging="630"/>
        <w:jc w:val="both"/>
        <w:rPr>
          <w:rFonts w:ascii="Times New Roman" w:hAnsi="Times New Roman" w:cs="Times New Roman"/>
          <w:color w:val="202225"/>
          <w:sz w:val="24"/>
          <w:szCs w:val="24"/>
          <w:shd w:val="clear" w:color="auto" w:fill="FFFFFF"/>
        </w:rPr>
      </w:pPr>
    </w:p>
    <w:p w:rsidR="00BB5CBD" w:rsidRPr="00FE1429" w:rsidRDefault="00BB5CBD" w:rsidP="00187FBA">
      <w:pPr>
        <w:autoSpaceDE w:val="0"/>
        <w:autoSpaceDN w:val="0"/>
        <w:adjustRightInd w:val="0"/>
        <w:spacing w:after="0" w:line="240" w:lineRule="auto"/>
        <w:ind w:left="630" w:hanging="630"/>
        <w:jc w:val="both"/>
        <w:rPr>
          <w:rFonts w:ascii="Times New Roman" w:hAnsi="Times New Roman" w:cs="Times New Roman"/>
          <w:color w:val="202225"/>
          <w:sz w:val="24"/>
          <w:szCs w:val="24"/>
          <w:shd w:val="clear" w:color="auto" w:fill="FFFFFF"/>
        </w:rPr>
      </w:pPr>
      <w:r w:rsidRPr="00FE1429">
        <w:rPr>
          <w:rFonts w:ascii="Times New Roman" w:hAnsi="Times New Roman" w:cs="Times New Roman"/>
          <w:color w:val="202225"/>
          <w:sz w:val="24"/>
          <w:szCs w:val="24"/>
          <w:shd w:val="clear" w:color="auto" w:fill="FFFFFF"/>
        </w:rPr>
        <w:t xml:space="preserve">Greer, L. L., de Jong, B. A., Schouten, M. E. and </w:t>
      </w:r>
      <w:proofErr w:type="spellStart"/>
      <w:r w:rsidRPr="00FE1429">
        <w:rPr>
          <w:rFonts w:ascii="Times New Roman" w:hAnsi="Times New Roman" w:cs="Times New Roman"/>
          <w:color w:val="202225"/>
          <w:sz w:val="24"/>
          <w:szCs w:val="24"/>
          <w:shd w:val="clear" w:color="auto" w:fill="FFFFFF"/>
        </w:rPr>
        <w:t>Dannals</w:t>
      </w:r>
      <w:proofErr w:type="spellEnd"/>
      <w:r w:rsidRPr="00FE1429">
        <w:rPr>
          <w:rFonts w:ascii="Times New Roman" w:hAnsi="Times New Roman" w:cs="Times New Roman"/>
          <w:color w:val="202225"/>
          <w:sz w:val="24"/>
          <w:szCs w:val="24"/>
          <w:shd w:val="clear" w:color="auto" w:fill="FFFFFF"/>
        </w:rPr>
        <w:t xml:space="preserve">, J. E. (2018), “Why and when hierarchy impacts team effectiveness: a meta-analytic integration”, </w:t>
      </w:r>
      <w:r w:rsidRPr="00FE1429">
        <w:rPr>
          <w:rFonts w:ascii="Times New Roman" w:hAnsi="Times New Roman" w:cs="Times New Roman"/>
          <w:i/>
          <w:color w:val="202225"/>
          <w:sz w:val="24"/>
          <w:szCs w:val="24"/>
          <w:shd w:val="clear" w:color="auto" w:fill="FFFFFF"/>
        </w:rPr>
        <w:t>Journal of Applied Psychology</w:t>
      </w:r>
      <w:r w:rsidRPr="00FE1429">
        <w:rPr>
          <w:rFonts w:ascii="Times New Roman" w:hAnsi="Times New Roman" w:cs="Times New Roman"/>
          <w:color w:val="202225"/>
          <w:sz w:val="24"/>
          <w:szCs w:val="24"/>
          <w:shd w:val="clear" w:color="auto" w:fill="FFFFFF"/>
        </w:rPr>
        <w:t>, Vol. 103 No. 6, pp. 591–613.</w:t>
      </w:r>
    </w:p>
    <w:p w:rsidR="00BB5CBD" w:rsidRPr="00FE1429" w:rsidRDefault="00BB5CBD" w:rsidP="00187FBA">
      <w:pPr>
        <w:ind w:left="540" w:hanging="540"/>
        <w:jc w:val="both"/>
        <w:rPr>
          <w:rFonts w:ascii="Times New Roman" w:hAnsi="Times New Roman" w:cs="Times New Roman"/>
          <w:sz w:val="24"/>
          <w:szCs w:val="24"/>
          <w:lang w:val="en-US"/>
        </w:rPr>
      </w:pP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Hong, J. (2020), “Book review: Building the Future: Big Teaming for Audacious Innovation”, </w:t>
      </w:r>
      <w:r w:rsidRPr="00FE1429">
        <w:rPr>
          <w:rFonts w:ascii="Times New Roman" w:hAnsi="Times New Roman" w:cs="Times New Roman"/>
          <w:i/>
          <w:sz w:val="24"/>
          <w:szCs w:val="24"/>
          <w:lang w:val="en-US"/>
        </w:rPr>
        <w:t>The Learning Organization</w:t>
      </w:r>
      <w:r w:rsidRPr="00FE1429">
        <w:rPr>
          <w:rFonts w:ascii="Times New Roman" w:hAnsi="Times New Roman" w:cs="Times New Roman"/>
          <w:sz w:val="24"/>
          <w:szCs w:val="24"/>
          <w:lang w:val="en-US"/>
        </w:rPr>
        <w:t xml:space="preserve">, Vol 27 No 5, pp. </w:t>
      </w: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Hong, J. (2020), “Viewing Learning Organizations through an Ethical Lens: Interview with Robin Snell”, </w:t>
      </w:r>
      <w:r w:rsidRPr="00FE1429">
        <w:rPr>
          <w:rFonts w:ascii="Times New Roman" w:hAnsi="Times New Roman" w:cs="Times New Roman"/>
          <w:i/>
          <w:sz w:val="24"/>
          <w:szCs w:val="24"/>
          <w:lang w:val="en-US"/>
        </w:rPr>
        <w:t>The Learning Organization</w:t>
      </w:r>
      <w:r w:rsidRPr="00FE1429">
        <w:rPr>
          <w:rFonts w:ascii="Times New Roman" w:hAnsi="Times New Roman" w:cs="Times New Roman"/>
          <w:sz w:val="24"/>
          <w:szCs w:val="24"/>
          <w:lang w:val="en-US"/>
        </w:rPr>
        <w:t>, Vol 27 No 5, pp.</w:t>
      </w:r>
    </w:p>
    <w:p w:rsidR="00BB5CBD" w:rsidRPr="00FE1429" w:rsidRDefault="00BB5CBD" w:rsidP="00187FBA">
      <w:pPr>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Ingvaldsen</w:t>
      </w:r>
      <w:proofErr w:type="spellEnd"/>
      <w:r w:rsidRPr="00FE1429">
        <w:rPr>
          <w:rFonts w:ascii="Times New Roman" w:hAnsi="Times New Roman" w:cs="Times New Roman"/>
          <w:sz w:val="24"/>
          <w:szCs w:val="24"/>
          <w:lang w:val="en-US"/>
        </w:rPr>
        <w:t xml:space="preserve">, J. and </w:t>
      </w:r>
      <w:proofErr w:type="spellStart"/>
      <w:r w:rsidRPr="00FE1429">
        <w:rPr>
          <w:rFonts w:ascii="Times New Roman" w:hAnsi="Times New Roman" w:cs="Times New Roman"/>
          <w:sz w:val="24"/>
          <w:szCs w:val="24"/>
          <w:lang w:val="en-US"/>
        </w:rPr>
        <w:t>Engesbak</w:t>
      </w:r>
      <w:proofErr w:type="spellEnd"/>
      <w:r w:rsidRPr="00FE1429">
        <w:rPr>
          <w:rFonts w:ascii="Times New Roman" w:hAnsi="Times New Roman" w:cs="Times New Roman"/>
          <w:sz w:val="24"/>
          <w:szCs w:val="24"/>
          <w:lang w:val="en-US"/>
        </w:rPr>
        <w:t xml:space="preserve">, V. (2020), “Organizational learning and bureaucracy: an alternative view”, </w:t>
      </w:r>
      <w:r w:rsidRPr="00FE1429">
        <w:rPr>
          <w:rFonts w:ascii="Times New Roman" w:hAnsi="Times New Roman" w:cs="Times New Roman"/>
          <w:i/>
          <w:sz w:val="24"/>
          <w:szCs w:val="24"/>
          <w:lang w:val="en-US"/>
        </w:rPr>
        <w:t>The Learning Organization</w:t>
      </w:r>
      <w:r w:rsidRPr="00FE1429">
        <w:rPr>
          <w:rFonts w:ascii="Times New Roman" w:hAnsi="Times New Roman" w:cs="Times New Roman"/>
          <w:sz w:val="24"/>
          <w:szCs w:val="24"/>
          <w:lang w:val="en-US"/>
        </w:rPr>
        <w:t>, Vol 27 No 5, pp.</w:t>
      </w:r>
    </w:p>
    <w:p w:rsidR="00BB5CBD" w:rsidRPr="00FE1429" w:rsidRDefault="00BB5CBD" w:rsidP="00187FBA">
      <w:pPr>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Keum</w:t>
      </w:r>
      <w:proofErr w:type="spellEnd"/>
      <w:r w:rsidRPr="00FE1429">
        <w:rPr>
          <w:rFonts w:ascii="Times New Roman" w:hAnsi="Times New Roman" w:cs="Times New Roman"/>
          <w:sz w:val="24"/>
          <w:szCs w:val="24"/>
          <w:lang w:val="en-US"/>
        </w:rPr>
        <w:t xml:space="preserve">, D.D. and See, K.E. (2017), “The influence of hierarchy on idea generation and </w:t>
      </w:r>
      <w:proofErr w:type="spellStart"/>
      <w:r w:rsidRPr="00FE1429">
        <w:rPr>
          <w:rFonts w:ascii="Times New Roman" w:hAnsi="Times New Roman" w:cs="Times New Roman"/>
          <w:sz w:val="24"/>
          <w:szCs w:val="24"/>
          <w:lang w:val="en-US"/>
        </w:rPr>
        <w:t>selectio</w:t>
      </w:r>
      <w:proofErr w:type="spellEnd"/>
      <w:r w:rsidRPr="00FE1429">
        <w:rPr>
          <w:rFonts w:ascii="Times New Roman" w:hAnsi="Times New Roman" w:cs="Times New Roman"/>
          <w:sz w:val="24"/>
          <w:szCs w:val="24"/>
          <w:lang w:val="en-US"/>
        </w:rPr>
        <w:t xml:space="preserve"> in the innovation process”, </w:t>
      </w:r>
      <w:r w:rsidRPr="00FE1429">
        <w:rPr>
          <w:rFonts w:ascii="Times New Roman" w:hAnsi="Times New Roman" w:cs="Times New Roman"/>
          <w:i/>
          <w:sz w:val="24"/>
          <w:szCs w:val="24"/>
          <w:lang w:val="en-US"/>
        </w:rPr>
        <w:t>Organization Science</w:t>
      </w:r>
      <w:r w:rsidRPr="00FE1429">
        <w:rPr>
          <w:rFonts w:ascii="Times New Roman" w:hAnsi="Times New Roman" w:cs="Times New Roman"/>
          <w:sz w:val="24"/>
          <w:szCs w:val="24"/>
          <w:lang w:val="en-US"/>
        </w:rPr>
        <w:t xml:space="preserve">, Vol. 28 No. 4, pp. 653–669. </w:t>
      </w: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Kozlowski, S. W., Gully, S. M., McHugh, P. P., Salas, E. and Cannon-Bowers, J. A. (1996), “A dynamic theory of leadership and team effectiveness: developmental and task contingent leader roles”, </w:t>
      </w:r>
      <w:r w:rsidRPr="00FE1429">
        <w:rPr>
          <w:rFonts w:ascii="Times New Roman" w:hAnsi="Times New Roman" w:cs="Times New Roman"/>
          <w:i/>
          <w:sz w:val="24"/>
          <w:szCs w:val="24"/>
          <w:lang w:val="en-US"/>
        </w:rPr>
        <w:t>Research in Personnel and Human Resources Management</w:t>
      </w:r>
      <w:r w:rsidRPr="00FE1429">
        <w:rPr>
          <w:rFonts w:ascii="Times New Roman" w:hAnsi="Times New Roman" w:cs="Times New Roman"/>
          <w:sz w:val="24"/>
          <w:szCs w:val="24"/>
          <w:lang w:val="en-US"/>
        </w:rPr>
        <w:t>, Vol. 14, pp. 253–306.</w:t>
      </w:r>
    </w:p>
    <w:p w:rsidR="00BB5CBD" w:rsidRPr="00FE1429" w:rsidRDefault="00BB5CBD" w:rsidP="00187FBA">
      <w:pPr>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Krenn</w:t>
      </w:r>
      <w:proofErr w:type="spellEnd"/>
      <w:r w:rsidRPr="00FE1429">
        <w:rPr>
          <w:rFonts w:ascii="Times New Roman" w:hAnsi="Times New Roman" w:cs="Times New Roman"/>
          <w:sz w:val="24"/>
          <w:szCs w:val="24"/>
          <w:lang w:val="en-US"/>
        </w:rPr>
        <w:t xml:space="preserve">, M. (2013), “Narcissistic chief executive officers: implications for mechanisms of internal corporate governance”, </w:t>
      </w:r>
      <w:r w:rsidRPr="00FE1429">
        <w:rPr>
          <w:rFonts w:ascii="Times New Roman" w:hAnsi="Times New Roman" w:cs="Times New Roman"/>
          <w:i/>
          <w:sz w:val="24"/>
          <w:szCs w:val="24"/>
          <w:lang w:val="en-US"/>
        </w:rPr>
        <w:t>Leadership &amp; Organizational Management Journal</w:t>
      </w:r>
      <w:r w:rsidRPr="00FE1429">
        <w:rPr>
          <w:rFonts w:ascii="Times New Roman" w:hAnsi="Times New Roman" w:cs="Times New Roman"/>
          <w:sz w:val="24"/>
          <w:szCs w:val="24"/>
          <w:lang w:val="en-US"/>
        </w:rPr>
        <w:t>, Vol. 2013 No. 4, pp. 82</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lang w:val="en-US"/>
        </w:rPr>
        <w:t>113.</w:t>
      </w:r>
    </w:p>
    <w:p w:rsidR="00BB5CBD" w:rsidRPr="00FE1429" w:rsidRDefault="00BB5CBD" w:rsidP="00187FBA">
      <w:pPr>
        <w:autoSpaceDE w:val="0"/>
        <w:autoSpaceDN w:val="0"/>
        <w:adjustRightInd w:val="0"/>
        <w:spacing w:after="0" w:line="240" w:lineRule="auto"/>
        <w:ind w:left="540" w:hanging="540"/>
        <w:jc w:val="both"/>
        <w:rPr>
          <w:rFonts w:ascii="Times New Roman" w:hAnsi="Times New Roman" w:cs="Times New Roman"/>
          <w:sz w:val="24"/>
          <w:szCs w:val="24"/>
          <w:lang w:val="en-US"/>
        </w:rPr>
      </w:pPr>
      <w:proofErr w:type="spellStart"/>
      <w:r w:rsidRPr="00FE1429">
        <w:rPr>
          <w:rFonts w:ascii="Times New Roman" w:hAnsi="Times New Roman" w:cs="Times New Roman"/>
          <w:sz w:val="24"/>
          <w:szCs w:val="24"/>
          <w:lang w:val="en-US"/>
        </w:rPr>
        <w:t>Kululanga</w:t>
      </w:r>
      <w:proofErr w:type="spellEnd"/>
      <w:r w:rsidRPr="00FE1429">
        <w:rPr>
          <w:rFonts w:ascii="Times New Roman" w:hAnsi="Times New Roman" w:cs="Times New Roman"/>
          <w:sz w:val="24"/>
          <w:szCs w:val="24"/>
          <w:lang w:val="en-US"/>
        </w:rPr>
        <w:t xml:space="preserve">, G.K., </w:t>
      </w:r>
      <w:proofErr w:type="spellStart"/>
      <w:r w:rsidRPr="00FE1429">
        <w:rPr>
          <w:rFonts w:ascii="Times New Roman" w:hAnsi="Times New Roman" w:cs="Times New Roman"/>
          <w:sz w:val="24"/>
          <w:szCs w:val="24"/>
          <w:lang w:val="en-US"/>
        </w:rPr>
        <w:t>Edum-Fotwe</w:t>
      </w:r>
      <w:proofErr w:type="spellEnd"/>
      <w:r w:rsidRPr="00FE1429">
        <w:rPr>
          <w:rFonts w:ascii="Times New Roman" w:hAnsi="Times New Roman" w:cs="Times New Roman"/>
          <w:sz w:val="24"/>
          <w:szCs w:val="24"/>
          <w:lang w:val="en-US"/>
        </w:rPr>
        <w:t xml:space="preserve">, F.T. and </w:t>
      </w:r>
      <w:proofErr w:type="spellStart"/>
      <w:r w:rsidRPr="00FE1429">
        <w:rPr>
          <w:rFonts w:ascii="Times New Roman" w:hAnsi="Times New Roman" w:cs="Times New Roman"/>
          <w:sz w:val="24"/>
          <w:szCs w:val="24"/>
          <w:lang w:val="en-US"/>
        </w:rPr>
        <w:t>McCaffer</w:t>
      </w:r>
      <w:proofErr w:type="spellEnd"/>
      <w:r w:rsidRPr="00FE1429">
        <w:rPr>
          <w:rFonts w:ascii="Times New Roman" w:hAnsi="Times New Roman" w:cs="Times New Roman"/>
          <w:sz w:val="24"/>
          <w:szCs w:val="24"/>
          <w:lang w:val="en-US"/>
        </w:rPr>
        <w:t xml:space="preserve">, R. (2001), “Measuring construction contractors' organizational learning”, </w:t>
      </w:r>
      <w:r w:rsidRPr="00FE1429">
        <w:rPr>
          <w:rFonts w:ascii="Times New Roman" w:hAnsi="Times New Roman" w:cs="Times New Roman"/>
          <w:i/>
          <w:sz w:val="24"/>
          <w:szCs w:val="24"/>
          <w:lang w:val="en-US"/>
        </w:rPr>
        <w:t>Building Research &amp; Information</w:t>
      </w:r>
      <w:r w:rsidRPr="00FE1429">
        <w:rPr>
          <w:rFonts w:ascii="Times New Roman" w:hAnsi="Times New Roman" w:cs="Times New Roman"/>
          <w:sz w:val="24"/>
          <w:szCs w:val="24"/>
          <w:lang w:val="en-US"/>
        </w:rPr>
        <w:t>, Vol. 29 No.1, pp. 21</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szCs w:val="24"/>
          <w:lang w:val="en-US"/>
        </w:rPr>
        <w:t>29.</w:t>
      </w:r>
    </w:p>
    <w:p w:rsidR="00187FBA" w:rsidRPr="00FE1429" w:rsidRDefault="00187FBA" w:rsidP="00187FBA">
      <w:pPr>
        <w:autoSpaceDE w:val="0"/>
        <w:autoSpaceDN w:val="0"/>
        <w:adjustRightInd w:val="0"/>
        <w:spacing w:after="0" w:line="240" w:lineRule="auto"/>
        <w:ind w:left="540" w:hanging="540"/>
        <w:jc w:val="both"/>
        <w:rPr>
          <w:rFonts w:ascii="Times New Roman" w:hAnsi="Times New Roman" w:cs="Times New Roman"/>
          <w:sz w:val="24"/>
          <w:szCs w:val="24"/>
          <w:lang w:val="en-US"/>
        </w:rPr>
      </w:pPr>
    </w:p>
    <w:p w:rsidR="00BB5CBD" w:rsidRPr="00FE1429" w:rsidRDefault="00BB5CBD" w:rsidP="00187FBA">
      <w:pPr>
        <w:autoSpaceDE w:val="0"/>
        <w:autoSpaceDN w:val="0"/>
        <w:adjustRightInd w:val="0"/>
        <w:spacing w:after="0" w:line="240" w:lineRule="auto"/>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Lager, T., Blanco, S. and </w:t>
      </w:r>
      <w:proofErr w:type="spellStart"/>
      <w:r w:rsidRPr="00FE1429">
        <w:rPr>
          <w:rFonts w:ascii="Times New Roman" w:hAnsi="Times New Roman" w:cs="Times New Roman"/>
          <w:sz w:val="24"/>
          <w:szCs w:val="24"/>
          <w:lang w:val="en-US"/>
        </w:rPr>
        <w:t>Frishammar</w:t>
      </w:r>
      <w:proofErr w:type="spellEnd"/>
      <w:r w:rsidRPr="00FE1429">
        <w:rPr>
          <w:rFonts w:ascii="Times New Roman" w:hAnsi="Times New Roman" w:cs="Times New Roman"/>
          <w:sz w:val="24"/>
          <w:szCs w:val="24"/>
          <w:lang w:val="en-US"/>
        </w:rPr>
        <w:t xml:space="preserve">, J. (2013), “Managing R&amp;D and innovation in the process industries”, </w:t>
      </w:r>
      <w:r w:rsidRPr="00FE1429">
        <w:rPr>
          <w:rFonts w:ascii="Times New Roman" w:hAnsi="Times New Roman" w:cs="Times New Roman"/>
          <w:i/>
          <w:sz w:val="24"/>
          <w:szCs w:val="24"/>
          <w:lang w:val="en-US"/>
        </w:rPr>
        <w:t>R&amp;D Management</w:t>
      </w:r>
      <w:r w:rsidRPr="00FE1429">
        <w:rPr>
          <w:rFonts w:ascii="Times New Roman" w:hAnsi="Times New Roman" w:cs="Times New Roman"/>
          <w:sz w:val="24"/>
          <w:szCs w:val="24"/>
          <w:lang w:val="en-US"/>
        </w:rPr>
        <w:t>, Vol. 43 No. 3, pp. 189–195.</w:t>
      </w:r>
    </w:p>
    <w:p w:rsidR="00BB5CBD" w:rsidRPr="00FE1429" w:rsidRDefault="00BB5CBD" w:rsidP="00187FBA">
      <w:pPr>
        <w:ind w:left="540" w:hanging="540"/>
        <w:jc w:val="both"/>
        <w:rPr>
          <w:rFonts w:ascii="Times New Roman" w:hAnsi="Times New Roman" w:cs="Times New Roman"/>
          <w:sz w:val="24"/>
          <w:szCs w:val="24"/>
          <w:lang w:val="en-US"/>
        </w:rPr>
      </w:pP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Morgan, G. (1986), </w:t>
      </w:r>
      <w:r w:rsidRPr="00FE1429">
        <w:rPr>
          <w:rFonts w:ascii="Times New Roman" w:hAnsi="Times New Roman" w:cs="Times New Roman"/>
          <w:i/>
          <w:sz w:val="24"/>
          <w:szCs w:val="24"/>
          <w:lang w:val="en-US"/>
        </w:rPr>
        <w:t>Images of Organization</w:t>
      </w:r>
      <w:r w:rsidRPr="00FE1429">
        <w:rPr>
          <w:rFonts w:ascii="Times New Roman" w:hAnsi="Times New Roman" w:cs="Times New Roman"/>
          <w:sz w:val="24"/>
          <w:szCs w:val="24"/>
          <w:lang w:val="en-US"/>
        </w:rPr>
        <w:t xml:space="preserve">, Sage, Beverly Hills. </w:t>
      </w: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t xml:space="preserve">Robinson, G. (2020), “An appreciation of </w:t>
      </w:r>
      <w:proofErr w:type="spellStart"/>
      <w:r w:rsidRPr="00FE1429">
        <w:rPr>
          <w:rFonts w:ascii="Times New Roman" w:hAnsi="Times New Roman" w:cs="Times New Roman"/>
          <w:sz w:val="24"/>
          <w:szCs w:val="24"/>
          <w:lang w:val="en-US"/>
        </w:rPr>
        <w:t>Arie</w:t>
      </w:r>
      <w:proofErr w:type="spellEnd"/>
      <w:r w:rsidRPr="00FE1429">
        <w:rPr>
          <w:rFonts w:ascii="Times New Roman" w:hAnsi="Times New Roman" w:cs="Times New Roman"/>
          <w:sz w:val="24"/>
          <w:szCs w:val="24"/>
          <w:lang w:val="en-US"/>
        </w:rPr>
        <w:t xml:space="preserve"> de </w:t>
      </w:r>
      <w:proofErr w:type="spellStart"/>
      <w:r w:rsidRPr="00FE1429">
        <w:rPr>
          <w:rFonts w:ascii="Times New Roman" w:hAnsi="Times New Roman" w:cs="Times New Roman"/>
          <w:sz w:val="24"/>
          <w:szCs w:val="24"/>
          <w:lang w:val="en-US"/>
        </w:rPr>
        <w:t>Geus</w:t>
      </w:r>
      <w:proofErr w:type="spellEnd"/>
      <w:r w:rsidRPr="00FE1429">
        <w:rPr>
          <w:rFonts w:ascii="Times New Roman" w:hAnsi="Times New Roman" w:cs="Times New Roman"/>
          <w:sz w:val="24"/>
          <w:szCs w:val="24"/>
          <w:lang w:val="en-US"/>
        </w:rPr>
        <w:t xml:space="preserve">’ contribution to the learning organization”, </w:t>
      </w:r>
      <w:r w:rsidRPr="00FE1429">
        <w:rPr>
          <w:rFonts w:ascii="Times New Roman" w:hAnsi="Times New Roman" w:cs="Times New Roman"/>
          <w:i/>
          <w:sz w:val="24"/>
          <w:szCs w:val="24"/>
          <w:lang w:val="en-US"/>
        </w:rPr>
        <w:t>The Learning Organization</w:t>
      </w:r>
      <w:r w:rsidRPr="00FE1429">
        <w:rPr>
          <w:rFonts w:ascii="Times New Roman" w:hAnsi="Times New Roman" w:cs="Times New Roman"/>
          <w:sz w:val="24"/>
          <w:szCs w:val="24"/>
          <w:lang w:val="en-US"/>
        </w:rPr>
        <w:t>, Vol. 27 No. 5, pp.</w:t>
      </w:r>
    </w:p>
    <w:p w:rsidR="00BB5CBD" w:rsidRPr="007D0DBF" w:rsidRDefault="00BB5CBD" w:rsidP="007D0DBF">
      <w:pPr>
        <w:pStyle w:val="NormalWeb"/>
        <w:spacing w:line="256" w:lineRule="auto"/>
        <w:ind w:left="630" w:hanging="630"/>
        <w:jc w:val="both"/>
        <w:rPr>
          <w:color w:val="000000"/>
        </w:rPr>
      </w:pPr>
      <w:proofErr w:type="spellStart"/>
      <w:r w:rsidRPr="00FE1429">
        <w:rPr>
          <w:color w:val="000000"/>
        </w:rPr>
        <w:t>Ruchi</w:t>
      </w:r>
      <w:proofErr w:type="spellEnd"/>
      <w:r w:rsidRPr="00FE1429">
        <w:rPr>
          <w:color w:val="000000"/>
        </w:rPr>
        <w:t xml:space="preserve">, S. and </w:t>
      </w:r>
      <w:proofErr w:type="spellStart"/>
      <w:r w:rsidRPr="00FE1429">
        <w:rPr>
          <w:color w:val="000000"/>
        </w:rPr>
        <w:t>Stothard</w:t>
      </w:r>
      <w:proofErr w:type="spellEnd"/>
      <w:r w:rsidRPr="00FE1429">
        <w:rPr>
          <w:color w:val="000000"/>
        </w:rPr>
        <w:t xml:space="preserve">, C. (2020), “Power Asymmetry, Egalitarianism, and Team Learning- Part 1: Conceptualizing the Moderating Role of Environmental Hardship”, </w:t>
      </w:r>
      <w:r w:rsidRPr="00FE1429">
        <w:rPr>
          <w:i/>
          <w:lang w:val="en-US"/>
        </w:rPr>
        <w:t>The Learning Organization</w:t>
      </w:r>
      <w:r w:rsidRPr="00FE1429">
        <w:rPr>
          <w:lang w:val="en-US"/>
        </w:rPr>
        <w:t>, Vol. 27 No. 5, pp.</w:t>
      </w:r>
    </w:p>
    <w:p w:rsidR="00BB5CBD" w:rsidRPr="00FE1429" w:rsidRDefault="00BB5CBD" w:rsidP="00187FBA">
      <w:pPr>
        <w:pStyle w:val="NormalWeb"/>
        <w:pBdr>
          <w:top w:val="single" w:sz="6" w:space="0" w:color="FFFFFF"/>
          <w:left w:val="single" w:sz="6" w:space="0" w:color="FFFFFF"/>
          <w:bottom w:val="single" w:sz="6" w:space="0" w:color="FFFFFF"/>
          <w:right w:val="single" w:sz="6" w:space="0" w:color="FFFFFF"/>
        </w:pBdr>
        <w:spacing w:before="0" w:beforeAutospacing="0" w:after="0" w:afterAutospacing="0"/>
        <w:ind w:left="540" w:hanging="540"/>
        <w:jc w:val="both"/>
        <w:rPr>
          <w:lang w:val="en-US"/>
        </w:rPr>
      </w:pPr>
      <w:proofErr w:type="spellStart"/>
      <w:r w:rsidRPr="00FE1429">
        <w:rPr>
          <w:lang w:val="en-US"/>
        </w:rPr>
        <w:t>Senge</w:t>
      </w:r>
      <w:proofErr w:type="spellEnd"/>
      <w:r w:rsidRPr="00FE1429">
        <w:rPr>
          <w:lang w:val="en-US"/>
        </w:rPr>
        <w:t xml:space="preserve">, P.M. (1990), </w:t>
      </w:r>
      <w:r w:rsidRPr="00FE1429">
        <w:rPr>
          <w:i/>
          <w:lang w:val="en-US"/>
        </w:rPr>
        <w:t>The Fifth Discipline: The Art &amp; Practice of the Learning Organization</w:t>
      </w:r>
      <w:r w:rsidRPr="00FE1429">
        <w:rPr>
          <w:lang w:val="en-US"/>
        </w:rPr>
        <w:t xml:space="preserve">, Doubleday Currency, New York. </w:t>
      </w:r>
    </w:p>
    <w:p w:rsidR="006F6B00" w:rsidRPr="00FE1429" w:rsidRDefault="006F6B00" w:rsidP="00187FBA">
      <w:pPr>
        <w:pStyle w:val="NormalWeb"/>
        <w:pBdr>
          <w:top w:val="single" w:sz="6" w:space="0" w:color="FFFFFF"/>
          <w:left w:val="single" w:sz="6" w:space="0" w:color="FFFFFF"/>
          <w:bottom w:val="single" w:sz="6" w:space="0" w:color="FFFFFF"/>
          <w:right w:val="single" w:sz="6" w:space="0" w:color="FFFFFF"/>
        </w:pBdr>
        <w:spacing w:before="0" w:beforeAutospacing="0" w:after="0" w:afterAutospacing="0"/>
        <w:ind w:left="540" w:hanging="540"/>
        <w:jc w:val="both"/>
      </w:pPr>
    </w:p>
    <w:p w:rsidR="00BB5CBD" w:rsidRPr="00FE1429" w:rsidRDefault="00BB5CBD" w:rsidP="00187FBA">
      <w:pPr>
        <w:ind w:left="540" w:hanging="540"/>
        <w:jc w:val="both"/>
        <w:rPr>
          <w:rFonts w:ascii="Times New Roman" w:hAnsi="Times New Roman" w:cs="Times New Roman"/>
          <w:sz w:val="24"/>
          <w:lang w:val="en-US"/>
        </w:rPr>
      </w:pPr>
      <w:r w:rsidRPr="00FE1429">
        <w:rPr>
          <w:rFonts w:ascii="Times New Roman" w:hAnsi="Times New Roman" w:cs="Times New Roman"/>
          <w:sz w:val="24"/>
          <w:lang w:val="en-US"/>
        </w:rPr>
        <w:t xml:space="preserve">Snell, R.S. (2001), “Moral foundations of the learning </w:t>
      </w:r>
      <w:proofErr w:type="spellStart"/>
      <w:r w:rsidRPr="00FE1429">
        <w:rPr>
          <w:rFonts w:ascii="Times New Roman" w:hAnsi="Times New Roman" w:cs="Times New Roman"/>
          <w:sz w:val="24"/>
          <w:lang w:val="en-US"/>
        </w:rPr>
        <w:t>organisation</w:t>
      </w:r>
      <w:proofErr w:type="spellEnd"/>
      <w:r w:rsidRPr="00FE1429">
        <w:rPr>
          <w:rFonts w:ascii="Times New Roman" w:hAnsi="Times New Roman" w:cs="Times New Roman"/>
          <w:sz w:val="24"/>
          <w:lang w:val="en-US"/>
        </w:rPr>
        <w:t xml:space="preserve">”, </w:t>
      </w:r>
      <w:r w:rsidRPr="00FE1429">
        <w:rPr>
          <w:rFonts w:ascii="Times New Roman" w:hAnsi="Times New Roman" w:cs="Times New Roman"/>
          <w:i/>
          <w:sz w:val="24"/>
          <w:lang w:val="en-US"/>
        </w:rPr>
        <w:t>Human Relations</w:t>
      </w:r>
      <w:r w:rsidRPr="00FE1429">
        <w:rPr>
          <w:rFonts w:ascii="Times New Roman" w:hAnsi="Times New Roman" w:cs="Times New Roman"/>
          <w:sz w:val="24"/>
          <w:lang w:val="en-US"/>
        </w:rPr>
        <w:t>, Vol. 54 No. 3, pp. 339</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lang w:val="en-US"/>
        </w:rPr>
        <w:t>362.</w:t>
      </w:r>
    </w:p>
    <w:p w:rsidR="00BB5CBD" w:rsidRPr="00FE1429" w:rsidRDefault="00BB5CBD" w:rsidP="00187FBA">
      <w:pPr>
        <w:ind w:left="540" w:hanging="540"/>
        <w:jc w:val="both"/>
        <w:rPr>
          <w:rFonts w:ascii="Times New Roman" w:hAnsi="Times New Roman" w:cs="Times New Roman"/>
          <w:sz w:val="24"/>
          <w:szCs w:val="24"/>
          <w:lang w:val="en-US"/>
        </w:rPr>
      </w:pPr>
      <w:r w:rsidRPr="00FE1429">
        <w:rPr>
          <w:rFonts w:ascii="Times New Roman" w:hAnsi="Times New Roman" w:cs="Times New Roman"/>
          <w:sz w:val="24"/>
          <w:szCs w:val="24"/>
          <w:lang w:val="en-US"/>
        </w:rPr>
        <w:lastRenderedPageBreak/>
        <w:t xml:space="preserve">Stewart, J. (2017), “How Harvard Business School Has Reshaped American Capitalism”, New York Times, available at: </w:t>
      </w:r>
      <w:hyperlink r:id="rId5" w:history="1">
        <w:r w:rsidRPr="00FE1429">
          <w:rPr>
            <w:rStyle w:val="Hyperlink"/>
            <w:rFonts w:ascii="Times New Roman" w:hAnsi="Times New Roman" w:cs="Times New Roman"/>
            <w:sz w:val="24"/>
            <w:szCs w:val="24"/>
            <w:lang w:val="en-US"/>
          </w:rPr>
          <w:t>www.nytimes.com/2017/04/24/books/review/golden-passport-duff-mcdonald.html</w:t>
        </w:r>
      </w:hyperlink>
      <w:r w:rsidRPr="00FE1429">
        <w:rPr>
          <w:rFonts w:ascii="Times New Roman" w:hAnsi="Times New Roman" w:cs="Times New Roman"/>
          <w:sz w:val="24"/>
          <w:szCs w:val="24"/>
          <w:lang w:val="en-US"/>
        </w:rPr>
        <w:t xml:space="preserve"> (accessed May 9, 2020). </w:t>
      </w:r>
    </w:p>
    <w:p w:rsidR="00BB5CBD" w:rsidRDefault="00BB5CBD" w:rsidP="00187FBA">
      <w:pPr>
        <w:ind w:left="630" w:hanging="630"/>
        <w:jc w:val="both"/>
        <w:rPr>
          <w:rFonts w:ascii="Times New Roman" w:hAnsi="Times New Roman" w:cs="Times New Roman"/>
          <w:sz w:val="24"/>
          <w:lang w:val="en-US"/>
        </w:rPr>
      </w:pPr>
      <w:r w:rsidRPr="00FE1429">
        <w:rPr>
          <w:rFonts w:ascii="Times New Roman" w:hAnsi="Times New Roman" w:cs="Times New Roman"/>
          <w:sz w:val="24"/>
          <w:lang w:val="en-US"/>
        </w:rPr>
        <w:t xml:space="preserve">Ward, S. and </w:t>
      </w:r>
      <w:proofErr w:type="spellStart"/>
      <w:r w:rsidRPr="00FE1429">
        <w:rPr>
          <w:rFonts w:ascii="Times New Roman" w:hAnsi="Times New Roman" w:cs="Times New Roman"/>
          <w:sz w:val="24"/>
          <w:lang w:val="en-US"/>
        </w:rPr>
        <w:t>Wooler</w:t>
      </w:r>
      <w:proofErr w:type="spellEnd"/>
      <w:r w:rsidRPr="00FE1429">
        <w:rPr>
          <w:rFonts w:ascii="Times New Roman" w:hAnsi="Times New Roman" w:cs="Times New Roman"/>
          <w:sz w:val="24"/>
          <w:lang w:val="en-US"/>
        </w:rPr>
        <w:t xml:space="preserve">, I. (2010), “Keeping knowledge flowing in a downturn: Actions for knowledge and information managers”, </w:t>
      </w:r>
      <w:r w:rsidRPr="00FE1429">
        <w:rPr>
          <w:rFonts w:ascii="Times New Roman" w:hAnsi="Times New Roman" w:cs="Times New Roman"/>
          <w:i/>
          <w:sz w:val="24"/>
          <w:lang w:val="en-US"/>
        </w:rPr>
        <w:t>Business Information Review</w:t>
      </w:r>
      <w:r w:rsidRPr="00FE1429">
        <w:rPr>
          <w:rFonts w:ascii="Times New Roman" w:hAnsi="Times New Roman" w:cs="Times New Roman"/>
          <w:sz w:val="24"/>
          <w:lang w:val="en-US"/>
        </w:rPr>
        <w:t>, Vol. 27 No. 4, pp. 253</w:t>
      </w:r>
      <w:r w:rsidRPr="00FE1429">
        <w:rPr>
          <w:rFonts w:ascii="Times New Roman" w:hAnsi="Times New Roman" w:cs="Times New Roman"/>
          <w:color w:val="202225"/>
          <w:sz w:val="24"/>
          <w:szCs w:val="24"/>
          <w:shd w:val="clear" w:color="auto" w:fill="FFFFFF"/>
        </w:rPr>
        <w:t>–</w:t>
      </w:r>
      <w:r w:rsidRPr="00FE1429">
        <w:rPr>
          <w:rFonts w:ascii="Times New Roman" w:hAnsi="Times New Roman" w:cs="Times New Roman"/>
          <w:sz w:val="24"/>
          <w:lang w:val="en-US"/>
        </w:rPr>
        <w:t>262.</w:t>
      </w:r>
    </w:p>
    <w:p w:rsidR="008174FE" w:rsidRPr="00FE1429" w:rsidRDefault="008174FE" w:rsidP="00187FBA">
      <w:pPr>
        <w:ind w:left="630" w:hanging="630"/>
        <w:jc w:val="both"/>
        <w:rPr>
          <w:rFonts w:ascii="Times New Roman" w:hAnsi="Times New Roman" w:cs="Times New Roman"/>
          <w:sz w:val="24"/>
          <w:lang w:val="en-US"/>
        </w:rPr>
      </w:pPr>
    </w:p>
    <w:p w:rsidR="008174FE" w:rsidRPr="008174FE" w:rsidRDefault="008174FE" w:rsidP="008174FE">
      <w:pPr>
        <w:rPr>
          <w:rFonts w:ascii="Times New Roman" w:hAnsi="Times New Roman" w:cs="Times New Roman"/>
          <w:b/>
          <w:lang w:val="en-US"/>
        </w:rPr>
      </w:pPr>
      <w:r w:rsidRPr="008174FE">
        <w:rPr>
          <w:rFonts w:ascii="Times New Roman" w:hAnsi="Times New Roman" w:cs="Times New Roman"/>
          <w:b/>
          <w:lang w:val="en-US"/>
        </w:rPr>
        <w:t>Acknowledgement</w:t>
      </w:r>
    </w:p>
    <w:p w:rsidR="008174FE" w:rsidRPr="008174FE" w:rsidRDefault="008174FE" w:rsidP="008174FE">
      <w:pPr>
        <w:rPr>
          <w:rFonts w:ascii="Times New Roman" w:hAnsi="Times New Roman" w:cs="Times New Roman"/>
          <w:lang w:val="en-US"/>
        </w:rPr>
      </w:pPr>
      <w:r w:rsidRPr="008174FE">
        <w:rPr>
          <w:rFonts w:ascii="Times New Roman" w:hAnsi="Times New Roman" w:cs="Times New Roman"/>
          <w:lang w:val="en-US"/>
        </w:rPr>
        <w:t>This work is a part of the project "Development of management in the entrepreneurial economy and society" supported by the University of Rijeka, Croatia, grant number: 18-44 1174.</w:t>
      </w:r>
    </w:p>
    <w:p w:rsidR="0007381B" w:rsidRPr="00FE1429" w:rsidRDefault="0007381B" w:rsidP="00D329C1">
      <w:pPr>
        <w:ind w:left="630" w:hanging="630"/>
        <w:rPr>
          <w:rFonts w:ascii="Times New Roman" w:hAnsi="Times New Roman" w:cs="Times New Roman"/>
          <w:sz w:val="24"/>
          <w:lang w:val="en-US"/>
        </w:rPr>
      </w:pPr>
    </w:p>
    <w:sectPr w:rsidR="0007381B" w:rsidRPr="00FE1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F77E4"/>
    <w:multiLevelType w:val="hybridMultilevel"/>
    <w:tmpl w:val="45064712"/>
    <w:lvl w:ilvl="0" w:tplc="AC721566">
      <w:numFmt w:val="bullet"/>
      <w:lvlText w:val="-"/>
      <w:lvlJc w:val="left"/>
      <w:pPr>
        <w:ind w:left="470" w:hanging="360"/>
      </w:pPr>
      <w:rPr>
        <w:rFonts w:ascii="Calibri" w:eastAsiaTheme="minorHAnsi" w:hAnsi="Calibri" w:cs="Calibri"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B4"/>
    <w:rsid w:val="00005066"/>
    <w:rsid w:val="00005B54"/>
    <w:rsid w:val="00006D7B"/>
    <w:rsid w:val="0000753F"/>
    <w:rsid w:val="00020EAB"/>
    <w:rsid w:val="0003307D"/>
    <w:rsid w:val="00036810"/>
    <w:rsid w:val="00043931"/>
    <w:rsid w:val="0007381B"/>
    <w:rsid w:val="0007455C"/>
    <w:rsid w:val="00074D0E"/>
    <w:rsid w:val="0007568C"/>
    <w:rsid w:val="00077A7E"/>
    <w:rsid w:val="00085FC3"/>
    <w:rsid w:val="00086E53"/>
    <w:rsid w:val="00092732"/>
    <w:rsid w:val="00097395"/>
    <w:rsid w:val="000B2E98"/>
    <w:rsid w:val="000B596B"/>
    <w:rsid w:val="000C5064"/>
    <w:rsid w:val="000D081D"/>
    <w:rsid w:val="000D154A"/>
    <w:rsid w:val="000D336E"/>
    <w:rsid w:val="000E1079"/>
    <w:rsid w:val="000E5622"/>
    <w:rsid w:val="000F112A"/>
    <w:rsid w:val="0010535B"/>
    <w:rsid w:val="0010662F"/>
    <w:rsid w:val="0011150F"/>
    <w:rsid w:val="00144EB6"/>
    <w:rsid w:val="001468E4"/>
    <w:rsid w:val="00157B83"/>
    <w:rsid w:val="00172AD8"/>
    <w:rsid w:val="00173B02"/>
    <w:rsid w:val="0017663E"/>
    <w:rsid w:val="00185953"/>
    <w:rsid w:val="00186A3D"/>
    <w:rsid w:val="001875BC"/>
    <w:rsid w:val="00187FBA"/>
    <w:rsid w:val="00195CF1"/>
    <w:rsid w:val="001A0274"/>
    <w:rsid w:val="001A31D3"/>
    <w:rsid w:val="001A75BD"/>
    <w:rsid w:val="001A797A"/>
    <w:rsid w:val="001B036F"/>
    <w:rsid w:val="001B19FD"/>
    <w:rsid w:val="001B637D"/>
    <w:rsid w:val="001C2C67"/>
    <w:rsid w:val="001D00CF"/>
    <w:rsid w:val="001E5779"/>
    <w:rsid w:val="001E6AAC"/>
    <w:rsid w:val="00201730"/>
    <w:rsid w:val="00203706"/>
    <w:rsid w:val="00224BB8"/>
    <w:rsid w:val="00233353"/>
    <w:rsid w:val="00233FE1"/>
    <w:rsid w:val="00235365"/>
    <w:rsid w:val="00241616"/>
    <w:rsid w:val="00246958"/>
    <w:rsid w:val="00252FD3"/>
    <w:rsid w:val="00264320"/>
    <w:rsid w:val="00264E99"/>
    <w:rsid w:val="00265BE5"/>
    <w:rsid w:val="00271CCE"/>
    <w:rsid w:val="00274596"/>
    <w:rsid w:val="002804B4"/>
    <w:rsid w:val="0028342F"/>
    <w:rsid w:val="002864E9"/>
    <w:rsid w:val="002B1AAE"/>
    <w:rsid w:val="002D612F"/>
    <w:rsid w:val="002D7F80"/>
    <w:rsid w:val="002F59F3"/>
    <w:rsid w:val="002F7D6B"/>
    <w:rsid w:val="00300698"/>
    <w:rsid w:val="0031088F"/>
    <w:rsid w:val="00312FE3"/>
    <w:rsid w:val="00323755"/>
    <w:rsid w:val="003267CA"/>
    <w:rsid w:val="00333B6C"/>
    <w:rsid w:val="0033422A"/>
    <w:rsid w:val="003423D6"/>
    <w:rsid w:val="003573F9"/>
    <w:rsid w:val="00361E2E"/>
    <w:rsid w:val="00362E50"/>
    <w:rsid w:val="00367A9F"/>
    <w:rsid w:val="00371BA5"/>
    <w:rsid w:val="00381C93"/>
    <w:rsid w:val="00387819"/>
    <w:rsid w:val="00390DCD"/>
    <w:rsid w:val="00395CEB"/>
    <w:rsid w:val="003A293D"/>
    <w:rsid w:val="003A72F5"/>
    <w:rsid w:val="003F1073"/>
    <w:rsid w:val="003F39E8"/>
    <w:rsid w:val="00402CE5"/>
    <w:rsid w:val="00405B5B"/>
    <w:rsid w:val="0041139F"/>
    <w:rsid w:val="00431567"/>
    <w:rsid w:val="004378AA"/>
    <w:rsid w:val="00437B98"/>
    <w:rsid w:val="00447CA0"/>
    <w:rsid w:val="00454416"/>
    <w:rsid w:val="004546BD"/>
    <w:rsid w:val="004618B2"/>
    <w:rsid w:val="00461FD1"/>
    <w:rsid w:val="00462463"/>
    <w:rsid w:val="004639C2"/>
    <w:rsid w:val="00467706"/>
    <w:rsid w:val="004728D2"/>
    <w:rsid w:val="00477CBB"/>
    <w:rsid w:val="00481215"/>
    <w:rsid w:val="00494665"/>
    <w:rsid w:val="004A2906"/>
    <w:rsid w:val="004A515E"/>
    <w:rsid w:val="004A5DD4"/>
    <w:rsid w:val="004B2A35"/>
    <w:rsid w:val="004B3563"/>
    <w:rsid w:val="004D0B84"/>
    <w:rsid w:val="004D5857"/>
    <w:rsid w:val="004E40A8"/>
    <w:rsid w:val="00513724"/>
    <w:rsid w:val="00521A57"/>
    <w:rsid w:val="00547698"/>
    <w:rsid w:val="00587DCD"/>
    <w:rsid w:val="00593917"/>
    <w:rsid w:val="005A2274"/>
    <w:rsid w:val="005B0A98"/>
    <w:rsid w:val="005B251C"/>
    <w:rsid w:val="005B783B"/>
    <w:rsid w:val="005C346E"/>
    <w:rsid w:val="005C5335"/>
    <w:rsid w:val="005D569E"/>
    <w:rsid w:val="005E3FF9"/>
    <w:rsid w:val="005F15BA"/>
    <w:rsid w:val="005F5D10"/>
    <w:rsid w:val="005F7073"/>
    <w:rsid w:val="00603651"/>
    <w:rsid w:val="00606A7E"/>
    <w:rsid w:val="00607334"/>
    <w:rsid w:val="00621278"/>
    <w:rsid w:val="006355C5"/>
    <w:rsid w:val="0064396A"/>
    <w:rsid w:val="00645B7D"/>
    <w:rsid w:val="006476F2"/>
    <w:rsid w:val="00655D6B"/>
    <w:rsid w:val="006632D0"/>
    <w:rsid w:val="00674B48"/>
    <w:rsid w:val="006754D1"/>
    <w:rsid w:val="00690C36"/>
    <w:rsid w:val="006971A4"/>
    <w:rsid w:val="006A019D"/>
    <w:rsid w:val="006A32E9"/>
    <w:rsid w:val="006A3E83"/>
    <w:rsid w:val="006C4040"/>
    <w:rsid w:val="006D4035"/>
    <w:rsid w:val="006E7803"/>
    <w:rsid w:val="006F5F7E"/>
    <w:rsid w:val="006F6B00"/>
    <w:rsid w:val="00701AC7"/>
    <w:rsid w:val="0070526F"/>
    <w:rsid w:val="007127F8"/>
    <w:rsid w:val="007238B5"/>
    <w:rsid w:val="00726DFC"/>
    <w:rsid w:val="007418B4"/>
    <w:rsid w:val="00742573"/>
    <w:rsid w:val="0075318F"/>
    <w:rsid w:val="00757099"/>
    <w:rsid w:val="0076544A"/>
    <w:rsid w:val="00770106"/>
    <w:rsid w:val="00773FEB"/>
    <w:rsid w:val="00792D9B"/>
    <w:rsid w:val="007A0DFD"/>
    <w:rsid w:val="007A3B64"/>
    <w:rsid w:val="007A4123"/>
    <w:rsid w:val="007D0DBF"/>
    <w:rsid w:val="007D2EBC"/>
    <w:rsid w:val="007E0F15"/>
    <w:rsid w:val="007E2251"/>
    <w:rsid w:val="007E6044"/>
    <w:rsid w:val="00816487"/>
    <w:rsid w:val="008174FE"/>
    <w:rsid w:val="0083556A"/>
    <w:rsid w:val="00845F28"/>
    <w:rsid w:val="00850A1E"/>
    <w:rsid w:val="00870234"/>
    <w:rsid w:val="00880456"/>
    <w:rsid w:val="008833B8"/>
    <w:rsid w:val="008833EA"/>
    <w:rsid w:val="00884F8A"/>
    <w:rsid w:val="0088621B"/>
    <w:rsid w:val="008A0FB4"/>
    <w:rsid w:val="008B4B69"/>
    <w:rsid w:val="008C02E9"/>
    <w:rsid w:val="008C35B3"/>
    <w:rsid w:val="008C4404"/>
    <w:rsid w:val="008D1D3B"/>
    <w:rsid w:val="008D340E"/>
    <w:rsid w:val="008D5176"/>
    <w:rsid w:val="008D56C1"/>
    <w:rsid w:val="008D6D74"/>
    <w:rsid w:val="008F0393"/>
    <w:rsid w:val="008F4368"/>
    <w:rsid w:val="00902E2D"/>
    <w:rsid w:val="009042F0"/>
    <w:rsid w:val="0090556A"/>
    <w:rsid w:val="00906619"/>
    <w:rsid w:val="00930A19"/>
    <w:rsid w:val="009314CF"/>
    <w:rsid w:val="00934CEE"/>
    <w:rsid w:val="00940F0B"/>
    <w:rsid w:val="009577A5"/>
    <w:rsid w:val="0096229D"/>
    <w:rsid w:val="009722C1"/>
    <w:rsid w:val="00975FC5"/>
    <w:rsid w:val="0097687E"/>
    <w:rsid w:val="00997648"/>
    <w:rsid w:val="009A2178"/>
    <w:rsid w:val="009B09A7"/>
    <w:rsid w:val="009E258A"/>
    <w:rsid w:val="009F6E3F"/>
    <w:rsid w:val="00A14234"/>
    <w:rsid w:val="00A2030B"/>
    <w:rsid w:val="00A21BA0"/>
    <w:rsid w:val="00A21BCF"/>
    <w:rsid w:val="00A22E36"/>
    <w:rsid w:val="00A2311B"/>
    <w:rsid w:val="00A375D0"/>
    <w:rsid w:val="00A457CD"/>
    <w:rsid w:val="00A47545"/>
    <w:rsid w:val="00A52055"/>
    <w:rsid w:val="00A55235"/>
    <w:rsid w:val="00A5595C"/>
    <w:rsid w:val="00A56F9A"/>
    <w:rsid w:val="00A62964"/>
    <w:rsid w:val="00A7014D"/>
    <w:rsid w:val="00A73F7D"/>
    <w:rsid w:val="00A8047C"/>
    <w:rsid w:val="00A8345C"/>
    <w:rsid w:val="00AA32A3"/>
    <w:rsid w:val="00AA4C57"/>
    <w:rsid w:val="00AB5792"/>
    <w:rsid w:val="00AE318C"/>
    <w:rsid w:val="00AE51FC"/>
    <w:rsid w:val="00B12C12"/>
    <w:rsid w:val="00B26814"/>
    <w:rsid w:val="00B32043"/>
    <w:rsid w:val="00B41900"/>
    <w:rsid w:val="00B61C79"/>
    <w:rsid w:val="00B7607E"/>
    <w:rsid w:val="00B80AC6"/>
    <w:rsid w:val="00B83FB5"/>
    <w:rsid w:val="00B9363D"/>
    <w:rsid w:val="00BA72EF"/>
    <w:rsid w:val="00BB5CBD"/>
    <w:rsid w:val="00BC3494"/>
    <w:rsid w:val="00BC4191"/>
    <w:rsid w:val="00BD0FCC"/>
    <w:rsid w:val="00BD1808"/>
    <w:rsid w:val="00BD626B"/>
    <w:rsid w:val="00BD6AC1"/>
    <w:rsid w:val="00BE487F"/>
    <w:rsid w:val="00BE642E"/>
    <w:rsid w:val="00BE7DD3"/>
    <w:rsid w:val="00BF272C"/>
    <w:rsid w:val="00C04B80"/>
    <w:rsid w:val="00C04E06"/>
    <w:rsid w:val="00C21285"/>
    <w:rsid w:val="00C22179"/>
    <w:rsid w:val="00C23CE6"/>
    <w:rsid w:val="00C24ABC"/>
    <w:rsid w:val="00C279E4"/>
    <w:rsid w:val="00C310F0"/>
    <w:rsid w:val="00C368FC"/>
    <w:rsid w:val="00C40C2F"/>
    <w:rsid w:val="00C42805"/>
    <w:rsid w:val="00C5650C"/>
    <w:rsid w:val="00C6494F"/>
    <w:rsid w:val="00C70A0D"/>
    <w:rsid w:val="00C87E91"/>
    <w:rsid w:val="00C9213A"/>
    <w:rsid w:val="00CA49CC"/>
    <w:rsid w:val="00CB46C8"/>
    <w:rsid w:val="00CB6DE9"/>
    <w:rsid w:val="00CB7E01"/>
    <w:rsid w:val="00CC518B"/>
    <w:rsid w:val="00CC6B6A"/>
    <w:rsid w:val="00CD10B7"/>
    <w:rsid w:val="00CE22C5"/>
    <w:rsid w:val="00D14231"/>
    <w:rsid w:val="00D1594B"/>
    <w:rsid w:val="00D15F6C"/>
    <w:rsid w:val="00D25AC8"/>
    <w:rsid w:val="00D329C1"/>
    <w:rsid w:val="00D33C99"/>
    <w:rsid w:val="00D411F4"/>
    <w:rsid w:val="00D469C5"/>
    <w:rsid w:val="00D51DBE"/>
    <w:rsid w:val="00D564B0"/>
    <w:rsid w:val="00D622A4"/>
    <w:rsid w:val="00D6363E"/>
    <w:rsid w:val="00D67526"/>
    <w:rsid w:val="00D70A64"/>
    <w:rsid w:val="00D7417F"/>
    <w:rsid w:val="00D74666"/>
    <w:rsid w:val="00D814C6"/>
    <w:rsid w:val="00D87E2D"/>
    <w:rsid w:val="00D96D6E"/>
    <w:rsid w:val="00DB116D"/>
    <w:rsid w:val="00DD066B"/>
    <w:rsid w:val="00DD0D41"/>
    <w:rsid w:val="00DD0DE2"/>
    <w:rsid w:val="00DF20C5"/>
    <w:rsid w:val="00DF5A7E"/>
    <w:rsid w:val="00DF5D43"/>
    <w:rsid w:val="00E0201F"/>
    <w:rsid w:val="00E046BB"/>
    <w:rsid w:val="00E179C6"/>
    <w:rsid w:val="00E2140C"/>
    <w:rsid w:val="00E3761C"/>
    <w:rsid w:val="00E37D20"/>
    <w:rsid w:val="00E42024"/>
    <w:rsid w:val="00E46958"/>
    <w:rsid w:val="00E5337F"/>
    <w:rsid w:val="00E61919"/>
    <w:rsid w:val="00E734D3"/>
    <w:rsid w:val="00E76264"/>
    <w:rsid w:val="00E80043"/>
    <w:rsid w:val="00E856B1"/>
    <w:rsid w:val="00E91AE2"/>
    <w:rsid w:val="00EA37EA"/>
    <w:rsid w:val="00EB1BD3"/>
    <w:rsid w:val="00EC023B"/>
    <w:rsid w:val="00EC085E"/>
    <w:rsid w:val="00ED31AB"/>
    <w:rsid w:val="00ED6C9B"/>
    <w:rsid w:val="00EE39BE"/>
    <w:rsid w:val="00EF72FA"/>
    <w:rsid w:val="00F05E1C"/>
    <w:rsid w:val="00F20A41"/>
    <w:rsid w:val="00F36378"/>
    <w:rsid w:val="00F37FE6"/>
    <w:rsid w:val="00F43105"/>
    <w:rsid w:val="00F57B3B"/>
    <w:rsid w:val="00F679F5"/>
    <w:rsid w:val="00F72E71"/>
    <w:rsid w:val="00F771FE"/>
    <w:rsid w:val="00F97488"/>
    <w:rsid w:val="00F97A4B"/>
    <w:rsid w:val="00FA57C6"/>
    <w:rsid w:val="00FA7B68"/>
    <w:rsid w:val="00FB06F1"/>
    <w:rsid w:val="00FB27B2"/>
    <w:rsid w:val="00FB3224"/>
    <w:rsid w:val="00FB32C1"/>
    <w:rsid w:val="00FD01A9"/>
    <w:rsid w:val="00FE1429"/>
    <w:rsid w:val="00FE299B"/>
    <w:rsid w:val="00FE2A30"/>
    <w:rsid w:val="00FE4208"/>
    <w:rsid w:val="00FE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7345"/>
  <w15:chartTrackingRefBased/>
  <w15:docId w15:val="{2A78AC03-78DD-4059-965B-5E144098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1D3"/>
    <w:rPr>
      <w:color w:val="0000FF"/>
      <w:u w:val="single"/>
    </w:rPr>
  </w:style>
  <w:style w:type="paragraph" w:styleId="NormalWeb">
    <w:name w:val="Normal (Web)"/>
    <w:basedOn w:val="Normal"/>
    <w:uiPriority w:val="99"/>
    <w:unhideWhenUsed/>
    <w:rsid w:val="004E40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7CBB"/>
    <w:pPr>
      <w:ind w:left="720"/>
      <w:contextualSpacing/>
    </w:pPr>
  </w:style>
  <w:style w:type="character" w:styleId="Emphasis">
    <w:name w:val="Emphasis"/>
    <w:basedOn w:val="DefaultParagraphFont"/>
    <w:uiPriority w:val="20"/>
    <w:qFormat/>
    <w:rsid w:val="00A73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2017/04/24/books/review/golden-passport-duff-mcdona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5614</Words>
  <Characters>32002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2020-06-17T19:09:00Z</dcterms:created>
  <dcterms:modified xsi:type="dcterms:W3CDTF">2020-06-18T12:15:00Z</dcterms:modified>
</cp:coreProperties>
</file>