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9C8" w:rsidRPr="00241628" w:rsidRDefault="00DF20CE" w:rsidP="00DF20CE">
      <w:pPr>
        <w:jc w:val="center"/>
        <w:rPr>
          <w:b/>
          <w:sz w:val="32"/>
          <w:lang w:val="en-US"/>
        </w:rPr>
      </w:pPr>
      <w:r w:rsidRPr="00241628">
        <w:rPr>
          <w:b/>
          <w:sz w:val="32"/>
          <w:lang w:val="en-US"/>
        </w:rPr>
        <w:t>Modeling of the influence of cutting parameters on the surface roughness, tool wear and the cutting force in face milling in off-line process control</w:t>
      </w:r>
      <w:r w:rsidR="00401AA9" w:rsidRPr="00241628">
        <w:rPr>
          <w:rStyle w:val="PaperTitle"/>
          <w:lang w:val="en-US"/>
        </w:rPr>
        <w:t xml:space="preserve"> </w:t>
      </w:r>
    </w:p>
    <w:p w:rsidR="00401AA9" w:rsidRPr="00241628" w:rsidRDefault="00401AA9">
      <w:pPr>
        <w:rPr>
          <w:rStyle w:val="PaperTitle"/>
          <w:sz w:val="20"/>
          <w:szCs w:val="20"/>
          <w:lang w:val="en-US"/>
        </w:rPr>
      </w:pPr>
    </w:p>
    <w:p w:rsidR="00B60F7A" w:rsidRPr="00241628" w:rsidRDefault="00B60F7A">
      <w:pPr>
        <w:rPr>
          <w:rStyle w:val="PaperTitle"/>
          <w:sz w:val="20"/>
          <w:szCs w:val="20"/>
          <w:lang w:val="en-US"/>
        </w:rPr>
        <w:sectPr w:rsidR="00B60F7A" w:rsidRPr="00241628" w:rsidSect="00516EE3">
          <w:headerReference w:type="even" r:id="rId8"/>
          <w:headerReference w:type="default" r:id="rId9"/>
          <w:footerReference w:type="even" r:id="rId10"/>
          <w:footerReference w:type="default" r:id="rId11"/>
          <w:headerReference w:type="first" r:id="rId12"/>
          <w:pgSz w:w="10773" w:h="14742" w:code="9"/>
          <w:pgMar w:top="1361" w:right="1134" w:bottom="1247" w:left="1134" w:header="624" w:footer="624" w:gutter="0"/>
          <w:cols w:space="454"/>
          <w:docGrid w:linePitch="360"/>
        </w:sectPr>
      </w:pPr>
    </w:p>
    <w:p w:rsidR="00401AA9" w:rsidRPr="00241628" w:rsidRDefault="00DF20CE" w:rsidP="00EC5D89">
      <w:pPr>
        <w:jc w:val="center"/>
        <w:outlineLvl w:val="0"/>
        <w:rPr>
          <w:rStyle w:val="Authorsname"/>
          <w:i/>
          <w:lang w:val="en-US"/>
        </w:rPr>
      </w:pPr>
      <w:r w:rsidRPr="00241628">
        <w:rPr>
          <w:rStyle w:val="Authorsname"/>
          <w:lang w:val="en-US"/>
        </w:rPr>
        <w:lastRenderedPageBreak/>
        <w:t>D.Bajić</w:t>
      </w:r>
      <w:r w:rsidR="00401AA9" w:rsidRPr="00241628">
        <w:rPr>
          <w:rStyle w:val="Authorsname"/>
          <w:vertAlign w:val="superscript"/>
          <w:lang w:val="en-US"/>
        </w:rPr>
        <w:t>1</w:t>
      </w:r>
      <w:r w:rsidR="000910E5" w:rsidRPr="00241628">
        <w:rPr>
          <w:rStyle w:val="Authorsname"/>
          <w:vertAlign w:val="superscript"/>
          <w:lang w:val="en-US"/>
        </w:rPr>
        <w:t>,</w:t>
      </w:r>
      <w:r w:rsidR="008D4D27" w:rsidRPr="00241628">
        <w:rPr>
          <w:rStyle w:val="Authorsname"/>
          <w:vertAlign w:val="superscript"/>
          <w:lang w:val="en-US"/>
        </w:rPr>
        <w:t>*</w:t>
      </w:r>
      <w:r w:rsidR="00401AA9" w:rsidRPr="00241628">
        <w:rPr>
          <w:rStyle w:val="Authorsname"/>
          <w:lang w:val="en-US"/>
        </w:rPr>
        <w:t xml:space="preserve"> - </w:t>
      </w:r>
      <w:r w:rsidRPr="00241628">
        <w:rPr>
          <w:rStyle w:val="Authorsname"/>
          <w:lang w:val="en-US"/>
        </w:rPr>
        <w:t>L.Celent</w:t>
      </w:r>
      <w:r w:rsidR="00A35853" w:rsidRPr="00241628">
        <w:rPr>
          <w:rStyle w:val="Authorsname"/>
          <w:vertAlign w:val="superscript"/>
          <w:lang w:val="en-US"/>
        </w:rPr>
        <w:t>1</w:t>
      </w:r>
      <w:r w:rsidR="00401AA9" w:rsidRPr="00241628">
        <w:rPr>
          <w:rStyle w:val="Authorsname"/>
          <w:i/>
          <w:lang w:val="en-US"/>
        </w:rPr>
        <w:t xml:space="preserve"> </w:t>
      </w:r>
      <w:r w:rsidR="00A35853" w:rsidRPr="00241628">
        <w:rPr>
          <w:rStyle w:val="Authorsname"/>
          <w:lang w:val="en-US"/>
        </w:rPr>
        <w:t>- S.Jozić</w:t>
      </w:r>
      <w:r w:rsidR="00A35853" w:rsidRPr="00241628">
        <w:rPr>
          <w:rStyle w:val="Authorsname"/>
          <w:vertAlign w:val="superscript"/>
          <w:lang w:val="en-US"/>
        </w:rPr>
        <w:t>1</w:t>
      </w:r>
    </w:p>
    <w:p w:rsidR="00A35853" w:rsidRPr="00241628" w:rsidRDefault="00A35853" w:rsidP="00A35853">
      <w:pPr>
        <w:jc w:val="center"/>
        <w:rPr>
          <w:i/>
          <w:sz w:val="20"/>
          <w:lang w:val="hr-HR"/>
        </w:rPr>
      </w:pPr>
      <w:r w:rsidRPr="00241628">
        <w:rPr>
          <w:i/>
          <w:sz w:val="20"/>
          <w:vertAlign w:val="superscript"/>
          <w:lang w:val="hr-HR"/>
        </w:rPr>
        <w:t>1</w:t>
      </w:r>
      <w:r w:rsidRPr="00241628">
        <w:rPr>
          <w:i/>
          <w:sz w:val="20"/>
          <w:lang w:val="hr-HR"/>
        </w:rPr>
        <w:t xml:space="preserve">Faculty of Electrical Engineering, Mechanical Engineering and Naval Architecture, University of Split, Ruđera Boškovića </w:t>
      </w:r>
      <w:r w:rsidR="009D57D3" w:rsidRPr="00241628">
        <w:rPr>
          <w:i/>
          <w:sz w:val="20"/>
          <w:lang w:val="hr-HR"/>
        </w:rPr>
        <w:t>32</w:t>
      </w:r>
      <w:r w:rsidRPr="00241628">
        <w:rPr>
          <w:i/>
          <w:sz w:val="20"/>
          <w:lang w:val="hr-HR"/>
        </w:rPr>
        <w:t>, 21000 Split, Croatia</w:t>
      </w:r>
    </w:p>
    <w:p w:rsidR="00B60F7A" w:rsidRPr="00241628" w:rsidRDefault="00B60F7A" w:rsidP="004269BA">
      <w:pPr>
        <w:jc w:val="center"/>
        <w:rPr>
          <w:rStyle w:val="Authorsname"/>
          <w:lang w:val="en-US"/>
        </w:rPr>
      </w:pPr>
      <w:r w:rsidRPr="00241628">
        <w:rPr>
          <w:rStyle w:val="Authorsname"/>
          <w:i/>
          <w:vertAlign w:val="superscript"/>
          <w:lang w:val="en-US"/>
        </w:rPr>
        <w:t xml:space="preserve"> </w:t>
      </w:r>
    </w:p>
    <w:p w:rsidR="008F1924" w:rsidRPr="00241628" w:rsidRDefault="00CC150A" w:rsidP="008F1924">
      <w:pPr>
        <w:jc w:val="both"/>
        <w:rPr>
          <w:i/>
          <w:sz w:val="20"/>
          <w:lang w:val="en-US"/>
        </w:rPr>
      </w:pPr>
      <w:r w:rsidRPr="00241628">
        <w:rPr>
          <w:i/>
          <w:sz w:val="20"/>
          <w:lang w:val="en-US"/>
        </w:rPr>
        <w:t>Off-</w:t>
      </w:r>
      <w:r w:rsidR="008F1924" w:rsidRPr="00241628">
        <w:rPr>
          <w:i/>
          <w:sz w:val="20"/>
          <w:lang w:val="en-US"/>
        </w:rPr>
        <w:t>line process control improves process efficiency. This paper examines the influence of three cutting parameters on the surface roughness, tool wear and the cutting force components in face milling as part of the off-line process control. The experiments were carried out in order to define</w:t>
      </w:r>
      <w:r w:rsidR="00734CB0" w:rsidRPr="00241628">
        <w:rPr>
          <w:i/>
          <w:sz w:val="20"/>
          <w:lang w:val="en-US"/>
        </w:rPr>
        <w:t xml:space="preserve"> a</w:t>
      </w:r>
      <w:r w:rsidR="008F1924" w:rsidRPr="00241628">
        <w:rPr>
          <w:i/>
          <w:sz w:val="20"/>
          <w:lang w:val="en-US"/>
        </w:rPr>
        <w:t xml:space="preserve"> model for proces</w:t>
      </w:r>
      <w:r w:rsidRPr="00241628">
        <w:rPr>
          <w:i/>
          <w:sz w:val="20"/>
          <w:lang w:val="en-US"/>
        </w:rPr>
        <w:t xml:space="preserve">s planning.  Cutting speed, feed per tooth and </w:t>
      </w:r>
      <w:r w:rsidR="008F1924" w:rsidRPr="00241628">
        <w:rPr>
          <w:i/>
          <w:sz w:val="20"/>
          <w:lang w:val="en-US"/>
        </w:rPr>
        <w:t xml:space="preserve">depth of cut were taken as influential factors. Two modeling methodologies, namely regression analysis and neural networks have been applied to experimentally determined data. Results obtained by the models have been compared. Both models have </w:t>
      </w:r>
      <w:r w:rsidR="00734CB0" w:rsidRPr="00241628">
        <w:rPr>
          <w:i/>
          <w:sz w:val="20"/>
          <w:lang w:val="en-US"/>
        </w:rPr>
        <w:t>a</w:t>
      </w:r>
      <w:r w:rsidR="008F1924" w:rsidRPr="00241628">
        <w:rPr>
          <w:i/>
          <w:sz w:val="20"/>
          <w:lang w:val="en-US"/>
        </w:rPr>
        <w:t xml:space="preserve"> relative prediction error below 10%. The research has shown that when </w:t>
      </w:r>
      <w:r w:rsidR="00734CB0" w:rsidRPr="00241628">
        <w:rPr>
          <w:i/>
          <w:sz w:val="20"/>
          <w:lang w:val="en-US"/>
        </w:rPr>
        <w:t xml:space="preserve">the </w:t>
      </w:r>
      <w:r w:rsidR="008F1924" w:rsidRPr="00241628">
        <w:rPr>
          <w:i/>
          <w:sz w:val="20"/>
          <w:lang w:val="en-US"/>
        </w:rPr>
        <w:t xml:space="preserve">training </w:t>
      </w:r>
      <w:r w:rsidR="00734CB0" w:rsidRPr="00241628">
        <w:rPr>
          <w:i/>
          <w:sz w:val="20"/>
          <w:lang w:val="en-US"/>
        </w:rPr>
        <w:t>dataset is small neural network</w:t>
      </w:r>
      <w:r w:rsidR="008F1924" w:rsidRPr="00241628">
        <w:rPr>
          <w:i/>
          <w:sz w:val="20"/>
          <w:lang w:val="en-US"/>
        </w:rPr>
        <w:t xml:space="preserve"> modeling methodologies are comparable with regression analysi</w:t>
      </w:r>
      <w:r w:rsidR="00734CB0" w:rsidRPr="00241628">
        <w:rPr>
          <w:i/>
          <w:sz w:val="20"/>
          <w:lang w:val="en-US"/>
        </w:rPr>
        <w:t xml:space="preserve">s methodology and furthermore </w:t>
      </w:r>
      <w:r w:rsidR="008F1924" w:rsidRPr="00241628">
        <w:rPr>
          <w:i/>
          <w:sz w:val="20"/>
          <w:lang w:val="en-US"/>
        </w:rPr>
        <w:t>can even offer better result</w:t>
      </w:r>
      <w:r w:rsidR="00734CB0" w:rsidRPr="00241628">
        <w:rPr>
          <w:i/>
          <w:sz w:val="20"/>
          <w:lang w:val="en-US"/>
        </w:rPr>
        <w:t>s</w:t>
      </w:r>
      <w:r w:rsidR="008F1924" w:rsidRPr="00241628">
        <w:rPr>
          <w:i/>
          <w:sz w:val="20"/>
          <w:lang w:val="en-US"/>
        </w:rPr>
        <w:t xml:space="preserve">, in this case </w:t>
      </w:r>
      <w:r w:rsidR="00734CB0" w:rsidRPr="00241628">
        <w:rPr>
          <w:i/>
          <w:sz w:val="20"/>
          <w:lang w:val="en-US"/>
        </w:rPr>
        <w:t xml:space="preserve">an </w:t>
      </w:r>
      <w:r w:rsidR="008F1924" w:rsidRPr="00241628">
        <w:rPr>
          <w:i/>
          <w:sz w:val="20"/>
          <w:lang w:val="en-US"/>
        </w:rPr>
        <w:t>average relative error of 3,35%. Advantages of off-line process control which utilizes process models by using th</w:t>
      </w:r>
      <w:r w:rsidR="00734CB0" w:rsidRPr="00241628">
        <w:rPr>
          <w:i/>
          <w:sz w:val="20"/>
          <w:lang w:val="en-US"/>
        </w:rPr>
        <w:t>ese</w:t>
      </w:r>
      <w:r w:rsidR="008F1924" w:rsidRPr="00241628">
        <w:rPr>
          <w:i/>
          <w:sz w:val="20"/>
          <w:lang w:val="en-US"/>
        </w:rPr>
        <w:t xml:space="preserve"> two modeling methodologies </w:t>
      </w:r>
      <w:r w:rsidR="00734CB0" w:rsidRPr="00241628">
        <w:rPr>
          <w:i/>
          <w:sz w:val="20"/>
          <w:lang w:val="en-US"/>
        </w:rPr>
        <w:t>are</w:t>
      </w:r>
      <w:r w:rsidR="008F1924" w:rsidRPr="00241628">
        <w:rPr>
          <w:i/>
          <w:sz w:val="20"/>
          <w:lang w:val="en-US"/>
        </w:rPr>
        <w:t xml:space="preserve"> explained in theory.</w:t>
      </w:r>
    </w:p>
    <w:p w:rsidR="00401AA9" w:rsidRPr="00241628" w:rsidRDefault="00473EA8" w:rsidP="00401AA9">
      <w:pPr>
        <w:rPr>
          <w:rStyle w:val="Abstract"/>
          <w:i w:val="0"/>
          <w:lang w:val="en-US"/>
        </w:rPr>
      </w:pPr>
      <w:proofErr w:type="gramStart"/>
      <w:r w:rsidRPr="00241628">
        <w:rPr>
          <w:rStyle w:val="Abstract"/>
          <w:i w:val="0"/>
          <w:lang w:val="en-US"/>
        </w:rPr>
        <w:t>©20xx</w:t>
      </w:r>
      <w:r w:rsidR="00B60F7A" w:rsidRPr="00241628">
        <w:rPr>
          <w:rStyle w:val="Abstract"/>
          <w:i w:val="0"/>
          <w:lang w:val="en-US"/>
        </w:rPr>
        <w:t xml:space="preserve"> Journal of Mechanical Engineering.</w:t>
      </w:r>
      <w:proofErr w:type="gramEnd"/>
      <w:r w:rsidR="00B60F7A" w:rsidRPr="00241628">
        <w:rPr>
          <w:rStyle w:val="Abstract"/>
          <w:i w:val="0"/>
          <w:lang w:val="en-US"/>
        </w:rPr>
        <w:t xml:space="preserve"> All rights reserved. </w:t>
      </w:r>
    </w:p>
    <w:p w:rsidR="00B60F7A" w:rsidRPr="00241628" w:rsidRDefault="00B60F7A" w:rsidP="00401AA9">
      <w:pPr>
        <w:rPr>
          <w:rStyle w:val="Abstract"/>
          <w:lang w:val="en-US"/>
        </w:rPr>
      </w:pPr>
      <w:r w:rsidRPr="00241628">
        <w:rPr>
          <w:rStyle w:val="Abstract"/>
          <w:b/>
          <w:i w:val="0"/>
          <w:lang w:val="en-US"/>
        </w:rPr>
        <w:t xml:space="preserve">Keywords: </w:t>
      </w:r>
      <w:r w:rsidR="008F1924" w:rsidRPr="00241628">
        <w:rPr>
          <w:b/>
          <w:sz w:val="20"/>
          <w:lang w:val="en-US"/>
        </w:rPr>
        <w:t>Off-line process control; Surface roughness; Cutting force; Tool wear, Regression Analysis; Radial basis function neural network</w:t>
      </w:r>
    </w:p>
    <w:p w:rsidR="00B60F7A" w:rsidRPr="00241628" w:rsidRDefault="00B60F7A" w:rsidP="00401AA9">
      <w:pPr>
        <w:rPr>
          <w:rStyle w:val="Abstract"/>
          <w:b/>
          <w:i w:val="0"/>
          <w:lang w:val="en-US"/>
        </w:rPr>
      </w:pPr>
    </w:p>
    <w:p w:rsidR="00B60F7A" w:rsidRPr="00241628" w:rsidRDefault="00B60F7A" w:rsidP="00401AA9">
      <w:pPr>
        <w:rPr>
          <w:rStyle w:val="Abstract"/>
          <w:i w:val="0"/>
          <w:lang w:val="en-US"/>
        </w:rPr>
      </w:pPr>
    </w:p>
    <w:p w:rsidR="00B60F7A" w:rsidRPr="00241628" w:rsidRDefault="00B60F7A" w:rsidP="00401AA9">
      <w:pPr>
        <w:rPr>
          <w:rStyle w:val="Abstract"/>
          <w:i w:val="0"/>
          <w:lang w:val="en-US"/>
        </w:rPr>
        <w:sectPr w:rsidR="00B60F7A" w:rsidRPr="00241628" w:rsidSect="00516EE3">
          <w:type w:val="continuous"/>
          <w:pgSz w:w="10773" w:h="14742" w:code="9"/>
          <w:pgMar w:top="1361" w:right="1134" w:bottom="1247" w:left="1134" w:header="624" w:footer="624" w:gutter="0"/>
          <w:cols w:space="454"/>
          <w:docGrid w:linePitch="360"/>
        </w:sectPr>
      </w:pPr>
    </w:p>
    <w:p w:rsidR="00B60F7A" w:rsidRPr="00241628" w:rsidRDefault="0098415C" w:rsidP="009D57D3">
      <w:pPr>
        <w:pStyle w:val="Text"/>
        <w:ind w:firstLine="0"/>
        <w:jc w:val="center"/>
        <w:rPr>
          <w:rStyle w:val="Abstract"/>
          <w:i w:val="0"/>
          <w:lang w:val="en-US"/>
        </w:rPr>
      </w:pPr>
      <w:r w:rsidRPr="00241628">
        <w:rPr>
          <w:rStyle w:val="Abstract"/>
          <w:i w:val="0"/>
          <w:lang w:val="en-US"/>
        </w:rPr>
        <w:lastRenderedPageBreak/>
        <w:t>0</w:t>
      </w:r>
      <w:r w:rsidR="00FB1DD2" w:rsidRPr="00241628">
        <w:rPr>
          <w:rStyle w:val="Abstract"/>
          <w:i w:val="0"/>
          <w:lang w:val="en-US"/>
        </w:rPr>
        <w:t xml:space="preserve"> </w:t>
      </w:r>
      <w:proofErr w:type="gramStart"/>
      <w:r w:rsidR="00B60F7A" w:rsidRPr="00241628">
        <w:rPr>
          <w:rStyle w:val="Abstract"/>
          <w:i w:val="0"/>
          <w:lang w:val="en-US"/>
        </w:rPr>
        <w:t>INTRODUCTION</w:t>
      </w:r>
      <w:proofErr w:type="gramEnd"/>
      <w:r w:rsidR="008B0282" w:rsidRPr="00241628">
        <w:rPr>
          <w:rStyle w:val="Abstract"/>
          <w:i w:val="0"/>
          <w:lang w:val="en-US"/>
        </w:rPr>
        <w:br/>
      </w:r>
    </w:p>
    <w:p w:rsidR="008F1924" w:rsidRPr="00241628" w:rsidRDefault="008F1924" w:rsidP="00F77C1F">
      <w:pPr>
        <w:pStyle w:val="Text"/>
        <w:rPr>
          <w:lang w:val="en-US"/>
        </w:rPr>
      </w:pPr>
      <w:r w:rsidRPr="00241628">
        <w:rPr>
          <w:lang w:val="en-US"/>
        </w:rPr>
        <w:t xml:space="preserve">Process control is the manipulation of process variables motivated by process regulation and process optimization. The adaptation of process </w:t>
      </w:r>
      <w:proofErr w:type="gramStart"/>
      <w:r w:rsidRPr="00241628">
        <w:rPr>
          <w:lang w:val="en-US"/>
        </w:rPr>
        <w:t>variables</w:t>
      </w:r>
      <w:r w:rsidR="00734CB0" w:rsidRPr="00241628">
        <w:rPr>
          <w:lang w:val="en-US"/>
        </w:rPr>
        <w:t>,</w:t>
      </w:r>
      <w:proofErr w:type="gramEnd"/>
      <w:r w:rsidRPr="00241628">
        <w:rPr>
          <w:lang w:val="en-US"/>
        </w:rPr>
        <w:t xml:space="preserve"> therefore has the purpose of reduction </w:t>
      </w:r>
      <w:r w:rsidR="00734CB0" w:rsidRPr="00241628">
        <w:rPr>
          <w:lang w:val="en-US"/>
        </w:rPr>
        <w:t xml:space="preserve">of </w:t>
      </w:r>
      <w:r w:rsidRPr="00241628">
        <w:rPr>
          <w:lang w:val="en-US"/>
        </w:rPr>
        <w:t xml:space="preserve">production cost or cycle time. Usually </w:t>
      </w:r>
      <w:r w:rsidR="00734CB0" w:rsidRPr="00241628">
        <w:rPr>
          <w:lang w:val="en-US"/>
        </w:rPr>
        <w:t>this</w:t>
      </w:r>
      <w:r w:rsidRPr="00241628">
        <w:rPr>
          <w:lang w:val="en-US"/>
        </w:rPr>
        <w:t xml:space="preserve"> is done through adjusting three impact factors</w:t>
      </w:r>
      <w:r w:rsidR="00CC150A" w:rsidRPr="00241628">
        <w:rPr>
          <w:lang w:val="en-US"/>
        </w:rPr>
        <w:t>:</w:t>
      </w:r>
      <w:r w:rsidRPr="00241628">
        <w:rPr>
          <w:lang w:val="en-US"/>
        </w:rPr>
        <w:t xml:space="preserve"> the cutting speed, the feed and the depth of cut and employing parameter estimation to adapt the model to changing process conditions. Within this category, Furness et al. regulated the torque in drilling [1]</w:t>
      </w:r>
      <w:r w:rsidR="00CC150A" w:rsidRPr="00241628">
        <w:rPr>
          <w:lang w:val="en-US"/>
        </w:rPr>
        <w:t>.</w:t>
      </w:r>
    </w:p>
    <w:p w:rsidR="00E036D2" w:rsidRPr="00241628" w:rsidRDefault="008F1924" w:rsidP="00F77C1F">
      <w:pPr>
        <w:pStyle w:val="Text"/>
        <w:rPr>
          <w:lang w:val="en-US"/>
        </w:rPr>
        <w:sectPr w:rsidR="00E036D2" w:rsidRPr="00241628" w:rsidSect="00516EE3">
          <w:headerReference w:type="default" r:id="rId13"/>
          <w:footerReference w:type="default" r:id="rId14"/>
          <w:type w:val="continuous"/>
          <w:pgSz w:w="10773" w:h="14742" w:code="9"/>
          <w:pgMar w:top="1361" w:right="1134" w:bottom="1247" w:left="1134" w:header="624" w:footer="624" w:gutter="0"/>
          <w:cols w:num="2" w:space="454"/>
          <w:docGrid w:linePitch="360"/>
        </w:sectPr>
      </w:pPr>
      <w:r w:rsidRPr="00241628">
        <w:rPr>
          <w:lang w:val="en-US"/>
        </w:rPr>
        <w:t xml:space="preserve">Process control can be performed as an </w:t>
      </w:r>
      <w:r w:rsidR="00CC150A" w:rsidRPr="00241628">
        <w:rPr>
          <w:lang w:val="en-US"/>
        </w:rPr>
        <w:br/>
      </w:r>
      <w:r w:rsidRPr="00241628">
        <w:rPr>
          <w:lang w:val="en-US"/>
        </w:rPr>
        <w:t xml:space="preserve">on-line or off-line process. Off-line process control refers to preliminary </w:t>
      </w:r>
      <w:r w:rsidR="00734CB0" w:rsidRPr="00241628">
        <w:rPr>
          <w:lang w:val="en-US"/>
        </w:rPr>
        <w:t xml:space="preserve">definition of process variables as </w:t>
      </w:r>
      <w:r w:rsidRPr="00241628">
        <w:rPr>
          <w:lang w:val="en-US"/>
        </w:rPr>
        <w:t>part of</w:t>
      </w:r>
      <w:r w:rsidR="00734CB0" w:rsidRPr="00241628">
        <w:rPr>
          <w:lang w:val="en-US"/>
        </w:rPr>
        <w:t xml:space="preserve"> a </w:t>
      </w:r>
      <w:r w:rsidRPr="00241628">
        <w:rPr>
          <w:lang w:val="en-US"/>
        </w:rPr>
        <w:t xml:space="preserve">process planning stage. Selection of variables is usually based on a machine book or the operator’s experience therefore computer aided process planning is a step forward and provides better results in production. Work carried out by Landers, </w:t>
      </w:r>
      <w:proofErr w:type="spellStart"/>
      <w:r w:rsidRPr="00241628">
        <w:rPr>
          <w:lang w:val="en-US"/>
        </w:rPr>
        <w:t>Ulsoy</w:t>
      </w:r>
      <w:proofErr w:type="spellEnd"/>
      <w:r w:rsidRPr="00241628">
        <w:rPr>
          <w:lang w:val="en-US"/>
        </w:rPr>
        <w:t xml:space="preserve"> and Furness concentrated on this subject [2]. Off-line process planning utilizes process models to select process variables bas</w:t>
      </w:r>
      <w:r w:rsidR="00241628">
        <w:rPr>
          <w:lang w:val="en-US"/>
        </w:rPr>
        <w:t>ed on experimental results like</w:t>
      </w:r>
      <w:r w:rsidRPr="00241628">
        <w:rPr>
          <w:lang w:val="en-US"/>
        </w:rPr>
        <w:t xml:space="preserve"> the influence of cutting parameters on </w:t>
      </w:r>
      <w:r w:rsidRPr="00241628">
        <w:rPr>
          <w:lang w:val="en-US"/>
        </w:rPr>
        <w:lastRenderedPageBreak/>
        <w:t>the surface roughness, the tool wear and the cutting force. Measured values are th</w:t>
      </w:r>
      <w:r w:rsidR="00734CB0" w:rsidRPr="00241628">
        <w:rPr>
          <w:lang w:val="en-US"/>
        </w:rPr>
        <w:t>e</w:t>
      </w:r>
      <w:r w:rsidRPr="00241628">
        <w:rPr>
          <w:lang w:val="en-US"/>
        </w:rPr>
        <w:t xml:space="preserve">n used to determine the expected values according to an analytical model. Therefore, off-line process control depends on </w:t>
      </w:r>
      <w:r w:rsidR="00480839" w:rsidRPr="00241628">
        <w:rPr>
          <w:lang w:val="en-US"/>
        </w:rPr>
        <w:t xml:space="preserve">the </w:t>
      </w:r>
      <w:r w:rsidRPr="00241628">
        <w:rPr>
          <w:lang w:val="en-US"/>
        </w:rPr>
        <w:t>accuracy of</w:t>
      </w:r>
      <w:r w:rsidR="00480839" w:rsidRPr="00241628">
        <w:rPr>
          <w:lang w:val="en-US"/>
        </w:rPr>
        <w:t xml:space="preserve"> the</w:t>
      </w:r>
      <w:r w:rsidRPr="00241628">
        <w:rPr>
          <w:lang w:val="en-US"/>
        </w:rPr>
        <w:t xml:space="preserve"> analytical model</w:t>
      </w:r>
      <w:r w:rsidR="00480839" w:rsidRPr="00241628">
        <w:rPr>
          <w:lang w:val="en-US"/>
        </w:rPr>
        <w:t xml:space="preserve"> used</w:t>
      </w:r>
      <w:r w:rsidRPr="00241628">
        <w:rPr>
          <w:lang w:val="en-US"/>
        </w:rPr>
        <w:t>. This represents one of the drawbacks of this technique as well as</w:t>
      </w:r>
      <w:r w:rsidR="00480839" w:rsidRPr="00241628">
        <w:rPr>
          <w:lang w:val="en-US"/>
        </w:rPr>
        <w:t xml:space="preserve"> an</w:t>
      </w:r>
      <w:r w:rsidRPr="00241628">
        <w:rPr>
          <w:lang w:val="en-US"/>
        </w:rPr>
        <w:t xml:space="preserve"> inability for error correction during the process. In this sophisticated technique </w:t>
      </w:r>
      <w:r w:rsidR="003E5173" w:rsidRPr="00241628">
        <w:rPr>
          <w:lang w:val="en-US"/>
        </w:rPr>
        <w:t xml:space="preserve">the </w:t>
      </w:r>
      <w:r w:rsidRPr="00241628">
        <w:rPr>
          <w:lang w:val="en-US"/>
        </w:rPr>
        <w:t xml:space="preserve">selection of modeling methodologies with </w:t>
      </w:r>
      <w:r w:rsidR="00241628">
        <w:rPr>
          <w:lang w:val="en-US"/>
        </w:rPr>
        <w:t>their</w:t>
      </w:r>
      <w:r w:rsidRPr="00241628">
        <w:rPr>
          <w:lang w:val="en-US"/>
        </w:rPr>
        <w:t xml:space="preserve"> prediction errors has a great influence on </w:t>
      </w:r>
      <w:r w:rsidR="00480839" w:rsidRPr="00241628">
        <w:rPr>
          <w:lang w:val="en-US"/>
        </w:rPr>
        <w:t xml:space="preserve">the </w:t>
      </w:r>
      <w:r w:rsidRPr="00241628">
        <w:rPr>
          <w:lang w:val="en-US"/>
        </w:rPr>
        <w:t xml:space="preserve">whole production. Lu [3] </w:t>
      </w:r>
      <w:r w:rsidR="001507D4" w:rsidRPr="00241628">
        <w:rPr>
          <w:lang w:val="en-US"/>
        </w:rPr>
        <w:t>gives</w:t>
      </w:r>
      <w:r w:rsidRPr="00241628">
        <w:rPr>
          <w:lang w:val="en-US"/>
        </w:rPr>
        <w:t xml:space="preserve"> a detailed review of methodologies and practice on the prediction of surface profile and roughness in machining processes. Different modeling methodologies have already been applied for solving the problems of prediction in face milling, like DOE and RA as well as neural networks. For example </w:t>
      </w:r>
      <w:proofErr w:type="spellStart"/>
      <w:r w:rsidRPr="00241628">
        <w:rPr>
          <w:lang w:val="en-US"/>
        </w:rPr>
        <w:t>Bajić</w:t>
      </w:r>
      <w:proofErr w:type="spellEnd"/>
      <w:r w:rsidRPr="00241628">
        <w:rPr>
          <w:lang w:val="en-US"/>
        </w:rPr>
        <w:t xml:space="preserve"> a</w:t>
      </w:r>
      <w:r w:rsidR="00241628">
        <w:rPr>
          <w:lang w:val="en-US"/>
        </w:rPr>
        <w:t xml:space="preserve">nd </w:t>
      </w:r>
      <w:proofErr w:type="spellStart"/>
      <w:r w:rsidR="00241628">
        <w:rPr>
          <w:lang w:val="en-US"/>
        </w:rPr>
        <w:t>Belajić</w:t>
      </w:r>
      <w:proofErr w:type="spellEnd"/>
      <w:r w:rsidR="00241628">
        <w:rPr>
          <w:lang w:val="en-US"/>
        </w:rPr>
        <w:t xml:space="preserve"> [4] and </w:t>
      </w:r>
      <w:proofErr w:type="spellStart"/>
      <w:r w:rsidR="00241628">
        <w:rPr>
          <w:lang w:val="en-US"/>
        </w:rPr>
        <w:t>Oktem</w:t>
      </w:r>
      <w:proofErr w:type="spellEnd"/>
      <w:r w:rsidR="00241628">
        <w:rPr>
          <w:lang w:val="en-US"/>
        </w:rPr>
        <w:t xml:space="preserve"> et al. </w:t>
      </w:r>
      <w:r w:rsidRPr="00241628">
        <w:rPr>
          <w:lang w:val="en-US"/>
        </w:rPr>
        <w:t xml:space="preserve">[5] used response surface methodology, while </w:t>
      </w:r>
      <w:proofErr w:type="spellStart"/>
      <w:r w:rsidRPr="00241628">
        <w:rPr>
          <w:lang w:val="en-US"/>
        </w:rPr>
        <w:t>Ezugwu</w:t>
      </w:r>
      <w:proofErr w:type="spellEnd"/>
      <w:r w:rsidRPr="00241628">
        <w:rPr>
          <w:lang w:val="en-US"/>
        </w:rPr>
        <w:t xml:space="preserve">, Arthur and Hines [6] as well as </w:t>
      </w:r>
      <w:proofErr w:type="spellStart"/>
      <w:r w:rsidRPr="00241628">
        <w:rPr>
          <w:lang w:val="en-US"/>
        </w:rPr>
        <w:t>Benardos</w:t>
      </w:r>
      <w:proofErr w:type="spellEnd"/>
      <w:r w:rsidRPr="00241628">
        <w:rPr>
          <w:lang w:val="en-US"/>
        </w:rPr>
        <w:t xml:space="preserve"> and </w:t>
      </w:r>
      <w:proofErr w:type="spellStart"/>
      <w:r w:rsidRPr="00241628">
        <w:rPr>
          <w:lang w:val="en-US"/>
        </w:rPr>
        <w:t>Vosniakos</w:t>
      </w:r>
      <w:proofErr w:type="spellEnd"/>
      <w:r w:rsidRPr="00241628">
        <w:rPr>
          <w:lang w:val="en-US"/>
        </w:rPr>
        <w:t xml:space="preserve"> [7] used back propa</w:t>
      </w:r>
      <w:r w:rsidR="0023063C">
        <w:rPr>
          <w:lang w:val="en-US"/>
        </w:rPr>
        <w:t xml:space="preserve">gation neural network approach. </w:t>
      </w:r>
      <w:r w:rsidR="00E036D2" w:rsidRPr="00241628">
        <w:rPr>
          <w:lang w:val="en-US"/>
        </w:rPr>
        <w:t>Neural network</w:t>
      </w:r>
      <w:r w:rsidR="0023063C">
        <w:rPr>
          <w:lang w:val="en-US"/>
        </w:rPr>
        <w:t>s</w:t>
      </w:r>
      <w:r w:rsidR="00E036D2" w:rsidRPr="00241628">
        <w:rPr>
          <w:lang w:val="en-US"/>
        </w:rPr>
        <w:t xml:space="preserve"> </w:t>
      </w:r>
      <w:r w:rsidR="0023063C">
        <w:rPr>
          <w:lang w:val="en-US"/>
        </w:rPr>
        <w:t>were</w:t>
      </w:r>
      <w:r w:rsidR="00241628">
        <w:rPr>
          <w:lang w:val="en-US"/>
        </w:rPr>
        <w:t xml:space="preserve"> also </w:t>
      </w:r>
      <w:r w:rsidR="0023063C">
        <w:rPr>
          <w:lang w:val="en-US"/>
        </w:rPr>
        <w:t>u</w:t>
      </w:r>
      <w:r w:rsidR="00241628">
        <w:rPr>
          <w:lang w:val="en-US"/>
        </w:rPr>
        <w:t>sed for intel</w:t>
      </w:r>
      <w:r w:rsidR="0023063C">
        <w:rPr>
          <w:lang w:val="en-US"/>
        </w:rPr>
        <w:t>l</w:t>
      </w:r>
      <w:r w:rsidR="00E036D2" w:rsidRPr="00241628">
        <w:rPr>
          <w:lang w:val="en-US"/>
        </w:rPr>
        <w:t>igent prediction of milling strateg</w:t>
      </w:r>
      <w:r w:rsidR="00241628">
        <w:rPr>
          <w:lang w:val="en-US"/>
        </w:rPr>
        <w:t>ies particularly in commercial</w:t>
      </w:r>
      <w:r w:rsidR="00E036D2" w:rsidRPr="00241628">
        <w:rPr>
          <w:lang w:val="en-US"/>
        </w:rPr>
        <w:t xml:space="preserve">ly available </w:t>
      </w:r>
      <w:r w:rsidR="00241628">
        <w:rPr>
          <w:lang w:val="en-US"/>
        </w:rPr>
        <w:t xml:space="preserve">CAD/CAM systems </w:t>
      </w:r>
      <w:r w:rsidR="00E036D2" w:rsidRPr="00241628">
        <w:rPr>
          <w:lang w:val="en-US"/>
        </w:rPr>
        <w:t>[</w:t>
      </w:r>
      <w:r w:rsidR="00304DA1" w:rsidRPr="00241628">
        <w:rPr>
          <w:lang w:val="en-US"/>
        </w:rPr>
        <w:t>8</w:t>
      </w:r>
      <w:r w:rsidR="00E036D2" w:rsidRPr="00241628">
        <w:rPr>
          <w:lang w:val="en-US"/>
        </w:rPr>
        <w:t>].</w:t>
      </w:r>
      <w:r w:rsidR="00392A91" w:rsidRPr="00241628">
        <w:rPr>
          <w:lang w:val="en-US"/>
        </w:rPr>
        <w:t xml:space="preserve"> </w:t>
      </w:r>
      <w:r w:rsidRPr="00241628">
        <w:rPr>
          <w:lang w:val="en-US"/>
        </w:rPr>
        <w:t xml:space="preserve">Regarding tool wear estimation and tool </w:t>
      </w:r>
    </w:p>
    <w:p w:rsidR="00D43BF6" w:rsidRPr="00241628" w:rsidRDefault="008F1924" w:rsidP="00D43BF6">
      <w:pPr>
        <w:pStyle w:val="Text"/>
        <w:ind w:firstLine="0"/>
        <w:rPr>
          <w:lang w:val="en-US"/>
        </w:rPr>
      </w:pPr>
      <w:proofErr w:type="gramStart"/>
      <w:r w:rsidRPr="00241628">
        <w:rPr>
          <w:lang w:val="en-US"/>
        </w:rPr>
        <w:lastRenderedPageBreak/>
        <w:t>breakage</w:t>
      </w:r>
      <w:proofErr w:type="gramEnd"/>
      <w:r w:rsidRPr="00241628">
        <w:rPr>
          <w:lang w:val="en-US"/>
        </w:rPr>
        <w:t xml:space="preserve"> detection</w:t>
      </w:r>
      <w:r w:rsidR="001507D4" w:rsidRPr="00241628">
        <w:rPr>
          <w:lang w:val="en-US"/>
        </w:rPr>
        <w:t xml:space="preserve">, </w:t>
      </w:r>
      <w:r w:rsidRPr="00241628">
        <w:rPr>
          <w:lang w:val="en-US"/>
        </w:rPr>
        <w:t>Dong et al. [</w:t>
      </w:r>
      <w:r w:rsidR="00304DA1" w:rsidRPr="00241628">
        <w:rPr>
          <w:lang w:val="en-US"/>
        </w:rPr>
        <w:t>9</w:t>
      </w:r>
      <w:r w:rsidRPr="00241628">
        <w:rPr>
          <w:lang w:val="en-US"/>
        </w:rPr>
        <w:t xml:space="preserve">] used </w:t>
      </w:r>
      <w:r w:rsidR="001507D4" w:rsidRPr="00241628">
        <w:rPr>
          <w:lang w:val="en-US"/>
        </w:rPr>
        <w:t xml:space="preserve">the </w:t>
      </w:r>
      <w:r w:rsidRPr="00241628">
        <w:rPr>
          <w:lang w:val="en-US"/>
        </w:rPr>
        <w:t xml:space="preserve">Bayesian multilayer </w:t>
      </w:r>
      <w:proofErr w:type="spellStart"/>
      <w:r w:rsidRPr="00241628">
        <w:rPr>
          <w:lang w:val="en-US"/>
        </w:rPr>
        <w:t>perceptrons</w:t>
      </w:r>
      <w:proofErr w:type="spellEnd"/>
      <w:r w:rsidRPr="00241628">
        <w:rPr>
          <w:lang w:val="en-US"/>
        </w:rPr>
        <w:t xml:space="preserve"> and Bayesian support vector machines for tool wear estimation, while</w:t>
      </w:r>
      <w:r w:rsidR="00E036D2" w:rsidRPr="00241628">
        <w:rPr>
          <w:lang w:val="en-US"/>
        </w:rPr>
        <w:t xml:space="preserve"> </w:t>
      </w:r>
      <w:proofErr w:type="spellStart"/>
      <w:r w:rsidR="001507D4" w:rsidRPr="00241628">
        <w:rPr>
          <w:lang w:val="en-US"/>
        </w:rPr>
        <w:t>Hsueh</w:t>
      </w:r>
      <w:proofErr w:type="spellEnd"/>
      <w:r w:rsidR="001507D4" w:rsidRPr="00241628">
        <w:rPr>
          <w:lang w:val="en-US"/>
        </w:rPr>
        <w:t xml:space="preserve"> </w:t>
      </w:r>
      <w:r w:rsidR="00EC5D89" w:rsidRPr="00241628">
        <w:rPr>
          <w:lang w:val="en-US"/>
        </w:rPr>
        <w:t>and Yang [</w:t>
      </w:r>
      <w:r w:rsidR="00304DA1" w:rsidRPr="00241628">
        <w:rPr>
          <w:lang w:val="en-US"/>
        </w:rPr>
        <w:t>10</w:t>
      </w:r>
      <w:r w:rsidR="00EC5D89" w:rsidRPr="00241628">
        <w:rPr>
          <w:lang w:val="en-US"/>
        </w:rPr>
        <w:t xml:space="preserve">] used </w:t>
      </w:r>
      <w:r w:rsidR="001507D4" w:rsidRPr="00241628">
        <w:rPr>
          <w:lang w:val="en-US"/>
        </w:rPr>
        <w:t xml:space="preserve">the </w:t>
      </w:r>
      <w:r w:rsidR="00FD1634" w:rsidRPr="00241628">
        <w:rPr>
          <w:lang w:val="en-US"/>
        </w:rPr>
        <w:t>support</w:t>
      </w:r>
      <w:r w:rsidR="00EC5D89" w:rsidRPr="00241628">
        <w:rPr>
          <w:lang w:val="en-US"/>
        </w:rPr>
        <w:t xml:space="preserve"> vector machines (SVM) methodology for tool breakage detection in modeling </w:t>
      </w:r>
      <w:r w:rsidR="001507D4" w:rsidRPr="00241628">
        <w:rPr>
          <w:lang w:val="en-US"/>
        </w:rPr>
        <w:t xml:space="preserve">the </w:t>
      </w:r>
      <w:r w:rsidR="00EC5D89" w:rsidRPr="00241628">
        <w:rPr>
          <w:lang w:val="en-US"/>
        </w:rPr>
        <w:t>face milling process precisely.</w:t>
      </w:r>
      <w:r w:rsidR="00E036D2" w:rsidRPr="00241628">
        <w:rPr>
          <w:lang w:val="en-US"/>
        </w:rPr>
        <w:t xml:space="preserve"> </w:t>
      </w:r>
      <w:proofErr w:type="spellStart"/>
      <w:r w:rsidR="00E036D2" w:rsidRPr="00241628">
        <w:rPr>
          <w:lang w:val="en-US"/>
        </w:rPr>
        <w:t>Čuš</w:t>
      </w:r>
      <w:proofErr w:type="spellEnd"/>
      <w:r w:rsidR="00E036D2" w:rsidRPr="00241628">
        <w:rPr>
          <w:lang w:val="en-US"/>
        </w:rPr>
        <w:t xml:space="preserve"> and </w:t>
      </w:r>
      <w:proofErr w:type="spellStart"/>
      <w:r w:rsidR="00E036D2" w:rsidRPr="00241628">
        <w:rPr>
          <w:lang w:val="en-US"/>
        </w:rPr>
        <w:t>Župerl</w:t>
      </w:r>
      <w:proofErr w:type="spellEnd"/>
      <w:r w:rsidR="00E036D2" w:rsidRPr="00241628">
        <w:rPr>
          <w:lang w:val="en-US"/>
        </w:rPr>
        <w:t xml:space="preserve"> developed a system for monitoring tool condition in real time based on</w:t>
      </w:r>
      <w:r w:rsidR="0023063C">
        <w:rPr>
          <w:lang w:val="en-US"/>
        </w:rPr>
        <w:t xml:space="preserve"> a</w:t>
      </w:r>
      <w:r w:rsidR="00E036D2" w:rsidRPr="00241628">
        <w:rPr>
          <w:lang w:val="en-US"/>
        </w:rPr>
        <w:t xml:space="preserve"> neural decision system and Adaptive </w:t>
      </w:r>
      <w:proofErr w:type="spellStart"/>
      <w:r w:rsidR="00E036D2" w:rsidRPr="00241628">
        <w:rPr>
          <w:lang w:val="en-US"/>
        </w:rPr>
        <w:t>Neuro</w:t>
      </w:r>
      <w:proofErr w:type="spellEnd"/>
      <w:r w:rsidR="00E036D2" w:rsidRPr="00241628">
        <w:rPr>
          <w:lang w:val="en-US"/>
        </w:rPr>
        <w:t>-Fuzzy Inference System (ANFIS) [</w:t>
      </w:r>
      <w:r w:rsidR="00304DA1" w:rsidRPr="00241628">
        <w:rPr>
          <w:lang w:val="en-US"/>
        </w:rPr>
        <w:t>11</w:t>
      </w:r>
      <w:r w:rsidR="00E036D2" w:rsidRPr="00241628">
        <w:rPr>
          <w:lang w:val="en-US"/>
        </w:rPr>
        <w:t>]</w:t>
      </w:r>
      <w:r w:rsidR="00304DA1" w:rsidRPr="00241628">
        <w:rPr>
          <w:lang w:val="en-US"/>
        </w:rPr>
        <w:t xml:space="preserve">. </w:t>
      </w:r>
      <w:r w:rsidR="00D43BF6" w:rsidRPr="00241628">
        <w:rPr>
          <w:lang w:val="en-US"/>
        </w:rPr>
        <w:t>Parametric fuzzy membership functions based on neural network learning process</w:t>
      </w:r>
      <w:r w:rsidR="0023063C">
        <w:rPr>
          <w:lang w:val="en-US"/>
        </w:rPr>
        <w:t>es</w:t>
      </w:r>
      <w:r w:rsidR="00D43BF6" w:rsidRPr="00241628">
        <w:rPr>
          <w:lang w:val="en-US"/>
        </w:rPr>
        <w:t xml:space="preserve"> have been applied in the manufacturability assessment of free form machining [</w:t>
      </w:r>
      <w:r w:rsidR="00304DA1" w:rsidRPr="00241628">
        <w:rPr>
          <w:lang w:val="en-US"/>
        </w:rPr>
        <w:t>12</w:t>
      </w:r>
      <w:r w:rsidR="00D43BF6" w:rsidRPr="00241628">
        <w:rPr>
          <w:lang w:val="en-US"/>
        </w:rPr>
        <w:t>].</w:t>
      </w:r>
    </w:p>
    <w:p w:rsidR="00EC5D89" w:rsidRPr="00241628" w:rsidRDefault="00EC5D89" w:rsidP="001A59C3">
      <w:pPr>
        <w:pStyle w:val="Text"/>
        <w:ind w:firstLine="540"/>
        <w:rPr>
          <w:lang w:val="en-US"/>
        </w:rPr>
      </w:pPr>
      <w:r w:rsidRPr="00241628">
        <w:rPr>
          <w:lang w:val="en-US"/>
        </w:rPr>
        <w:t xml:space="preserve">Complex manufacturing and technological processes nowadays claim implementation of control systems using sophisticated mathematical and other methods for </w:t>
      </w:r>
      <w:r w:rsidR="001507D4" w:rsidRPr="00241628">
        <w:rPr>
          <w:lang w:val="en-US"/>
        </w:rPr>
        <w:t>efficiency purposes</w:t>
      </w:r>
      <w:r w:rsidRPr="00241628">
        <w:rPr>
          <w:lang w:val="en-US"/>
        </w:rPr>
        <w:t>. Thus</w:t>
      </w:r>
      <w:r w:rsidR="001507D4" w:rsidRPr="00241628">
        <w:rPr>
          <w:lang w:val="en-US"/>
        </w:rPr>
        <w:t>,</w:t>
      </w:r>
      <w:r w:rsidRPr="00241628">
        <w:rPr>
          <w:lang w:val="en-US"/>
        </w:rPr>
        <w:t xml:space="preserve"> research is needed to get the mathematical approximations of machining processes and </w:t>
      </w:r>
      <w:r w:rsidR="001507D4" w:rsidRPr="00241628">
        <w:rPr>
          <w:lang w:val="en-US"/>
        </w:rPr>
        <w:t xml:space="preserve">phenomena </w:t>
      </w:r>
      <w:r w:rsidRPr="00241628">
        <w:rPr>
          <w:lang w:val="en-US"/>
        </w:rPr>
        <w:t xml:space="preserve">appearing as </w:t>
      </w:r>
      <w:r w:rsidR="001507D4" w:rsidRPr="00241628">
        <w:rPr>
          <w:lang w:val="en-US"/>
        </w:rPr>
        <w:t>good</w:t>
      </w:r>
      <w:r w:rsidRPr="00241628">
        <w:rPr>
          <w:lang w:val="en-US"/>
        </w:rPr>
        <w:t xml:space="preserve"> as possible.  Engineers face in manufacturing two main practical problems. The first is to determine the values of the process parameters that will allow achiev</w:t>
      </w:r>
      <w:r w:rsidR="001507D4" w:rsidRPr="00241628">
        <w:rPr>
          <w:lang w:val="en-US"/>
        </w:rPr>
        <w:t>ement of</w:t>
      </w:r>
      <w:r w:rsidRPr="00241628">
        <w:rPr>
          <w:lang w:val="en-US"/>
        </w:rPr>
        <w:t xml:space="preserve"> expected product quality and the second is to optimize manufacturing system performance with available resources. The decisions made by manufacturing engineers are based not only on their experience and expertise but also on understanding</w:t>
      </w:r>
      <w:r w:rsidR="001507D4" w:rsidRPr="00241628">
        <w:rPr>
          <w:lang w:val="en-US"/>
        </w:rPr>
        <w:t xml:space="preserve"> of</w:t>
      </w:r>
      <w:r w:rsidRPr="00241628">
        <w:rPr>
          <w:lang w:val="en-US"/>
        </w:rPr>
        <w:t xml:space="preserve"> the machining principles and mathematical relations among influential parameters. </w:t>
      </w:r>
      <w:r w:rsidR="001507D4" w:rsidRPr="00241628">
        <w:rPr>
          <w:lang w:val="en-US"/>
        </w:rPr>
        <w:t>The m</w:t>
      </w:r>
      <w:r w:rsidRPr="00241628">
        <w:rPr>
          <w:lang w:val="en-US"/>
        </w:rPr>
        <w:t xml:space="preserve">achining process is determined by the mutual relationship of the input values and its efficiency can be measured through output values. The great number of input values, as well as </w:t>
      </w:r>
      <w:r w:rsidR="00ED4CF8" w:rsidRPr="00241628">
        <w:rPr>
          <w:lang w:val="en-US"/>
        </w:rPr>
        <w:t>the</w:t>
      </w:r>
      <w:r w:rsidRPr="00241628">
        <w:rPr>
          <w:lang w:val="en-US"/>
        </w:rPr>
        <w:t xml:space="preserve"> fact that they have quantitative and qualitative nature contributes to the large </w:t>
      </w:r>
      <w:r w:rsidR="00ED4CF8" w:rsidRPr="00241628">
        <w:rPr>
          <w:lang w:val="en-US"/>
        </w:rPr>
        <w:t>expanse</w:t>
      </w:r>
      <w:r w:rsidRPr="00241628">
        <w:rPr>
          <w:lang w:val="en-US"/>
        </w:rPr>
        <w:t xml:space="preserve"> of possible interactions and their complexity. This model of </w:t>
      </w:r>
      <w:r w:rsidR="00ED4CF8" w:rsidRPr="00241628">
        <w:rPr>
          <w:lang w:val="en-US"/>
        </w:rPr>
        <w:t xml:space="preserve">the </w:t>
      </w:r>
      <w:r w:rsidRPr="00241628">
        <w:rPr>
          <w:lang w:val="en-US"/>
        </w:rPr>
        <w:t xml:space="preserve">machining process was used in research of this paper taking the parameters </w:t>
      </w:r>
      <w:r w:rsidR="00ED4CF8" w:rsidRPr="00241628">
        <w:rPr>
          <w:lang w:val="en-US"/>
        </w:rPr>
        <w:t xml:space="preserve">in </w:t>
      </w:r>
      <w:r w:rsidRPr="00241628">
        <w:rPr>
          <w:lang w:val="en-US"/>
        </w:rPr>
        <w:t>italic</w:t>
      </w:r>
      <w:r w:rsidR="00ED4CF8" w:rsidRPr="00241628">
        <w:rPr>
          <w:lang w:val="en-US"/>
        </w:rPr>
        <w:t>s</w:t>
      </w:r>
      <w:r w:rsidRPr="00241628">
        <w:rPr>
          <w:lang w:val="en-US"/>
        </w:rPr>
        <w:t xml:space="preserve"> and underlined among the input values as controlled ones and the same among the output values as measured ones (Fig. 1)</w:t>
      </w:r>
    </w:p>
    <w:p w:rsidR="00E036D2" w:rsidRPr="00241628" w:rsidRDefault="00D43BF6" w:rsidP="001A59C3">
      <w:pPr>
        <w:pStyle w:val="Text"/>
        <w:spacing w:after="120"/>
        <w:ind w:firstLine="539"/>
        <w:rPr>
          <w:lang w:val="en-US"/>
        </w:rPr>
      </w:pPr>
      <w:r w:rsidRPr="00241628">
        <w:rPr>
          <w:lang w:val="en-US"/>
        </w:rPr>
        <w:t>The aim of this research is to find mathematical models that relate the surface roughness, tool wear and the cutting force components with three cutting parameters, the cutting speed (</w:t>
      </w:r>
      <w:proofErr w:type="spellStart"/>
      <w:proofErr w:type="gramStart"/>
      <w:r w:rsidRPr="00241628">
        <w:rPr>
          <w:i/>
          <w:lang w:val="en-US"/>
        </w:rPr>
        <w:t>v</w:t>
      </w:r>
      <w:r w:rsidRPr="00241628">
        <w:rPr>
          <w:i/>
          <w:vertAlign w:val="subscript"/>
          <w:lang w:val="en-US"/>
        </w:rPr>
        <w:t>c</w:t>
      </w:r>
      <w:proofErr w:type="spellEnd"/>
      <w:proofErr w:type="gramEnd"/>
      <w:r w:rsidRPr="00241628">
        <w:rPr>
          <w:lang w:val="en-US"/>
        </w:rPr>
        <w:t>), the feed per tooth (</w:t>
      </w:r>
      <w:r w:rsidRPr="00241628">
        <w:rPr>
          <w:i/>
          <w:lang w:val="en-US"/>
        </w:rPr>
        <w:t>f</w:t>
      </w:r>
      <w:r w:rsidRPr="00241628">
        <w:rPr>
          <w:lang w:val="en-US"/>
        </w:rPr>
        <w:t>) and the depth of cut (</w:t>
      </w:r>
      <w:proofErr w:type="spellStart"/>
      <w:r w:rsidRPr="00241628">
        <w:rPr>
          <w:i/>
          <w:lang w:val="en-US"/>
        </w:rPr>
        <w:t>a</w:t>
      </w:r>
      <w:r w:rsidRPr="00241628">
        <w:rPr>
          <w:i/>
          <w:vertAlign w:val="subscript"/>
          <w:lang w:val="en-US"/>
        </w:rPr>
        <w:t>p</w:t>
      </w:r>
      <w:proofErr w:type="spellEnd"/>
      <w:r w:rsidRPr="00241628">
        <w:rPr>
          <w:lang w:val="en-US"/>
        </w:rPr>
        <w:t>), in face milling. In this research two different approaches have been used in order to get the mathematical models.</w:t>
      </w:r>
    </w:p>
    <w:tbl>
      <w:tblPr>
        <w:tblW w:w="0" w:type="auto"/>
        <w:tblCellMar>
          <w:left w:w="0" w:type="dxa"/>
          <w:right w:w="0" w:type="dxa"/>
        </w:tblCellMar>
        <w:tblLook w:val="01E0"/>
      </w:tblPr>
      <w:tblGrid>
        <w:gridCol w:w="4025"/>
      </w:tblGrid>
      <w:tr w:rsidR="00EC5D89" w:rsidRPr="00241628" w:rsidTr="00DE5D31">
        <w:trPr>
          <w:trHeight w:val="2341"/>
        </w:trPr>
        <w:tc>
          <w:tcPr>
            <w:tcW w:w="4165" w:type="dxa"/>
          </w:tcPr>
          <w:p w:rsidR="00EC5D89" w:rsidRPr="00241628" w:rsidRDefault="00B64D58" w:rsidP="00DE5D31">
            <w:pPr>
              <w:jc w:val="center"/>
              <w:rPr>
                <w:sz w:val="20"/>
                <w:szCs w:val="20"/>
                <w:lang w:val="en-US"/>
              </w:rPr>
            </w:pPr>
            <w:r w:rsidRPr="00241628">
              <w:rPr>
                <w:noProof/>
                <w:sz w:val="20"/>
                <w:szCs w:val="20"/>
                <w:lang w:val="hr-HR" w:eastAsia="hr-HR"/>
              </w:rPr>
              <w:lastRenderedPageBreak/>
              <w:drawing>
                <wp:inline distT="0" distB="0" distL="0" distR="0">
                  <wp:extent cx="2523259" cy="1447800"/>
                  <wp:effectExtent l="19050" t="0" r="0" b="0"/>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5" cstate="print"/>
                          <a:srcRect/>
                          <a:stretch>
                            <a:fillRect/>
                          </a:stretch>
                        </pic:blipFill>
                        <pic:spPr bwMode="auto">
                          <a:xfrm>
                            <a:off x="0" y="0"/>
                            <a:ext cx="2523259" cy="1447800"/>
                          </a:xfrm>
                          <a:prstGeom prst="rect">
                            <a:avLst/>
                          </a:prstGeom>
                          <a:noFill/>
                          <a:ln w="9525">
                            <a:noFill/>
                            <a:miter lim="800000"/>
                            <a:headEnd/>
                            <a:tailEnd/>
                          </a:ln>
                        </pic:spPr>
                      </pic:pic>
                    </a:graphicData>
                  </a:graphic>
                </wp:inline>
              </w:drawing>
            </w:r>
          </w:p>
        </w:tc>
      </w:tr>
      <w:tr w:rsidR="00EC5D89" w:rsidRPr="00241628" w:rsidTr="009D57D3">
        <w:trPr>
          <w:trHeight w:val="446"/>
        </w:trPr>
        <w:tc>
          <w:tcPr>
            <w:tcW w:w="4165" w:type="dxa"/>
            <w:vAlign w:val="center"/>
          </w:tcPr>
          <w:p w:rsidR="00EC5D89" w:rsidRPr="00241628" w:rsidRDefault="00EC5D89" w:rsidP="00AF7682">
            <w:pPr>
              <w:pStyle w:val="Text"/>
              <w:ind w:firstLine="0"/>
              <w:jc w:val="center"/>
              <w:rPr>
                <w:szCs w:val="20"/>
                <w:lang w:val="en-US"/>
              </w:rPr>
            </w:pPr>
            <w:r w:rsidRPr="00241628">
              <w:rPr>
                <w:rStyle w:val="Normaltext"/>
                <w:szCs w:val="20"/>
                <w:lang w:val="en-US"/>
              </w:rPr>
              <w:t xml:space="preserve">Fig. 1.  </w:t>
            </w:r>
            <w:r w:rsidRPr="00241628">
              <w:rPr>
                <w:i/>
                <w:lang w:val="en-US"/>
              </w:rPr>
              <w:t>Model of machining process</w:t>
            </w:r>
          </w:p>
        </w:tc>
      </w:tr>
    </w:tbl>
    <w:p w:rsidR="00EC5D89" w:rsidRPr="00241628" w:rsidRDefault="00AF7682" w:rsidP="00AF7682">
      <w:pPr>
        <w:pStyle w:val="Text"/>
        <w:ind w:firstLine="540"/>
        <w:rPr>
          <w:lang w:val="en-US"/>
        </w:rPr>
      </w:pPr>
      <w:r w:rsidRPr="00241628">
        <w:rPr>
          <w:lang w:val="en-US"/>
        </w:rPr>
        <w:t>The first approach is a design of experiment (DOE) together with an analysis of variance (ANOVA) and regression analysis (RA), and the second one is modeling by means of artificial neural networks (ANNs) [1</w:t>
      </w:r>
      <w:r w:rsidR="007D1105" w:rsidRPr="00241628">
        <w:rPr>
          <w:lang w:val="en-US"/>
        </w:rPr>
        <w:t>3</w:t>
      </w:r>
      <w:r w:rsidRPr="00241628">
        <w:rPr>
          <w:lang w:val="en-US"/>
        </w:rPr>
        <w:t>, 1</w:t>
      </w:r>
      <w:r w:rsidR="007D1105" w:rsidRPr="00241628">
        <w:rPr>
          <w:lang w:val="en-US"/>
        </w:rPr>
        <w:t>4</w:t>
      </w:r>
      <w:r w:rsidRPr="00241628">
        <w:rPr>
          <w:lang w:val="en-US"/>
        </w:rPr>
        <w:t>]. In the past, the DOE approach has been used to quantify the impact of various machining parameters on various output parameters, but nowadays ANNs</w:t>
      </w:r>
      <w:r w:rsidR="00ED4CF8" w:rsidRPr="00241628">
        <w:rPr>
          <w:lang w:val="en-US"/>
        </w:rPr>
        <w:t xml:space="preserve"> has been</w:t>
      </w:r>
      <w:r w:rsidRPr="00241628">
        <w:rPr>
          <w:lang w:val="en-US"/>
        </w:rPr>
        <w:t xml:space="preserve"> </w:t>
      </w:r>
      <w:r w:rsidR="00ED4CF8" w:rsidRPr="00241628">
        <w:rPr>
          <w:lang w:val="en-US"/>
        </w:rPr>
        <w:t xml:space="preserve">proved </w:t>
      </w:r>
      <w:r w:rsidRPr="00241628">
        <w:rPr>
          <w:lang w:val="en-US"/>
        </w:rPr>
        <w:t xml:space="preserve">as </w:t>
      </w:r>
      <w:r w:rsidR="00ED4CF8" w:rsidRPr="00241628">
        <w:rPr>
          <w:lang w:val="en-US"/>
        </w:rPr>
        <w:t xml:space="preserve">a </w:t>
      </w:r>
      <w:r w:rsidRPr="00241628">
        <w:rPr>
          <w:lang w:val="en-US"/>
        </w:rPr>
        <w:t xml:space="preserve">method with great ability for mapping very complex and nonlinear systems. </w:t>
      </w:r>
      <w:r w:rsidR="00ED4CF8" w:rsidRPr="00241628">
        <w:rPr>
          <w:lang w:val="en-US"/>
        </w:rPr>
        <w:t>The m</w:t>
      </w:r>
      <w:r w:rsidRPr="00241628">
        <w:rPr>
          <w:lang w:val="en-US"/>
        </w:rPr>
        <w:t>illing process is an example of such a system and that justifies the usage of ANNs.</w:t>
      </w:r>
    </w:p>
    <w:p w:rsidR="00AF7682" w:rsidRPr="00241628" w:rsidRDefault="00AF7682" w:rsidP="00AF7682">
      <w:pPr>
        <w:pStyle w:val="Text"/>
        <w:ind w:firstLine="540"/>
        <w:rPr>
          <w:lang w:val="en-US"/>
        </w:rPr>
      </w:pPr>
    </w:p>
    <w:p w:rsidR="009D57D3" w:rsidRPr="00241628" w:rsidRDefault="009D57D3" w:rsidP="009D57D3">
      <w:pPr>
        <w:pStyle w:val="Text"/>
        <w:ind w:firstLine="0"/>
        <w:jc w:val="center"/>
        <w:rPr>
          <w:lang w:val="en-US"/>
        </w:rPr>
      </w:pPr>
      <w:r w:rsidRPr="00241628">
        <w:rPr>
          <w:lang w:val="en-US"/>
        </w:rPr>
        <w:t>1 PROCESS PHENOMENA THAT EMBODY ANALYTICAL BASIS FOR MACHINING PROCESS PLANNING</w:t>
      </w:r>
    </w:p>
    <w:p w:rsidR="009D57D3" w:rsidRPr="00241628" w:rsidRDefault="009D57D3" w:rsidP="009D57D3">
      <w:pPr>
        <w:pStyle w:val="Text"/>
        <w:ind w:firstLine="0"/>
        <w:jc w:val="center"/>
        <w:rPr>
          <w:lang w:val="en-US"/>
        </w:rPr>
      </w:pPr>
    </w:p>
    <w:p w:rsidR="009D57D3" w:rsidRPr="00241628" w:rsidRDefault="009D57D3" w:rsidP="009D57D3">
      <w:pPr>
        <w:pStyle w:val="Text"/>
        <w:ind w:firstLine="540"/>
        <w:rPr>
          <w:lang w:val="en-US"/>
        </w:rPr>
      </w:pPr>
      <w:r w:rsidRPr="00241628">
        <w:rPr>
          <w:lang w:val="en-US"/>
        </w:rPr>
        <w:t xml:space="preserve">The objective of machining operations is to produce parts with specified quality as productively as possible. Many phenomena that are important to this objective occur in machining operations, like surface roughness, tool wear and cutting force. Modeling of these three process phenomena by manipulation of cutting parameters provides important information for machining process planning as a part of </w:t>
      </w:r>
      <w:r w:rsidR="003E5173" w:rsidRPr="00241628">
        <w:rPr>
          <w:lang w:val="en-US"/>
        </w:rPr>
        <w:t xml:space="preserve">the </w:t>
      </w:r>
      <w:r w:rsidR="003E5173" w:rsidRPr="00241628">
        <w:rPr>
          <w:lang w:val="en-US"/>
        </w:rPr>
        <w:br/>
      </w:r>
      <w:r w:rsidRPr="00241628">
        <w:rPr>
          <w:lang w:val="en-US"/>
        </w:rPr>
        <w:t xml:space="preserve">off-line process control. </w:t>
      </w:r>
    </w:p>
    <w:p w:rsidR="00D43BF6" w:rsidRPr="00241628" w:rsidRDefault="009D57D3" w:rsidP="00431DBD">
      <w:pPr>
        <w:pStyle w:val="Text"/>
        <w:spacing w:after="120"/>
        <w:ind w:firstLine="539"/>
        <w:rPr>
          <w:lang w:val="en-US"/>
        </w:rPr>
      </w:pPr>
      <w:r w:rsidRPr="00241628">
        <w:rPr>
          <w:lang w:val="en-US"/>
        </w:rPr>
        <w:t xml:space="preserve">Machining accuracy and capability of attaining the required surface quality is determined by selecting certain cutting parameters. Surface quality is one of the most specified customer requirements where </w:t>
      </w:r>
      <w:r w:rsidR="0023063C">
        <w:rPr>
          <w:lang w:val="en-US"/>
        </w:rPr>
        <w:t xml:space="preserve">a </w:t>
      </w:r>
      <w:r w:rsidRPr="00241628">
        <w:rPr>
          <w:lang w:val="en-US"/>
        </w:rPr>
        <w:t xml:space="preserve">major indication of surface quality on machined parts is surface roughness, </w:t>
      </w:r>
      <w:proofErr w:type="spellStart"/>
      <w:r w:rsidRPr="00241628">
        <w:rPr>
          <w:lang w:val="en-US"/>
        </w:rPr>
        <w:t>Bernardos</w:t>
      </w:r>
      <w:proofErr w:type="spellEnd"/>
      <w:r w:rsidRPr="00241628">
        <w:rPr>
          <w:lang w:val="en-US"/>
        </w:rPr>
        <w:t xml:space="preserve"> and </w:t>
      </w:r>
      <w:proofErr w:type="spellStart"/>
      <w:r w:rsidRPr="00241628">
        <w:rPr>
          <w:lang w:val="en-US"/>
        </w:rPr>
        <w:t>Vosniakos</w:t>
      </w:r>
      <w:proofErr w:type="spellEnd"/>
      <w:r w:rsidRPr="00241628">
        <w:rPr>
          <w:lang w:val="en-US"/>
        </w:rPr>
        <w:t xml:space="preserve"> </w:t>
      </w:r>
      <w:r w:rsidR="00ED4CF8" w:rsidRPr="00241628">
        <w:rPr>
          <w:lang w:val="en-US"/>
        </w:rPr>
        <w:t>provide a</w:t>
      </w:r>
      <w:r w:rsidRPr="00241628">
        <w:rPr>
          <w:lang w:val="en-US"/>
        </w:rPr>
        <w:t xml:space="preserve"> detailed review [1</w:t>
      </w:r>
      <w:r w:rsidR="007D1105" w:rsidRPr="00241628">
        <w:rPr>
          <w:lang w:val="en-US"/>
        </w:rPr>
        <w:t>4</w:t>
      </w:r>
      <w:r w:rsidRPr="00241628">
        <w:rPr>
          <w:lang w:val="en-US"/>
        </w:rPr>
        <w:t xml:space="preserve">]. It is a widely used index of product quality and in most cases a technical requirement for mechanical products. Achieving the desired surface quality is of great importance for the functional behavior of a part. On the other hand, the process dependent nature </w:t>
      </w:r>
      <w:r w:rsidRPr="00241628">
        <w:rPr>
          <w:lang w:val="en-US"/>
        </w:rPr>
        <w:lastRenderedPageBreak/>
        <w:t xml:space="preserve">of the surface roughness formation mechanism along with the numerous uncontrollable factors that influence pertinent phenomena, make </w:t>
      </w:r>
      <w:r w:rsidR="00ED4CF8" w:rsidRPr="00241628">
        <w:rPr>
          <w:lang w:val="en-US"/>
        </w:rPr>
        <w:t xml:space="preserve">it </w:t>
      </w:r>
      <w:r w:rsidRPr="00241628">
        <w:rPr>
          <w:lang w:val="en-US"/>
        </w:rPr>
        <w:t xml:space="preserve">almost impossible </w:t>
      </w:r>
      <w:r w:rsidR="00ED4CF8" w:rsidRPr="00241628">
        <w:rPr>
          <w:lang w:val="en-US"/>
        </w:rPr>
        <w:t xml:space="preserve">to find </w:t>
      </w:r>
      <w:r w:rsidRPr="00241628">
        <w:rPr>
          <w:lang w:val="en-US"/>
        </w:rPr>
        <w:t xml:space="preserve">a straightforward solution. Surface roughness is mainly a result of process parameters such as tool geometry and cutting conditions (feed per tooth, cutting speed, depth of cut), but besides there </w:t>
      </w:r>
      <w:r w:rsidR="00ED4CF8" w:rsidRPr="00241628">
        <w:rPr>
          <w:lang w:val="en-US"/>
        </w:rPr>
        <w:t>is a</w:t>
      </w:r>
      <w:r w:rsidRPr="00241628">
        <w:rPr>
          <w:lang w:val="en-US"/>
        </w:rPr>
        <w:t xml:space="preserve"> great number </w:t>
      </w:r>
      <w:r w:rsidR="004E6778" w:rsidRPr="00241628">
        <w:rPr>
          <w:lang w:val="en-US"/>
        </w:rPr>
        <w:t xml:space="preserve">of factors influencing </w:t>
      </w:r>
      <w:r w:rsidRPr="00241628">
        <w:rPr>
          <w:lang w:val="en-US"/>
        </w:rPr>
        <w:t>surface roughness (Fig. 2).</w:t>
      </w:r>
    </w:p>
    <w:tbl>
      <w:tblPr>
        <w:tblW w:w="0" w:type="auto"/>
        <w:tblCellMar>
          <w:left w:w="0" w:type="dxa"/>
          <w:right w:w="0" w:type="dxa"/>
        </w:tblCellMar>
        <w:tblLook w:val="01E0"/>
      </w:tblPr>
      <w:tblGrid>
        <w:gridCol w:w="4025"/>
      </w:tblGrid>
      <w:tr w:rsidR="009D57D3" w:rsidRPr="00241628" w:rsidTr="009D57D3">
        <w:trPr>
          <w:trHeight w:val="2341"/>
        </w:trPr>
        <w:tc>
          <w:tcPr>
            <w:tcW w:w="4025" w:type="dxa"/>
          </w:tcPr>
          <w:p w:rsidR="009D57D3" w:rsidRPr="00241628" w:rsidRDefault="00B64D58" w:rsidP="00DE5D31">
            <w:pPr>
              <w:jc w:val="center"/>
              <w:rPr>
                <w:sz w:val="20"/>
                <w:szCs w:val="20"/>
                <w:lang w:val="en-US"/>
              </w:rPr>
            </w:pPr>
            <w:r w:rsidRPr="00241628">
              <w:rPr>
                <w:noProof/>
                <w:sz w:val="20"/>
                <w:szCs w:val="20"/>
                <w:lang w:val="hr-HR" w:eastAsia="hr-HR"/>
              </w:rPr>
              <w:drawing>
                <wp:inline distT="0" distB="0" distL="0" distR="0">
                  <wp:extent cx="2524760" cy="1586035"/>
                  <wp:effectExtent l="19050" t="0" r="8890"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16" cstate="print"/>
                          <a:srcRect/>
                          <a:stretch>
                            <a:fillRect/>
                          </a:stretch>
                        </pic:blipFill>
                        <pic:spPr bwMode="auto">
                          <a:xfrm>
                            <a:off x="0" y="0"/>
                            <a:ext cx="2524760" cy="1586035"/>
                          </a:xfrm>
                          <a:prstGeom prst="rect">
                            <a:avLst/>
                          </a:prstGeom>
                          <a:noFill/>
                          <a:ln w="9525">
                            <a:noFill/>
                            <a:miter lim="800000"/>
                            <a:headEnd/>
                            <a:tailEnd/>
                          </a:ln>
                        </pic:spPr>
                      </pic:pic>
                    </a:graphicData>
                  </a:graphic>
                </wp:inline>
              </w:drawing>
            </w:r>
          </w:p>
        </w:tc>
      </w:tr>
      <w:tr w:rsidR="009D57D3" w:rsidRPr="00241628" w:rsidTr="00E163CA">
        <w:trPr>
          <w:trHeight w:val="557"/>
        </w:trPr>
        <w:tc>
          <w:tcPr>
            <w:tcW w:w="4025" w:type="dxa"/>
            <w:vAlign w:val="center"/>
          </w:tcPr>
          <w:p w:rsidR="009D57D3" w:rsidRPr="00241628" w:rsidRDefault="009D57D3" w:rsidP="009D57D3">
            <w:pPr>
              <w:pStyle w:val="Text"/>
              <w:ind w:firstLine="0"/>
              <w:jc w:val="center"/>
              <w:rPr>
                <w:szCs w:val="20"/>
                <w:lang w:val="en-US"/>
              </w:rPr>
            </w:pPr>
            <w:r w:rsidRPr="00241628">
              <w:rPr>
                <w:rStyle w:val="Normaltext"/>
                <w:szCs w:val="20"/>
                <w:lang w:val="en-US"/>
              </w:rPr>
              <w:t>Fig. 2.</w:t>
            </w:r>
            <w:r w:rsidR="001A36E2" w:rsidRPr="00241628">
              <w:rPr>
                <w:rStyle w:val="Normaltext"/>
                <w:szCs w:val="20"/>
                <w:lang w:val="en-US"/>
              </w:rPr>
              <w:t xml:space="preserve"> </w:t>
            </w:r>
            <w:r w:rsidRPr="00241628">
              <w:rPr>
                <w:i/>
                <w:lang w:val="en-US"/>
              </w:rPr>
              <w:t>Fishbone diagram with influential factors on machined surface roughness</w:t>
            </w:r>
          </w:p>
        </w:tc>
      </w:tr>
    </w:tbl>
    <w:p w:rsidR="001A59C3" w:rsidRPr="00241628" w:rsidRDefault="009D57D3" w:rsidP="001A59C3">
      <w:pPr>
        <w:pStyle w:val="Text"/>
        <w:ind w:firstLine="539"/>
        <w:rPr>
          <w:lang w:val="en-US"/>
        </w:rPr>
      </w:pPr>
      <w:r w:rsidRPr="00241628">
        <w:rPr>
          <w:lang w:val="en-US"/>
        </w:rPr>
        <w:t xml:space="preserve">Tool wear is a phenomenon that occurs on the contact area between the cutting tool, the </w:t>
      </w:r>
      <w:proofErr w:type="spellStart"/>
      <w:r w:rsidRPr="00241628">
        <w:rPr>
          <w:lang w:val="en-US"/>
        </w:rPr>
        <w:t>workpiece</w:t>
      </w:r>
      <w:proofErr w:type="spellEnd"/>
      <w:r w:rsidRPr="00241628">
        <w:rPr>
          <w:lang w:val="en-US"/>
        </w:rPr>
        <w:t xml:space="preserve"> and the chips</w:t>
      </w:r>
      <w:r w:rsidR="00063F05">
        <w:rPr>
          <w:lang w:val="en-US"/>
        </w:rPr>
        <w:t xml:space="preserve"> [15]</w:t>
      </w:r>
      <w:r w:rsidRPr="00241628">
        <w:rPr>
          <w:lang w:val="en-US"/>
        </w:rPr>
        <w:t xml:space="preserve">.  Cutting tool wear is one </w:t>
      </w:r>
      <w:r w:rsidR="004E6778" w:rsidRPr="00241628">
        <w:rPr>
          <w:lang w:val="en-US"/>
        </w:rPr>
        <w:t xml:space="preserve">of </w:t>
      </w:r>
      <w:r w:rsidR="0023063C">
        <w:rPr>
          <w:lang w:val="en-US"/>
        </w:rPr>
        <w:t xml:space="preserve">the </w:t>
      </w:r>
      <w:r w:rsidR="004E6778" w:rsidRPr="00241628">
        <w:rPr>
          <w:lang w:val="en-US"/>
        </w:rPr>
        <w:t>key issues</w:t>
      </w:r>
      <w:r w:rsidRPr="00241628">
        <w:rPr>
          <w:lang w:val="en-US"/>
        </w:rPr>
        <w:t xml:space="preserve"> in all metal cutting processes, primarily because of its detrimental effect on the surface integrity of the machined component, and also it has a major influence in machining economics causing possible anomalies in final </w:t>
      </w:r>
      <w:proofErr w:type="spellStart"/>
      <w:r w:rsidRPr="00241628">
        <w:rPr>
          <w:lang w:val="en-US"/>
        </w:rPr>
        <w:t>workpiece</w:t>
      </w:r>
      <w:proofErr w:type="spellEnd"/>
      <w:r w:rsidRPr="00241628">
        <w:rPr>
          <w:lang w:val="en-US"/>
        </w:rPr>
        <w:t xml:space="preserve"> dimensions or eventual tool failure. Monitoring of tool wear is an important requirement for realizing automated manufacturing. Therefore, information about the state of tool wear is important to plan tool changes in order to avoid economic loses. Tool wear is a very complex phenomenon (Fig. 3) presented by Yan et al [1</w:t>
      </w:r>
      <w:r w:rsidR="00063F05">
        <w:rPr>
          <w:lang w:val="en-US"/>
        </w:rPr>
        <w:t>6</w:t>
      </w:r>
      <w:r w:rsidRPr="00241628">
        <w:rPr>
          <w:lang w:val="en-US"/>
        </w:rPr>
        <w:t xml:space="preserve">], which leads to machine down time, product rejects and can also cause problems to personnel although </w:t>
      </w:r>
      <w:r w:rsidR="004E6778" w:rsidRPr="00241628">
        <w:rPr>
          <w:lang w:val="en-US"/>
        </w:rPr>
        <w:t>this</w:t>
      </w:r>
      <w:r w:rsidRPr="00241628">
        <w:rPr>
          <w:lang w:val="en-US"/>
        </w:rPr>
        <w:t xml:space="preserve"> has not yet been well clarified. In face milling, tool wear becomes an additional parameter affecting surface quality of finished parts.</w:t>
      </w:r>
      <w:r w:rsidR="001A59C3" w:rsidRPr="00241628">
        <w:rPr>
          <w:lang w:val="en-US"/>
        </w:rPr>
        <w:t xml:space="preserve"> </w:t>
      </w:r>
    </w:p>
    <w:p w:rsidR="001A59C3" w:rsidRPr="00241628" w:rsidRDefault="001A59C3" w:rsidP="001A59C3">
      <w:pPr>
        <w:pStyle w:val="Text"/>
        <w:spacing w:after="120"/>
        <w:ind w:firstLine="539"/>
        <w:rPr>
          <w:lang w:val="en-US"/>
        </w:rPr>
      </w:pPr>
      <w:r w:rsidRPr="00241628">
        <w:rPr>
          <w:lang w:val="en-US"/>
        </w:rPr>
        <w:t>The surface formation mechanism during dynamic mill</w:t>
      </w:r>
      <w:r w:rsidRPr="00241628">
        <w:rPr>
          <w:lang w:val="en-US"/>
        </w:rPr>
        <w:softHyphen/>
        <w:t>ing determines the cutting forces. The most regulated process variable in machining has been the cutting force, mainly for its reflection of process anomalies such as tool breakage and chatter</w:t>
      </w:r>
      <w:r w:rsidR="00063F05">
        <w:rPr>
          <w:lang w:val="en-US"/>
        </w:rPr>
        <w:t xml:space="preserve"> [17]</w:t>
      </w:r>
      <w:r w:rsidRPr="00241628">
        <w:rPr>
          <w:lang w:val="en-US"/>
        </w:rPr>
        <w:t xml:space="preserve">. In order to analyze the relation between the cutting forces and tool wear, cutting forces also need to be measured. The </w:t>
      </w:r>
      <w:r w:rsidRPr="00241628">
        <w:rPr>
          <w:lang w:val="en-US"/>
        </w:rPr>
        <w:lastRenderedPageBreak/>
        <w:t>cutting forces developed during the milling oper</w:t>
      </w:r>
      <w:r w:rsidRPr="00241628">
        <w:rPr>
          <w:lang w:val="en-US"/>
        </w:rPr>
        <w:softHyphen/>
        <w:t>ation are variable. Therefore, in practice the cutting forces are calculated according to the mean chip cross section in order to simplify the calculations. The researchers propose models that try to simulate the conditions during machining and establish cause and affect relationships between various factors that affect cutting force (Fig. 4) and desired product characteristics.</w:t>
      </w:r>
    </w:p>
    <w:tbl>
      <w:tblPr>
        <w:tblW w:w="0" w:type="auto"/>
        <w:tblCellMar>
          <w:left w:w="0" w:type="dxa"/>
          <w:right w:w="0" w:type="dxa"/>
        </w:tblCellMar>
        <w:tblLook w:val="01E0"/>
      </w:tblPr>
      <w:tblGrid>
        <w:gridCol w:w="4025"/>
      </w:tblGrid>
      <w:tr w:rsidR="009D57D3" w:rsidRPr="00241628" w:rsidTr="00DE5D31">
        <w:trPr>
          <w:trHeight w:val="2341"/>
        </w:trPr>
        <w:tc>
          <w:tcPr>
            <w:tcW w:w="4025" w:type="dxa"/>
          </w:tcPr>
          <w:p w:rsidR="009D57D3" w:rsidRPr="00241628" w:rsidRDefault="00B64D58" w:rsidP="00DE5D31">
            <w:pPr>
              <w:jc w:val="center"/>
              <w:rPr>
                <w:sz w:val="20"/>
                <w:szCs w:val="20"/>
                <w:lang w:val="en-US"/>
              </w:rPr>
            </w:pPr>
            <w:r w:rsidRPr="00241628">
              <w:rPr>
                <w:noProof/>
                <w:sz w:val="20"/>
                <w:szCs w:val="20"/>
                <w:lang w:val="hr-HR" w:eastAsia="hr-HR"/>
              </w:rPr>
              <w:drawing>
                <wp:inline distT="0" distB="0" distL="0" distR="0">
                  <wp:extent cx="2524314" cy="1583547"/>
                  <wp:effectExtent l="19050" t="0" r="9336"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7" cstate="print"/>
                          <a:srcRect/>
                          <a:stretch>
                            <a:fillRect/>
                          </a:stretch>
                        </pic:blipFill>
                        <pic:spPr bwMode="auto">
                          <a:xfrm>
                            <a:off x="0" y="0"/>
                            <a:ext cx="2524314" cy="1583547"/>
                          </a:xfrm>
                          <a:prstGeom prst="rect">
                            <a:avLst/>
                          </a:prstGeom>
                          <a:noFill/>
                          <a:ln w="9525">
                            <a:noFill/>
                            <a:miter lim="800000"/>
                            <a:headEnd/>
                            <a:tailEnd/>
                          </a:ln>
                        </pic:spPr>
                      </pic:pic>
                    </a:graphicData>
                  </a:graphic>
                </wp:inline>
              </w:drawing>
            </w:r>
          </w:p>
        </w:tc>
      </w:tr>
      <w:tr w:rsidR="009D57D3" w:rsidRPr="00241628" w:rsidTr="00E163CA">
        <w:trPr>
          <w:trHeight w:val="557"/>
        </w:trPr>
        <w:tc>
          <w:tcPr>
            <w:tcW w:w="4025" w:type="dxa"/>
            <w:vAlign w:val="center"/>
          </w:tcPr>
          <w:p w:rsidR="009D57D3" w:rsidRPr="00241628" w:rsidRDefault="009D57D3" w:rsidP="009D57D3">
            <w:pPr>
              <w:pStyle w:val="Text"/>
              <w:ind w:firstLine="0"/>
              <w:jc w:val="center"/>
              <w:rPr>
                <w:szCs w:val="20"/>
                <w:lang w:val="en-US"/>
              </w:rPr>
            </w:pPr>
            <w:r w:rsidRPr="00241628">
              <w:rPr>
                <w:rStyle w:val="Normaltext"/>
                <w:szCs w:val="20"/>
                <w:lang w:val="en-US"/>
              </w:rPr>
              <w:t>Fig. 3.</w:t>
            </w:r>
            <w:r w:rsidR="001A36E2" w:rsidRPr="00241628">
              <w:rPr>
                <w:rStyle w:val="Normaltext"/>
                <w:szCs w:val="20"/>
                <w:lang w:val="en-US"/>
              </w:rPr>
              <w:t xml:space="preserve"> </w:t>
            </w:r>
            <w:r w:rsidRPr="00241628">
              <w:rPr>
                <w:i/>
                <w:lang w:val="en-US"/>
              </w:rPr>
              <w:t>Fishbone diagram with the parameters that affect tool wear</w:t>
            </w:r>
          </w:p>
        </w:tc>
      </w:tr>
    </w:tbl>
    <w:p w:rsidR="001A59C3" w:rsidRPr="00241628" w:rsidRDefault="001A59C3" w:rsidP="001A59C3">
      <w:pPr>
        <w:pStyle w:val="Text"/>
        <w:spacing w:after="120"/>
        <w:ind w:firstLine="539"/>
        <w:rPr>
          <w:lang w:val="en-US"/>
        </w:rPr>
      </w:pPr>
      <w:r w:rsidRPr="00241628">
        <w:rPr>
          <w:lang w:val="en-US"/>
        </w:rPr>
        <w:t xml:space="preserve">Cutting force is one of the important physical variables that </w:t>
      </w:r>
      <w:proofErr w:type="gramStart"/>
      <w:r w:rsidRPr="00241628">
        <w:rPr>
          <w:lang w:val="en-US"/>
        </w:rPr>
        <w:t>provides</w:t>
      </w:r>
      <w:proofErr w:type="gramEnd"/>
      <w:r w:rsidRPr="00241628">
        <w:rPr>
          <w:lang w:val="en-US"/>
        </w:rPr>
        <w:t xml:space="preserve"> relevant process information in machining. Such information can be used to assist in understanding critical machining attributes such as </w:t>
      </w:r>
      <w:proofErr w:type="spellStart"/>
      <w:r w:rsidRPr="00241628">
        <w:rPr>
          <w:lang w:val="en-US"/>
        </w:rPr>
        <w:t>machinability</w:t>
      </w:r>
      <w:proofErr w:type="spellEnd"/>
      <w:r w:rsidRPr="00241628">
        <w:rPr>
          <w:lang w:val="en-US"/>
        </w:rPr>
        <w:t>, tool wear fracture, machine tool chatter, machining accuracy and surface finish.</w:t>
      </w:r>
    </w:p>
    <w:tbl>
      <w:tblPr>
        <w:tblW w:w="0" w:type="auto"/>
        <w:tblCellMar>
          <w:left w:w="0" w:type="dxa"/>
          <w:right w:w="0" w:type="dxa"/>
        </w:tblCellMar>
        <w:tblLook w:val="01E0"/>
      </w:tblPr>
      <w:tblGrid>
        <w:gridCol w:w="4025"/>
      </w:tblGrid>
      <w:tr w:rsidR="009D57D3" w:rsidRPr="00241628" w:rsidTr="00DE5D31">
        <w:trPr>
          <w:trHeight w:val="2341"/>
        </w:trPr>
        <w:tc>
          <w:tcPr>
            <w:tcW w:w="4025" w:type="dxa"/>
          </w:tcPr>
          <w:p w:rsidR="009D57D3" w:rsidRPr="00241628" w:rsidRDefault="00B64D58" w:rsidP="00DE5D31">
            <w:pPr>
              <w:jc w:val="center"/>
              <w:rPr>
                <w:sz w:val="20"/>
                <w:szCs w:val="20"/>
                <w:lang w:val="en-US"/>
              </w:rPr>
            </w:pPr>
            <w:r w:rsidRPr="00241628">
              <w:rPr>
                <w:noProof/>
                <w:sz w:val="20"/>
                <w:szCs w:val="20"/>
                <w:lang w:val="hr-HR" w:eastAsia="hr-HR"/>
              </w:rPr>
              <w:drawing>
                <wp:inline distT="0" distB="0" distL="0" distR="0">
                  <wp:extent cx="2519795" cy="1558636"/>
                  <wp:effectExtent l="19050" t="0" r="0" b="0"/>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18" cstate="print"/>
                          <a:srcRect/>
                          <a:stretch>
                            <a:fillRect/>
                          </a:stretch>
                        </pic:blipFill>
                        <pic:spPr bwMode="auto">
                          <a:xfrm>
                            <a:off x="0" y="0"/>
                            <a:ext cx="2518086" cy="1557579"/>
                          </a:xfrm>
                          <a:prstGeom prst="rect">
                            <a:avLst/>
                          </a:prstGeom>
                          <a:noFill/>
                          <a:ln w="9525">
                            <a:noFill/>
                            <a:miter lim="800000"/>
                            <a:headEnd/>
                            <a:tailEnd/>
                          </a:ln>
                        </pic:spPr>
                      </pic:pic>
                    </a:graphicData>
                  </a:graphic>
                </wp:inline>
              </w:drawing>
            </w:r>
          </w:p>
        </w:tc>
      </w:tr>
      <w:tr w:rsidR="009D57D3" w:rsidRPr="00241628" w:rsidTr="00E163CA">
        <w:trPr>
          <w:trHeight w:val="600"/>
        </w:trPr>
        <w:tc>
          <w:tcPr>
            <w:tcW w:w="4025" w:type="dxa"/>
            <w:vAlign w:val="center"/>
          </w:tcPr>
          <w:p w:rsidR="009D57D3" w:rsidRPr="00241628" w:rsidRDefault="001A36E2" w:rsidP="00273426">
            <w:pPr>
              <w:pStyle w:val="Text"/>
              <w:ind w:firstLine="0"/>
              <w:jc w:val="center"/>
              <w:rPr>
                <w:szCs w:val="20"/>
                <w:lang w:val="en-US"/>
              </w:rPr>
            </w:pPr>
            <w:r w:rsidRPr="00241628">
              <w:rPr>
                <w:rStyle w:val="Normaltext"/>
                <w:szCs w:val="20"/>
                <w:lang w:val="en-US"/>
              </w:rPr>
              <w:t xml:space="preserve">Fig. </w:t>
            </w:r>
            <w:r w:rsidR="00273426" w:rsidRPr="00241628">
              <w:rPr>
                <w:rStyle w:val="Normaltext"/>
                <w:szCs w:val="20"/>
                <w:lang w:val="en-US"/>
              </w:rPr>
              <w:t>4</w:t>
            </w:r>
            <w:r w:rsidR="009D57D3" w:rsidRPr="00241628">
              <w:rPr>
                <w:rStyle w:val="Normaltext"/>
                <w:szCs w:val="20"/>
                <w:lang w:val="en-US"/>
              </w:rPr>
              <w:t xml:space="preserve">.  </w:t>
            </w:r>
            <w:r w:rsidR="00CF2F7F" w:rsidRPr="00241628">
              <w:rPr>
                <w:i/>
                <w:lang w:val="en-US"/>
              </w:rPr>
              <w:t>Fishbone diagram with the parameters that affect cutting force</w:t>
            </w:r>
          </w:p>
        </w:tc>
      </w:tr>
    </w:tbl>
    <w:p w:rsidR="001A59C3" w:rsidRPr="00241628" w:rsidRDefault="001A59C3" w:rsidP="00CF2F7F">
      <w:pPr>
        <w:pStyle w:val="Text"/>
        <w:ind w:firstLine="0"/>
        <w:jc w:val="center"/>
        <w:rPr>
          <w:lang w:val="en-US"/>
        </w:rPr>
      </w:pPr>
    </w:p>
    <w:p w:rsidR="00CF2F7F" w:rsidRPr="00241628" w:rsidRDefault="00CF2F7F" w:rsidP="00CF2F7F">
      <w:pPr>
        <w:pStyle w:val="Text"/>
        <w:ind w:firstLine="0"/>
        <w:jc w:val="center"/>
        <w:rPr>
          <w:lang w:val="en-US"/>
        </w:rPr>
      </w:pPr>
      <w:r w:rsidRPr="00241628">
        <w:rPr>
          <w:lang w:val="en-US"/>
        </w:rPr>
        <w:t>2 DESIGN OF EXPERIMENT</w:t>
      </w:r>
    </w:p>
    <w:p w:rsidR="00CF2F7F" w:rsidRPr="00241628" w:rsidRDefault="00CF2F7F" w:rsidP="00CF2F7F">
      <w:pPr>
        <w:pStyle w:val="Text"/>
        <w:ind w:firstLine="0"/>
        <w:jc w:val="center"/>
        <w:rPr>
          <w:lang w:val="en-US"/>
        </w:rPr>
      </w:pPr>
    </w:p>
    <w:p w:rsidR="00CF2F7F" w:rsidRPr="00241628" w:rsidRDefault="00CF2F7F" w:rsidP="00CF2F7F">
      <w:pPr>
        <w:pStyle w:val="Text"/>
        <w:ind w:firstLine="540"/>
        <w:rPr>
          <w:lang w:val="en-US"/>
        </w:rPr>
      </w:pPr>
      <w:r w:rsidRPr="00241628">
        <w:rPr>
          <w:lang w:val="en-US"/>
        </w:rPr>
        <w:t xml:space="preserve">The planning of experiments means beforehand prediction of all influential factors and actions that will result </w:t>
      </w:r>
      <w:r w:rsidR="004E6778" w:rsidRPr="00241628">
        <w:rPr>
          <w:lang w:val="en-US"/>
        </w:rPr>
        <w:t>from new knowledge</w:t>
      </w:r>
      <w:r w:rsidRPr="00241628">
        <w:rPr>
          <w:lang w:val="en-US"/>
        </w:rPr>
        <w:t xml:space="preserve"> u</w:t>
      </w:r>
      <w:r w:rsidR="00454305" w:rsidRPr="00241628">
        <w:rPr>
          <w:lang w:val="en-US"/>
        </w:rPr>
        <w:t xml:space="preserve">tilizing the rational </w:t>
      </w:r>
      <w:r w:rsidR="00E163CA" w:rsidRPr="00241628">
        <w:rPr>
          <w:lang w:val="en-US"/>
        </w:rPr>
        <w:t>research</w:t>
      </w:r>
      <w:r w:rsidRPr="00241628">
        <w:rPr>
          <w:lang w:val="en-US"/>
        </w:rPr>
        <w:t>. The experiments have been carried out using the factorial design of experiment</w:t>
      </w:r>
      <w:r w:rsidR="00454305" w:rsidRPr="00241628">
        <w:rPr>
          <w:lang w:val="en-US"/>
        </w:rPr>
        <w:t>s. M</w:t>
      </w:r>
      <w:r w:rsidRPr="00241628">
        <w:rPr>
          <w:lang w:val="en-US"/>
        </w:rPr>
        <w:t xml:space="preserve">illing is characterized by many </w:t>
      </w:r>
      <w:r w:rsidRPr="00241628">
        <w:rPr>
          <w:lang w:val="en-US"/>
        </w:rPr>
        <w:lastRenderedPageBreak/>
        <w:t xml:space="preserve">factors, which directly or </w:t>
      </w:r>
      <w:proofErr w:type="spellStart"/>
      <w:r w:rsidRPr="00241628">
        <w:rPr>
          <w:lang w:val="en-US"/>
        </w:rPr>
        <w:t>interconnected</w:t>
      </w:r>
      <w:r w:rsidR="00454305" w:rsidRPr="00241628">
        <w:rPr>
          <w:lang w:val="en-US"/>
        </w:rPr>
        <w:t>ly</w:t>
      </w:r>
      <w:proofErr w:type="spellEnd"/>
      <w:r w:rsidRPr="00241628">
        <w:rPr>
          <w:lang w:val="en-US"/>
        </w:rPr>
        <w:t xml:space="preserve"> act on the course and outcome of an experiment. It is necessary to manage experiment</w:t>
      </w:r>
      <w:r w:rsidR="00454305" w:rsidRPr="00241628">
        <w:rPr>
          <w:lang w:val="en-US"/>
        </w:rPr>
        <w:t>s</w:t>
      </w:r>
      <w:r w:rsidRPr="00241628">
        <w:rPr>
          <w:lang w:val="en-US"/>
        </w:rPr>
        <w:t xml:space="preserve"> with the statistical multifactor method due to</w:t>
      </w:r>
      <w:r w:rsidR="00454305" w:rsidRPr="00241628">
        <w:rPr>
          <w:lang w:val="en-US"/>
        </w:rPr>
        <w:t xml:space="preserve"> the</w:t>
      </w:r>
      <w:r w:rsidRPr="00241628">
        <w:rPr>
          <w:lang w:val="en-US"/>
        </w:rPr>
        <w:t xml:space="preserve"> statistical character of a machining process. In this work, the design of experiment</w:t>
      </w:r>
      <w:r w:rsidR="00454305" w:rsidRPr="00241628">
        <w:rPr>
          <w:lang w:val="en-US"/>
        </w:rPr>
        <w:t>s</w:t>
      </w:r>
      <w:r w:rsidRPr="00241628">
        <w:rPr>
          <w:lang w:val="en-US"/>
        </w:rPr>
        <w:t xml:space="preserve"> was achieved by the rotatable central composite design (RCCD). In the experimental research, modeling and adaptive control of multifactor processes the RCCD of experiment</w:t>
      </w:r>
      <w:r w:rsidR="00454305" w:rsidRPr="00241628">
        <w:rPr>
          <w:lang w:val="en-US"/>
        </w:rPr>
        <w:t>s</w:t>
      </w:r>
      <w:r w:rsidRPr="00241628">
        <w:rPr>
          <w:lang w:val="en-US"/>
        </w:rPr>
        <w:t xml:space="preserve"> is very often used because it offers the possibility of optimization [1</w:t>
      </w:r>
      <w:r w:rsidR="00063F05">
        <w:rPr>
          <w:lang w:val="en-US"/>
        </w:rPr>
        <w:t>8</w:t>
      </w:r>
      <w:r w:rsidRPr="00241628">
        <w:rPr>
          <w:lang w:val="en-US"/>
        </w:rPr>
        <w:t>]. The RCCD models the response using the empirical second-order polynomial:</w:t>
      </w:r>
    </w:p>
    <w:tbl>
      <w:tblPr>
        <w:tblW w:w="0" w:type="auto"/>
        <w:tblCellMar>
          <w:left w:w="0" w:type="dxa"/>
          <w:right w:w="0" w:type="dxa"/>
        </w:tblCellMar>
        <w:tblLook w:val="01E0"/>
      </w:tblPr>
      <w:tblGrid>
        <w:gridCol w:w="3670"/>
        <w:gridCol w:w="355"/>
      </w:tblGrid>
      <w:tr w:rsidR="00CF2F7F" w:rsidRPr="00241628" w:rsidTr="00CF2F7F">
        <w:tc>
          <w:tcPr>
            <w:tcW w:w="3670" w:type="dxa"/>
          </w:tcPr>
          <w:p w:rsidR="00CF2F7F" w:rsidRPr="00241628" w:rsidRDefault="00163178" w:rsidP="00DE5D31">
            <w:pPr>
              <w:spacing w:before="40" w:after="40"/>
              <w:jc w:val="center"/>
              <w:rPr>
                <w:iCs/>
                <w:sz w:val="20"/>
                <w:szCs w:val="20"/>
                <w:lang w:val="en-US"/>
              </w:rPr>
            </w:pPr>
            <w:r w:rsidRPr="00241628">
              <w:rPr>
                <w:position w:val="-30"/>
                <w:lang w:val="en-US" w:bidi="he-IL"/>
              </w:rPr>
              <w:object w:dxaOrig="4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27pt" o:ole="">
                  <v:imagedata r:id="rId19" o:title=""/>
                </v:shape>
                <o:OLEObject Type="Embed" ProgID="Equation.3" ShapeID="_x0000_i1025" DrawAspect="Content" ObjectID="_1408743026" r:id="rId20"/>
              </w:object>
            </w:r>
          </w:p>
        </w:tc>
        <w:tc>
          <w:tcPr>
            <w:tcW w:w="355" w:type="dxa"/>
            <w:tcMar>
              <w:right w:w="0" w:type="dxa"/>
            </w:tcMar>
            <w:vAlign w:val="center"/>
          </w:tcPr>
          <w:p w:rsidR="00CF2F7F" w:rsidRPr="00241628" w:rsidRDefault="003E5173" w:rsidP="00CF2F7F">
            <w:pPr>
              <w:spacing w:before="40" w:after="40"/>
              <w:jc w:val="center"/>
              <w:rPr>
                <w:iCs/>
                <w:sz w:val="20"/>
                <w:szCs w:val="20"/>
                <w:lang w:val="en-US"/>
              </w:rPr>
            </w:pPr>
            <w:r w:rsidRPr="00241628">
              <w:rPr>
                <w:iCs/>
                <w:sz w:val="20"/>
                <w:szCs w:val="20"/>
                <w:lang w:val="en-US"/>
              </w:rPr>
              <w:t xml:space="preserve">, </w:t>
            </w:r>
            <w:r w:rsidR="00CF2F7F" w:rsidRPr="00241628">
              <w:rPr>
                <w:iCs/>
                <w:sz w:val="20"/>
                <w:szCs w:val="20"/>
                <w:lang w:val="en-US"/>
              </w:rPr>
              <w:t>(1)</w:t>
            </w:r>
          </w:p>
        </w:tc>
      </w:tr>
    </w:tbl>
    <w:p w:rsidR="00CF2F7F" w:rsidRPr="00241628" w:rsidRDefault="00CF2F7F" w:rsidP="00105744">
      <w:pPr>
        <w:pStyle w:val="Text"/>
        <w:ind w:firstLine="0"/>
        <w:rPr>
          <w:lang w:val="en-US"/>
        </w:rPr>
      </w:pPr>
      <w:proofErr w:type="gramStart"/>
      <w:r w:rsidRPr="00241628">
        <w:rPr>
          <w:lang w:val="en-US"/>
        </w:rPr>
        <w:t>where</w:t>
      </w:r>
      <w:proofErr w:type="gramEnd"/>
      <w:r w:rsidRPr="00241628">
        <w:rPr>
          <w:lang w:val="en-US"/>
        </w:rPr>
        <w:t xml:space="preserve">: </w:t>
      </w:r>
      <w:r w:rsidR="00105744" w:rsidRPr="00241628">
        <w:rPr>
          <w:lang w:val="en-US"/>
        </w:rPr>
        <w:tab/>
      </w:r>
      <w:r w:rsidR="00105744" w:rsidRPr="00241628">
        <w:rPr>
          <w:b/>
          <w:lang w:val="en-US"/>
        </w:rPr>
        <w:t>-</w:t>
      </w:r>
      <w:r w:rsidR="00105744" w:rsidRPr="00241628">
        <w:rPr>
          <w:lang w:val="en-US"/>
        </w:rPr>
        <w:t xml:space="preserve"> </w:t>
      </w:r>
      <w:r w:rsidRPr="00241628">
        <w:rPr>
          <w:i/>
          <w:lang w:val="en-US"/>
        </w:rPr>
        <w:t>b</w:t>
      </w:r>
      <w:r w:rsidRPr="00241628">
        <w:rPr>
          <w:i/>
          <w:vertAlign w:val="subscript"/>
          <w:lang w:val="en-US"/>
        </w:rPr>
        <w:t>0</w:t>
      </w:r>
      <w:r w:rsidRPr="00241628">
        <w:rPr>
          <w:i/>
          <w:lang w:val="en-US"/>
        </w:rPr>
        <w:t>, b</w:t>
      </w:r>
      <w:r w:rsidRPr="00241628">
        <w:rPr>
          <w:i/>
          <w:vertAlign w:val="subscript"/>
          <w:lang w:val="en-US"/>
        </w:rPr>
        <w:t>i</w:t>
      </w:r>
      <w:r w:rsidRPr="00241628">
        <w:rPr>
          <w:i/>
          <w:lang w:val="en-US"/>
        </w:rPr>
        <w:t xml:space="preserve">, </w:t>
      </w:r>
      <w:proofErr w:type="spellStart"/>
      <w:r w:rsidRPr="00241628">
        <w:rPr>
          <w:i/>
          <w:lang w:val="en-US"/>
        </w:rPr>
        <w:t>b</w:t>
      </w:r>
      <w:r w:rsidRPr="00241628">
        <w:rPr>
          <w:i/>
          <w:vertAlign w:val="subscript"/>
          <w:lang w:val="en-US"/>
        </w:rPr>
        <w:t>ij</w:t>
      </w:r>
      <w:proofErr w:type="spellEnd"/>
      <w:r w:rsidRPr="00241628">
        <w:rPr>
          <w:i/>
          <w:lang w:val="en-US"/>
        </w:rPr>
        <w:t xml:space="preserve">, </w:t>
      </w:r>
      <w:proofErr w:type="spellStart"/>
      <w:r w:rsidRPr="00241628">
        <w:rPr>
          <w:i/>
          <w:lang w:val="en-US"/>
        </w:rPr>
        <w:t>b</w:t>
      </w:r>
      <w:r w:rsidRPr="00241628">
        <w:rPr>
          <w:i/>
          <w:vertAlign w:val="subscript"/>
          <w:lang w:val="en-US"/>
        </w:rPr>
        <w:t>ii</w:t>
      </w:r>
      <w:proofErr w:type="spellEnd"/>
      <w:r w:rsidRPr="00241628">
        <w:rPr>
          <w:lang w:val="en-US"/>
        </w:rPr>
        <w:t xml:space="preserve"> are regression coefficients,</w:t>
      </w:r>
    </w:p>
    <w:p w:rsidR="00CF2F7F" w:rsidRPr="00241628" w:rsidRDefault="00CF2F7F" w:rsidP="003A4FCC">
      <w:pPr>
        <w:pStyle w:val="Text"/>
        <w:numPr>
          <w:ilvl w:val="0"/>
          <w:numId w:val="8"/>
        </w:numPr>
        <w:spacing w:after="60"/>
        <w:ind w:left="851" w:hanging="142"/>
        <w:rPr>
          <w:lang w:val="en-US"/>
        </w:rPr>
      </w:pPr>
      <w:proofErr w:type="gramStart"/>
      <w:r w:rsidRPr="00241628">
        <w:rPr>
          <w:i/>
          <w:lang w:val="en-US"/>
        </w:rPr>
        <w:t>X</w:t>
      </w:r>
      <w:r w:rsidRPr="00241628">
        <w:rPr>
          <w:i/>
          <w:vertAlign w:val="subscript"/>
          <w:lang w:val="en-US"/>
        </w:rPr>
        <w:t>i</w:t>
      </w:r>
      <w:r w:rsidRPr="00241628">
        <w:rPr>
          <w:lang w:val="en-US"/>
        </w:rPr>
        <w:t xml:space="preserve">, </w:t>
      </w:r>
      <w:proofErr w:type="spellStart"/>
      <w:r w:rsidRPr="00241628">
        <w:rPr>
          <w:i/>
          <w:lang w:val="en-US"/>
        </w:rPr>
        <w:t>X</w:t>
      </w:r>
      <w:r w:rsidRPr="00241628">
        <w:rPr>
          <w:i/>
          <w:vertAlign w:val="subscript"/>
          <w:lang w:val="en-US"/>
        </w:rPr>
        <w:t>j</w:t>
      </w:r>
      <w:proofErr w:type="spellEnd"/>
      <w:r w:rsidRPr="00241628">
        <w:rPr>
          <w:lang w:val="en-US"/>
        </w:rPr>
        <w:t xml:space="preserve"> are</w:t>
      </w:r>
      <w:proofErr w:type="gramEnd"/>
      <w:r w:rsidRPr="00241628">
        <w:rPr>
          <w:lang w:val="en-US"/>
        </w:rPr>
        <w:t xml:space="preserve"> the coded values of input parameters.</w:t>
      </w:r>
    </w:p>
    <w:p w:rsidR="00CF2F7F" w:rsidRPr="00241628" w:rsidRDefault="00CF2F7F" w:rsidP="00CF2F7F">
      <w:pPr>
        <w:pStyle w:val="Text"/>
        <w:ind w:firstLine="540"/>
        <w:rPr>
          <w:lang w:val="en-US"/>
        </w:rPr>
      </w:pPr>
      <w:r w:rsidRPr="00241628">
        <w:rPr>
          <w:lang w:val="en-US"/>
        </w:rPr>
        <w:t>The required number of experimental points for RCCD is determined</w:t>
      </w:r>
      <w:r w:rsidR="00E163CA" w:rsidRPr="00241628">
        <w:rPr>
          <w:lang w:val="en-US"/>
        </w:rPr>
        <w:t>:</w:t>
      </w:r>
    </w:p>
    <w:tbl>
      <w:tblPr>
        <w:tblW w:w="0" w:type="auto"/>
        <w:tblCellMar>
          <w:left w:w="0" w:type="dxa"/>
          <w:right w:w="0" w:type="dxa"/>
        </w:tblCellMar>
        <w:tblLook w:val="01E0"/>
      </w:tblPr>
      <w:tblGrid>
        <w:gridCol w:w="3420"/>
        <w:gridCol w:w="605"/>
      </w:tblGrid>
      <w:tr w:rsidR="00CF2F7F" w:rsidRPr="00241628" w:rsidTr="000D6FE9">
        <w:tc>
          <w:tcPr>
            <w:tcW w:w="3420" w:type="dxa"/>
          </w:tcPr>
          <w:p w:rsidR="00CF2F7F" w:rsidRPr="00241628" w:rsidRDefault="00163178" w:rsidP="000D6FE9">
            <w:pPr>
              <w:spacing w:before="40" w:after="40"/>
              <w:jc w:val="right"/>
              <w:rPr>
                <w:iCs/>
                <w:sz w:val="20"/>
                <w:szCs w:val="20"/>
                <w:lang w:val="en-US"/>
              </w:rPr>
            </w:pPr>
            <w:r w:rsidRPr="00241628">
              <w:rPr>
                <w:position w:val="-12"/>
                <w:lang w:val="en-US"/>
              </w:rPr>
              <w:object w:dxaOrig="2940" w:dyaOrig="380">
                <v:shape id="_x0000_i1026" type="#_x0000_t75" style="width:134.5pt;height:17pt" o:ole="">
                  <v:imagedata r:id="rId21" o:title=""/>
                </v:shape>
                <o:OLEObject Type="Embed" ProgID="Equation.3" ShapeID="_x0000_i1026" DrawAspect="Content" ObjectID="_1408743027" r:id="rId22"/>
              </w:object>
            </w:r>
          </w:p>
        </w:tc>
        <w:tc>
          <w:tcPr>
            <w:tcW w:w="605" w:type="dxa"/>
            <w:tcMar>
              <w:right w:w="0" w:type="dxa"/>
            </w:tcMar>
            <w:vAlign w:val="center"/>
          </w:tcPr>
          <w:p w:rsidR="00CF2F7F" w:rsidRPr="00241628" w:rsidRDefault="003E5173" w:rsidP="000D6FE9">
            <w:pPr>
              <w:spacing w:before="40" w:after="40"/>
              <w:jc w:val="center"/>
              <w:rPr>
                <w:iCs/>
                <w:sz w:val="20"/>
                <w:szCs w:val="20"/>
                <w:lang w:val="en-US"/>
              </w:rPr>
            </w:pPr>
            <w:r w:rsidRPr="00241628">
              <w:rPr>
                <w:iCs/>
                <w:sz w:val="20"/>
                <w:szCs w:val="20"/>
                <w:lang w:val="en-US"/>
              </w:rPr>
              <w:t>,</w:t>
            </w:r>
            <w:r w:rsidR="000D6FE9" w:rsidRPr="00241628">
              <w:rPr>
                <w:iCs/>
                <w:sz w:val="20"/>
                <w:szCs w:val="20"/>
                <w:lang w:val="en-US"/>
              </w:rPr>
              <w:t xml:space="preserve">     </w:t>
            </w:r>
            <w:r w:rsidRPr="00241628">
              <w:rPr>
                <w:iCs/>
                <w:sz w:val="20"/>
                <w:szCs w:val="20"/>
                <w:lang w:val="en-US"/>
              </w:rPr>
              <w:t xml:space="preserve"> </w:t>
            </w:r>
            <w:r w:rsidR="00CF2F7F" w:rsidRPr="00241628">
              <w:rPr>
                <w:iCs/>
                <w:sz w:val="20"/>
                <w:szCs w:val="20"/>
                <w:lang w:val="en-US"/>
              </w:rPr>
              <w:t>(2)</w:t>
            </w:r>
          </w:p>
        </w:tc>
      </w:tr>
    </w:tbl>
    <w:p w:rsidR="00CF2F7F" w:rsidRPr="00241628" w:rsidRDefault="00CF2F7F" w:rsidP="00105744">
      <w:pPr>
        <w:pStyle w:val="Text"/>
        <w:ind w:firstLine="0"/>
        <w:rPr>
          <w:lang w:val="en-US"/>
        </w:rPr>
      </w:pPr>
      <w:proofErr w:type="gramStart"/>
      <w:r w:rsidRPr="00241628">
        <w:rPr>
          <w:lang w:val="en-US"/>
        </w:rPr>
        <w:t>where</w:t>
      </w:r>
      <w:proofErr w:type="gramEnd"/>
      <w:r w:rsidRPr="00241628">
        <w:rPr>
          <w:lang w:val="en-US"/>
        </w:rPr>
        <w:t>:</w:t>
      </w:r>
      <w:r w:rsidR="00E163CA" w:rsidRPr="00241628">
        <w:rPr>
          <w:lang w:val="en-US"/>
        </w:rPr>
        <w:tab/>
      </w:r>
      <w:r w:rsidR="00E163CA" w:rsidRPr="00241628">
        <w:rPr>
          <w:b/>
          <w:lang w:val="en-US"/>
        </w:rPr>
        <w:t>-</w:t>
      </w:r>
      <w:r w:rsidR="00E163CA" w:rsidRPr="00241628">
        <w:rPr>
          <w:lang w:val="en-US"/>
        </w:rPr>
        <w:t xml:space="preserve"> </w:t>
      </w:r>
      <w:r w:rsidRPr="00241628">
        <w:rPr>
          <w:i/>
          <w:lang w:val="en-US"/>
        </w:rPr>
        <w:t xml:space="preserve">k </w:t>
      </w:r>
      <w:r w:rsidRPr="00241628">
        <w:rPr>
          <w:lang w:val="en-US"/>
        </w:rPr>
        <w:t xml:space="preserve"> is the number of parameters,</w:t>
      </w:r>
    </w:p>
    <w:p w:rsidR="00CF2F7F" w:rsidRPr="00241628" w:rsidRDefault="00CF2F7F" w:rsidP="00E163CA">
      <w:pPr>
        <w:pStyle w:val="Text"/>
        <w:numPr>
          <w:ilvl w:val="0"/>
          <w:numId w:val="5"/>
        </w:numPr>
        <w:ind w:left="851" w:hanging="142"/>
        <w:rPr>
          <w:lang w:val="en-US"/>
        </w:rPr>
      </w:pPr>
      <w:r w:rsidRPr="00241628">
        <w:rPr>
          <w:i/>
          <w:lang w:val="en-US"/>
        </w:rPr>
        <w:t>n</w:t>
      </w:r>
      <w:r w:rsidRPr="00241628">
        <w:rPr>
          <w:i/>
          <w:vertAlign w:val="subscript"/>
          <w:lang w:val="en-US"/>
        </w:rPr>
        <w:t>0</w:t>
      </w:r>
      <w:r w:rsidRPr="00241628">
        <w:rPr>
          <w:lang w:val="en-US"/>
        </w:rPr>
        <w:t xml:space="preserve"> is the repeated design number on the average level,</w:t>
      </w:r>
    </w:p>
    <w:p w:rsidR="00CF2F7F" w:rsidRPr="00241628" w:rsidRDefault="00CF2F7F" w:rsidP="003A4FCC">
      <w:pPr>
        <w:pStyle w:val="Text"/>
        <w:numPr>
          <w:ilvl w:val="0"/>
          <w:numId w:val="5"/>
        </w:numPr>
        <w:spacing w:after="60"/>
        <w:ind w:left="851" w:hanging="142"/>
        <w:rPr>
          <w:lang w:val="en-US"/>
        </w:rPr>
      </w:pPr>
      <w:proofErr w:type="spellStart"/>
      <w:proofErr w:type="gramStart"/>
      <w:r w:rsidRPr="00241628">
        <w:rPr>
          <w:i/>
          <w:lang w:val="en-US"/>
        </w:rPr>
        <w:t>n</w:t>
      </w:r>
      <w:r w:rsidRPr="00241628">
        <w:rPr>
          <w:i/>
          <w:vertAlign w:val="subscript"/>
          <w:lang w:val="en-US"/>
        </w:rPr>
        <w:t>α</w:t>
      </w:r>
      <w:proofErr w:type="spellEnd"/>
      <w:proofErr w:type="gramEnd"/>
      <w:r w:rsidRPr="00241628">
        <w:rPr>
          <w:i/>
          <w:lang w:val="en-US"/>
        </w:rPr>
        <w:t xml:space="preserve"> </w:t>
      </w:r>
      <w:r w:rsidRPr="00241628">
        <w:rPr>
          <w:lang w:val="en-US"/>
        </w:rPr>
        <w:t>is the design number  on central axes.</w:t>
      </w:r>
    </w:p>
    <w:p w:rsidR="00CF2F7F" w:rsidRPr="00241628" w:rsidRDefault="00CF2F7F" w:rsidP="00E40970">
      <w:pPr>
        <w:pStyle w:val="Text"/>
        <w:spacing w:after="120"/>
        <w:ind w:firstLine="539"/>
        <w:rPr>
          <w:lang w:val="en-US"/>
        </w:rPr>
      </w:pPr>
      <w:r w:rsidRPr="00241628">
        <w:rPr>
          <w:lang w:val="en-US"/>
        </w:rPr>
        <w:t>RCCD of experiment demands</w:t>
      </w:r>
      <w:r w:rsidR="00454305" w:rsidRPr="00241628">
        <w:rPr>
          <w:lang w:val="en-US"/>
        </w:rPr>
        <w:t xml:space="preserve"> a</w:t>
      </w:r>
      <w:r w:rsidRPr="00241628">
        <w:rPr>
          <w:lang w:val="en-US"/>
        </w:rPr>
        <w:t xml:space="preserve"> total of 20 observed conditions (experiments), 8 experiments (3 factors on two levels, 2</w:t>
      </w:r>
      <w:r w:rsidRPr="00241628">
        <w:rPr>
          <w:vertAlign w:val="superscript"/>
          <w:lang w:val="en-US"/>
        </w:rPr>
        <w:t>3</w:t>
      </w:r>
      <w:r w:rsidRPr="00241628">
        <w:rPr>
          <w:lang w:val="en-US"/>
        </w:rPr>
        <w:t>), 6 experiments on the central axes and 6 experiments on the average level. The theory of design of experiments and mathematical-statistical analyses use coded values of input factors of</w:t>
      </w:r>
      <w:r w:rsidR="00454305" w:rsidRPr="00241628">
        <w:rPr>
          <w:lang w:val="en-US"/>
        </w:rPr>
        <w:t xml:space="preserve"> the</w:t>
      </w:r>
      <w:r w:rsidRPr="00241628">
        <w:rPr>
          <w:lang w:val="en-US"/>
        </w:rPr>
        <w:t xml:space="preserve"> milling process</w:t>
      </w:r>
      <w:r w:rsidR="00410852" w:rsidRPr="00241628">
        <w:rPr>
          <w:lang w:val="en-US"/>
        </w:rPr>
        <w:t>.</w:t>
      </w:r>
      <w:r w:rsidRPr="00241628">
        <w:rPr>
          <w:lang w:val="en-US"/>
        </w:rPr>
        <w:t xml:space="preserve"> The coded values of three independent input factors </w:t>
      </w:r>
      <w:r w:rsidR="00454305" w:rsidRPr="00241628">
        <w:rPr>
          <w:lang w:val="en-US"/>
        </w:rPr>
        <w:t>have values on</w:t>
      </w:r>
      <w:r w:rsidRPr="00241628">
        <w:rPr>
          <w:lang w:val="en-US"/>
        </w:rPr>
        <w:t xml:space="preserve"> </w:t>
      </w:r>
      <w:r w:rsidR="003E5173" w:rsidRPr="00241628">
        <w:rPr>
          <w:lang w:val="en-US"/>
        </w:rPr>
        <w:t>five levels</w:t>
      </w:r>
      <w:r w:rsidR="00410852" w:rsidRPr="00241628">
        <w:rPr>
          <w:lang w:val="en-US"/>
        </w:rPr>
        <w:t>, Table 1.</w:t>
      </w:r>
      <w:r w:rsidRPr="00241628">
        <w:rPr>
          <w:lang w:val="en-US"/>
        </w:rPr>
        <w:t xml:space="preserve"> </w:t>
      </w:r>
    </w:p>
    <w:p w:rsidR="00CF2F7F" w:rsidRPr="00241628" w:rsidRDefault="00E163CA" w:rsidP="007428CE">
      <w:pPr>
        <w:pStyle w:val="Text"/>
        <w:ind w:firstLine="0"/>
        <w:jc w:val="left"/>
        <w:rPr>
          <w:i/>
          <w:lang w:val="en-US"/>
        </w:rPr>
      </w:pPr>
      <w:proofErr w:type="gramStart"/>
      <w:r w:rsidRPr="00241628">
        <w:rPr>
          <w:lang w:val="en-US"/>
        </w:rPr>
        <w:t>Table 1.</w:t>
      </w:r>
      <w:proofErr w:type="gramEnd"/>
      <w:r w:rsidRPr="00241628">
        <w:rPr>
          <w:lang w:val="en-US"/>
        </w:rPr>
        <w:t xml:space="preserve"> </w:t>
      </w:r>
      <w:r w:rsidR="007428CE" w:rsidRPr="00241628">
        <w:rPr>
          <w:i/>
          <w:lang w:val="en-US"/>
        </w:rPr>
        <w:t>Physical and coded values of input factors</w:t>
      </w:r>
    </w:p>
    <w:tbl>
      <w:tblPr>
        <w:tblW w:w="3960" w:type="dxa"/>
        <w:tblInd w:w="5" w:type="dxa"/>
        <w:tblCellMar>
          <w:left w:w="0" w:type="dxa"/>
          <w:right w:w="0" w:type="dxa"/>
        </w:tblCellMar>
        <w:tblLook w:val="04A0"/>
      </w:tblPr>
      <w:tblGrid>
        <w:gridCol w:w="553"/>
        <w:gridCol w:w="739"/>
        <w:gridCol w:w="508"/>
        <w:gridCol w:w="540"/>
        <w:gridCol w:w="540"/>
        <w:gridCol w:w="540"/>
        <w:gridCol w:w="540"/>
      </w:tblGrid>
      <w:tr w:rsidR="00BC5451" w:rsidRPr="00241628" w:rsidTr="00BC5451">
        <w:trPr>
          <w:trHeight w:val="280"/>
        </w:trPr>
        <w:tc>
          <w:tcPr>
            <w:tcW w:w="5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6"/>
                <w:szCs w:val="18"/>
                <w:lang w:val="en-US" w:eastAsia="hr-HR"/>
              </w:rPr>
            </w:pPr>
            <w:r w:rsidRPr="00241628">
              <w:rPr>
                <w:color w:val="000000"/>
                <w:sz w:val="16"/>
                <w:szCs w:val="18"/>
                <w:lang w:val="en-US" w:eastAsia="hr-HR"/>
              </w:rPr>
              <w:t>Coded values</w:t>
            </w:r>
          </w:p>
        </w:tc>
        <w:tc>
          <w:tcPr>
            <w:tcW w:w="7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8"/>
                <w:szCs w:val="18"/>
                <w:lang w:val="en-US" w:eastAsia="hr-HR"/>
              </w:rPr>
            </w:pPr>
            <w:r w:rsidRPr="00241628">
              <w:rPr>
                <w:color w:val="000000"/>
                <w:sz w:val="18"/>
                <w:szCs w:val="18"/>
                <w:lang w:val="en-US" w:eastAsia="hr-HR"/>
              </w:rPr>
              <w:t>Levels</w:t>
            </w:r>
          </w:p>
        </w:tc>
        <w:tc>
          <w:tcPr>
            <w:tcW w:w="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682</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-1</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0</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1</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682</w:t>
            </w:r>
          </w:p>
        </w:tc>
      </w:tr>
      <w:tr w:rsidR="00BC5451" w:rsidRPr="00241628" w:rsidTr="00E163CA">
        <w:trPr>
          <w:trHeight w:val="184"/>
        </w:trPr>
        <w:tc>
          <w:tcPr>
            <w:tcW w:w="553"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BC5451">
            <w:pPr>
              <w:jc w:val="center"/>
              <w:rPr>
                <w:color w:val="000000"/>
                <w:sz w:val="16"/>
                <w:szCs w:val="18"/>
                <w:lang w:val="en-US" w:eastAsia="hr-HR"/>
              </w:rPr>
            </w:pPr>
          </w:p>
        </w:tc>
        <w:tc>
          <w:tcPr>
            <w:tcW w:w="739"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BC5451">
            <w:pPr>
              <w:jc w:val="center"/>
              <w:rPr>
                <w:color w:val="000000"/>
                <w:sz w:val="18"/>
                <w:szCs w:val="18"/>
                <w:lang w:val="en-US" w:eastAsia="hr-HR"/>
              </w:rPr>
            </w:pPr>
          </w:p>
        </w:tc>
        <w:tc>
          <w:tcPr>
            <w:tcW w:w="508"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r>
      <w:tr w:rsidR="00BC5451" w:rsidRPr="00241628" w:rsidTr="00BC5451">
        <w:trPr>
          <w:trHeight w:hRule="exact" w:val="265"/>
        </w:trPr>
        <w:tc>
          <w:tcPr>
            <w:tcW w:w="553"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6"/>
                <w:szCs w:val="18"/>
                <w:lang w:val="en-US" w:eastAsia="hr-HR"/>
              </w:rPr>
            </w:pPr>
            <w:r w:rsidRPr="00241628">
              <w:rPr>
                <w:color w:val="000000"/>
                <w:sz w:val="16"/>
                <w:szCs w:val="18"/>
                <w:lang w:val="en-US" w:eastAsia="hr-HR"/>
              </w:rPr>
              <w:t>Physical values</w:t>
            </w: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8"/>
                <w:szCs w:val="18"/>
                <w:lang w:val="en-US" w:eastAsia="hr-HR"/>
              </w:rPr>
            </w:pPr>
            <w:r w:rsidRPr="00241628">
              <w:rPr>
                <w:i/>
                <w:color w:val="000000"/>
                <w:sz w:val="18"/>
                <w:szCs w:val="18"/>
                <w:lang w:val="en-US" w:eastAsia="hr-HR"/>
              </w:rPr>
              <w:t>X</w:t>
            </w:r>
            <w:r w:rsidRPr="00241628">
              <w:rPr>
                <w:i/>
                <w:color w:val="000000"/>
                <w:sz w:val="18"/>
                <w:szCs w:val="18"/>
                <w:vertAlign w:val="subscript"/>
                <w:lang w:val="en-US" w:eastAsia="hr-HR"/>
              </w:rPr>
              <w:t>1</w:t>
            </w:r>
            <w:r w:rsidRPr="00241628">
              <w:rPr>
                <w:i/>
                <w:color w:val="000000"/>
                <w:sz w:val="18"/>
                <w:szCs w:val="18"/>
                <w:lang w:val="en-US" w:eastAsia="hr-HR"/>
              </w:rPr>
              <w:t xml:space="preserve"> = </w:t>
            </w:r>
            <w:proofErr w:type="spellStart"/>
            <w:r w:rsidRPr="00241628">
              <w:rPr>
                <w:i/>
                <w:color w:val="000000"/>
                <w:sz w:val="18"/>
                <w:szCs w:val="18"/>
                <w:lang w:val="en-US" w:eastAsia="hr-HR"/>
              </w:rPr>
              <w:t>v</w:t>
            </w:r>
            <w:r w:rsidRPr="00241628">
              <w:rPr>
                <w:i/>
                <w:color w:val="000000"/>
                <w:sz w:val="18"/>
                <w:szCs w:val="18"/>
                <w:vertAlign w:val="subscript"/>
                <w:lang w:val="en-US" w:eastAsia="hr-HR"/>
              </w:rPr>
              <w:t>c</w:t>
            </w:r>
            <w:proofErr w:type="spellEnd"/>
            <w:r w:rsidRPr="00241628">
              <w:rPr>
                <w:color w:val="000000"/>
                <w:sz w:val="18"/>
                <w:szCs w:val="18"/>
                <w:vertAlign w:val="subscript"/>
                <w:lang w:val="en-US" w:eastAsia="hr-HR"/>
              </w:rPr>
              <w:t xml:space="preserve"> </w:t>
            </w:r>
            <w:r w:rsidRPr="00241628">
              <w:rPr>
                <w:color w:val="000000"/>
                <w:sz w:val="16"/>
                <w:szCs w:val="18"/>
                <w:lang w:val="en-US" w:eastAsia="hr-HR"/>
              </w:rPr>
              <w:t>[m/min]</w:t>
            </w:r>
          </w:p>
        </w:tc>
        <w:tc>
          <w:tcPr>
            <w:tcW w:w="508"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113</w:t>
            </w:r>
            <w:r w:rsidR="003E5173" w:rsidRPr="00241628">
              <w:rPr>
                <w:color w:val="000000"/>
                <w:sz w:val="18"/>
                <w:szCs w:val="18"/>
                <w:lang w:val="en-US" w:eastAsia="hr-HR"/>
              </w:rPr>
              <w:t>.</w:t>
            </w:r>
            <w:r w:rsidRPr="00241628">
              <w:rPr>
                <w:color w:val="000000"/>
                <w:sz w:val="18"/>
                <w:szCs w:val="18"/>
                <w:lang w:val="en-US" w:eastAsia="hr-HR"/>
              </w:rPr>
              <w:t>18</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120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130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DE5D31">
            <w:pPr>
              <w:jc w:val="center"/>
              <w:rPr>
                <w:color w:val="000000"/>
                <w:sz w:val="18"/>
                <w:szCs w:val="18"/>
                <w:lang w:val="en-US" w:eastAsia="hr-HR"/>
              </w:rPr>
            </w:pPr>
            <w:r w:rsidRPr="00241628">
              <w:rPr>
                <w:color w:val="000000"/>
                <w:sz w:val="18"/>
                <w:szCs w:val="18"/>
                <w:lang w:val="en-US" w:eastAsia="hr-HR"/>
              </w:rPr>
              <w:t>140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146</w:t>
            </w:r>
            <w:r w:rsidR="003E5173" w:rsidRPr="00241628">
              <w:rPr>
                <w:color w:val="000000"/>
                <w:sz w:val="18"/>
                <w:szCs w:val="18"/>
                <w:lang w:val="en-US" w:eastAsia="hr-HR"/>
              </w:rPr>
              <w:t>.</w:t>
            </w:r>
            <w:r w:rsidRPr="00241628">
              <w:rPr>
                <w:color w:val="000000"/>
                <w:sz w:val="18"/>
                <w:szCs w:val="18"/>
                <w:lang w:val="en-US" w:eastAsia="hr-HR"/>
              </w:rPr>
              <w:t>82</w:t>
            </w:r>
          </w:p>
        </w:tc>
      </w:tr>
      <w:tr w:rsidR="00BC5451" w:rsidRPr="00241628" w:rsidTr="00E163CA">
        <w:trPr>
          <w:trHeight w:hRule="exact" w:val="164"/>
        </w:trPr>
        <w:tc>
          <w:tcPr>
            <w:tcW w:w="553"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739" w:type="dxa"/>
            <w:vMerge/>
            <w:tcBorders>
              <w:top w:val="nil"/>
              <w:left w:val="single" w:sz="4" w:space="0" w:color="auto"/>
              <w:bottom w:val="single" w:sz="4" w:space="0" w:color="auto"/>
              <w:right w:val="single" w:sz="4" w:space="0" w:color="auto"/>
            </w:tcBorders>
            <w:vAlign w:val="center"/>
            <w:hideMark/>
          </w:tcPr>
          <w:p w:rsidR="00BC5451" w:rsidRPr="00241628" w:rsidRDefault="00BC5451" w:rsidP="00BC5451">
            <w:pPr>
              <w:jc w:val="center"/>
              <w:rPr>
                <w:color w:val="000000"/>
                <w:sz w:val="18"/>
                <w:szCs w:val="18"/>
                <w:lang w:val="en-US" w:eastAsia="hr-HR"/>
              </w:rPr>
            </w:pPr>
          </w:p>
        </w:tc>
        <w:tc>
          <w:tcPr>
            <w:tcW w:w="508"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r>
      <w:tr w:rsidR="00BC5451" w:rsidRPr="00241628" w:rsidTr="00BC5451">
        <w:trPr>
          <w:trHeight w:hRule="exact" w:val="265"/>
        </w:trPr>
        <w:tc>
          <w:tcPr>
            <w:tcW w:w="553"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8"/>
                <w:szCs w:val="18"/>
                <w:lang w:val="en-US" w:eastAsia="hr-HR"/>
              </w:rPr>
            </w:pPr>
            <w:r w:rsidRPr="00241628">
              <w:rPr>
                <w:i/>
                <w:color w:val="000000"/>
                <w:sz w:val="18"/>
                <w:szCs w:val="18"/>
                <w:lang w:val="en-US" w:eastAsia="hr-HR"/>
              </w:rPr>
              <w:t>X</w:t>
            </w:r>
            <w:r w:rsidRPr="00241628">
              <w:rPr>
                <w:i/>
                <w:color w:val="000000"/>
                <w:sz w:val="18"/>
                <w:szCs w:val="18"/>
                <w:vertAlign w:val="subscript"/>
                <w:lang w:val="en-US" w:eastAsia="hr-HR"/>
              </w:rPr>
              <w:t>2</w:t>
            </w:r>
            <w:r w:rsidRPr="00241628">
              <w:rPr>
                <w:i/>
                <w:color w:val="000000"/>
                <w:sz w:val="18"/>
                <w:szCs w:val="18"/>
                <w:lang w:val="en-US" w:eastAsia="hr-HR"/>
              </w:rPr>
              <w:t xml:space="preserve"> = </w:t>
            </w:r>
            <w:proofErr w:type="spellStart"/>
            <w:r w:rsidRPr="00241628">
              <w:rPr>
                <w:i/>
                <w:color w:val="000000"/>
                <w:sz w:val="18"/>
                <w:szCs w:val="18"/>
                <w:lang w:val="en-US" w:eastAsia="hr-HR"/>
              </w:rPr>
              <w:t>a</w:t>
            </w:r>
            <w:r w:rsidRPr="00241628">
              <w:rPr>
                <w:i/>
                <w:color w:val="000000"/>
                <w:sz w:val="18"/>
                <w:szCs w:val="18"/>
                <w:vertAlign w:val="subscript"/>
                <w:lang w:val="en-US" w:eastAsia="hr-HR"/>
              </w:rPr>
              <w:t>p</w:t>
            </w:r>
            <w:proofErr w:type="spellEnd"/>
          </w:p>
          <w:p w:rsidR="00BC5451" w:rsidRPr="00241628" w:rsidRDefault="00BC5451" w:rsidP="00BC5451">
            <w:pPr>
              <w:jc w:val="center"/>
              <w:rPr>
                <w:color w:val="000000"/>
                <w:sz w:val="18"/>
                <w:szCs w:val="18"/>
                <w:lang w:val="en-US" w:eastAsia="hr-HR"/>
              </w:rPr>
            </w:pPr>
            <w:r w:rsidRPr="00241628">
              <w:rPr>
                <w:color w:val="000000"/>
                <w:sz w:val="16"/>
                <w:szCs w:val="18"/>
                <w:lang w:val="en-US" w:eastAsia="hr-HR"/>
              </w:rPr>
              <w:t>[mm]</w:t>
            </w:r>
          </w:p>
        </w:tc>
        <w:tc>
          <w:tcPr>
            <w:tcW w:w="508"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83</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00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25</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50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1</w:t>
            </w:r>
            <w:r w:rsidR="003E5173" w:rsidRPr="00241628">
              <w:rPr>
                <w:color w:val="000000"/>
                <w:sz w:val="18"/>
                <w:szCs w:val="18"/>
                <w:lang w:val="en-US" w:eastAsia="hr-HR"/>
              </w:rPr>
              <w:t>.</w:t>
            </w:r>
            <w:r w:rsidRPr="00241628">
              <w:rPr>
                <w:color w:val="000000"/>
                <w:sz w:val="18"/>
                <w:szCs w:val="18"/>
                <w:lang w:val="en-US" w:eastAsia="hr-HR"/>
              </w:rPr>
              <w:t>67</w:t>
            </w:r>
          </w:p>
        </w:tc>
      </w:tr>
      <w:tr w:rsidR="00BC5451" w:rsidRPr="00241628" w:rsidTr="00E163CA">
        <w:trPr>
          <w:trHeight w:hRule="exact" w:val="156"/>
        </w:trPr>
        <w:tc>
          <w:tcPr>
            <w:tcW w:w="553"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739" w:type="dxa"/>
            <w:vMerge/>
            <w:tcBorders>
              <w:top w:val="nil"/>
              <w:left w:val="single" w:sz="4" w:space="0" w:color="auto"/>
              <w:bottom w:val="single" w:sz="4" w:space="0" w:color="auto"/>
              <w:right w:val="single" w:sz="4" w:space="0" w:color="auto"/>
            </w:tcBorders>
            <w:vAlign w:val="center"/>
            <w:hideMark/>
          </w:tcPr>
          <w:p w:rsidR="00BC5451" w:rsidRPr="00241628" w:rsidRDefault="00BC5451" w:rsidP="00BC5451">
            <w:pPr>
              <w:jc w:val="center"/>
              <w:rPr>
                <w:color w:val="000000"/>
                <w:sz w:val="18"/>
                <w:szCs w:val="18"/>
                <w:lang w:val="en-US" w:eastAsia="hr-HR"/>
              </w:rPr>
            </w:pPr>
          </w:p>
        </w:tc>
        <w:tc>
          <w:tcPr>
            <w:tcW w:w="508"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r>
      <w:tr w:rsidR="00BC5451" w:rsidRPr="00241628" w:rsidTr="00BC5451">
        <w:trPr>
          <w:trHeight w:hRule="exact" w:val="265"/>
        </w:trPr>
        <w:tc>
          <w:tcPr>
            <w:tcW w:w="553"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739"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BC5451">
            <w:pPr>
              <w:jc w:val="center"/>
              <w:rPr>
                <w:color w:val="000000"/>
                <w:sz w:val="18"/>
                <w:szCs w:val="18"/>
                <w:lang w:val="en-US" w:eastAsia="hr-HR"/>
              </w:rPr>
            </w:pPr>
            <w:r w:rsidRPr="00241628">
              <w:rPr>
                <w:i/>
                <w:color w:val="000000"/>
                <w:sz w:val="18"/>
                <w:szCs w:val="18"/>
                <w:lang w:val="en-US" w:eastAsia="hr-HR"/>
              </w:rPr>
              <w:t>X</w:t>
            </w:r>
            <w:r w:rsidRPr="00241628">
              <w:rPr>
                <w:i/>
                <w:color w:val="000000"/>
                <w:sz w:val="18"/>
                <w:szCs w:val="18"/>
                <w:vertAlign w:val="subscript"/>
                <w:lang w:val="en-US" w:eastAsia="hr-HR"/>
              </w:rPr>
              <w:t>3</w:t>
            </w:r>
            <w:r w:rsidRPr="00241628">
              <w:rPr>
                <w:i/>
                <w:color w:val="000000"/>
                <w:sz w:val="18"/>
                <w:szCs w:val="18"/>
                <w:lang w:val="en-US" w:eastAsia="hr-HR"/>
              </w:rPr>
              <w:t xml:space="preserve"> = f</w:t>
            </w:r>
            <w:r w:rsidRPr="00241628">
              <w:rPr>
                <w:color w:val="000000"/>
                <w:sz w:val="18"/>
                <w:szCs w:val="18"/>
                <w:lang w:val="en-US" w:eastAsia="hr-HR"/>
              </w:rPr>
              <w:t xml:space="preserve"> </w:t>
            </w:r>
            <w:r w:rsidRPr="00241628">
              <w:rPr>
                <w:color w:val="000000"/>
                <w:sz w:val="16"/>
                <w:szCs w:val="18"/>
                <w:lang w:val="en-US" w:eastAsia="hr-HR"/>
              </w:rPr>
              <w:t>[mm/tooth]</w:t>
            </w:r>
          </w:p>
        </w:tc>
        <w:tc>
          <w:tcPr>
            <w:tcW w:w="508"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07</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10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15</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20</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BC5451" w:rsidRPr="00241628" w:rsidRDefault="00BC5451" w:rsidP="003E5173">
            <w:pPr>
              <w:jc w:val="center"/>
              <w:rPr>
                <w:color w:val="000000"/>
                <w:sz w:val="18"/>
                <w:szCs w:val="18"/>
                <w:lang w:val="en-US" w:eastAsia="hr-HR"/>
              </w:rPr>
            </w:pPr>
            <w:r w:rsidRPr="00241628">
              <w:rPr>
                <w:color w:val="000000"/>
                <w:sz w:val="18"/>
                <w:szCs w:val="18"/>
                <w:lang w:val="en-US" w:eastAsia="hr-HR"/>
              </w:rPr>
              <w:t>0</w:t>
            </w:r>
            <w:r w:rsidR="003E5173" w:rsidRPr="00241628">
              <w:rPr>
                <w:color w:val="000000"/>
                <w:sz w:val="18"/>
                <w:szCs w:val="18"/>
                <w:lang w:val="en-US" w:eastAsia="hr-HR"/>
              </w:rPr>
              <w:t>.</w:t>
            </w:r>
            <w:r w:rsidRPr="00241628">
              <w:rPr>
                <w:color w:val="000000"/>
                <w:sz w:val="18"/>
                <w:szCs w:val="18"/>
                <w:lang w:val="en-US" w:eastAsia="hr-HR"/>
              </w:rPr>
              <w:t>23</w:t>
            </w:r>
          </w:p>
        </w:tc>
      </w:tr>
      <w:tr w:rsidR="00BC5451" w:rsidRPr="00241628" w:rsidTr="00E163CA">
        <w:trPr>
          <w:trHeight w:val="207"/>
        </w:trPr>
        <w:tc>
          <w:tcPr>
            <w:tcW w:w="553"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739"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08"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c>
          <w:tcPr>
            <w:tcW w:w="540" w:type="dxa"/>
            <w:vMerge/>
            <w:tcBorders>
              <w:top w:val="nil"/>
              <w:left w:val="single" w:sz="4" w:space="0" w:color="auto"/>
              <w:bottom w:val="single" w:sz="4" w:space="0" w:color="auto"/>
              <w:right w:val="single" w:sz="4" w:space="0" w:color="auto"/>
            </w:tcBorders>
            <w:vAlign w:val="center"/>
            <w:hideMark/>
          </w:tcPr>
          <w:p w:rsidR="00BC5451" w:rsidRPr="00241628" w:rsidRDefault="00BC5451" w:rsidP="00DE5D31">
            <w:pPr>
              <w:rPr>
                <w:color w:val="000000"/>
                <w:sz w:val="18"/>
                <w:szCs w:val="18"/>
                <w:lang w:val="en-US" w:eastAsia="hr-HR"/>
              </w:rPr>
            </w:pPr>
          </w:p>
        </w:tc>
      </w:tr>
    </w:tbl>
    <w:p w:rsidR="00E163CA" w:rsidRPr="00241628" w:rsidRDefault="00E163CA" w:rsidP="00BC5451">
      <w:pPr>
        <w:pStyle w:val="Text"/>
        <w:ind w:firstLine="0"/>
        <w:jc w:val="center"/>
        <w:rPr>
          <w:lang w:val="en-US"/>
        </w:rPr>
      </w:pPr>
    </w:p>
    <w:p w:rsidR="00BC5451" w:rsidRPr="00241628" w:rsidRDefault="00BC5451" w:rsidP="00BC5451">
      <w:pPr>
        <w:pStyle w:val="Text"/>
        <w:ind w:firstLine="0"/>
        <w:jc w:val="center"/>
        <w:rPr>
          <w:lang w:val="en-US"/>
        </w:rPr>
      </w:pPr>
      <w:r w:rsidRPr="00241628">
        <w:rPr>
          <w:lang w:val="en-US"/>
        </w:rPr>
        <w:t>3 NEURAL NETWORK MODELING</w:t>
      </w:r>
    </w:p>
    <w:p w:rsidR="00E163CA" w:rsidRPr="00241628" w:rsidRDefault="00E163CA" w:rsidP="00105744">
      <w:pPr>
        <w:pStyle w:val="Text"/>
        <w:rPr>
          <w:lang w:val="en-US"/>
        </w:rPr>
      </w:pPr>
    </w:p>
    <w:p w:rsidR="00755F71" w:rsidRPr="00241628" w:rsidRDefault="00BC5451" w:rsidP="00755F71">
      <w:pPr>
        <w:pStyle w:val="Text"/>
        <w:ind w:firstLine="709"/>
        <w:rPr>
          <w:lang w:val="en-US"/>
        </w:rPr>
      </w:pPr>
      <w:r w:rsidRPr="00241628">
        <w:rPr>
          <w:lang w:val="en-US"/>
        </w:rPr>
        <w:t>Artificial neural networks (ANNs) are non-linear mapping system</w:t>
      </w:r>
      <w:r w:rsidR="00F47688" w:rsidRPr="00241628">
        <w:rPr>
          <w:lang w:val="en-US"/>
        </w:rPr>
        <w:t>s that consist</w:t>
      </w:r>
      <w:r w:rsidRPr="00241628">
        <w:rPr>
          <w:lang w:val="en-US"/>
        </w:rPr>
        <w:t xml:space="preserve"> of simple </w:t>
      </w:r>
      <w:r w:rsidRPr="00241628">
        <w:rPr>
          <w:lang w:val="en-US"/>
        </w:rPr>
        <w:lastRenderedPageBreak/>
        <w:t>processors, called neurons, linked by weighted interconnections. Using a large amount of data out of which they build knowledge bases, ANNs establish the analytical model to solve the problem</w:t>
      </w:r>
      <w:r w:rsidR="00AF4D77">
        <w:rPr>
          <w:lang w:val="en-US"/>
        </w:rPr>
        <w:t>s of</w:t>
      </w:r>
      <w:r w:rsidRPr="00241628">
        <w:rPr>
          <w:lang w:val="en-US"/>
        </w:rPr>
        <w:t xml:space="preserve"> prediction, decision-making and diagnosis. Fitting neural network parameters as</w:t>
      </w:r>
      <w:r w:rsidR="00F47688" w:rsidRPr="00241628">
        <w:rPr>
          <w:lang w:val="en-US"/>
        </w:rPr>
        <w:t xml:space="preserve"> a</w:t>
      </w:r>
      <w:r w:rsidRPr="00241628">
        <w:rPr>
          <w:lang w:val="en-US"/>
        </w:rPr>
        <w:t xml:space="preserve"> foreground learning task, allow</w:t>
      </w:r>
      <w:r w:rsidR="00F47688" w:rsidRPr="00241628">
        <w:rPr>
          <w:lang w:val="en-US"/>
        </w:rPr>
        <w:t>s</w:t>
      </w:r>
      <w:r w:rsidRPr="00241628">
        <w:rPr>
          <w:lang w:val="en-US"/>
        </w:rPr>
        <w:t xml:space="preserve"> mapping of given input </w:t>
      </w:r>
      <w:r w:rsidR="00F47688" w:rsidRPr="00241628">
        <w:rPr>
          <w:lang w:val="en-US"/>
        </w:rPr>
        <w:t>to</w:t>
      </w:r>
      <w:r w:rsidRPr="00241628">
        <w:rPr>
          <w:lang w:val="en-US"/>
        </w:rPr>
        <w:t xml:space="preserve"> known output v</w:t>
      </w:r>
      <w:r w:rsidR="00F47688" w:rsidRPr="00241628">
        <w:rPr>
          <w:lang w:val="en-US"/>
        </w:rPr>
        <w:t xml:space="preserve">alues. The learning data set </w:t>
      </w:r>
      <w:r w:rsidRPr="00241628">
        <w:rPr>
          <w:lang w:val="en-US"/>
        </w:rPr>
        <w:t>usually consist</w:t>
      </w:r>
      <w:r w:rsidR="00F47688" w:rsidRPr="00241628">
        <w:rPr>
          <w:lang w:val="en-US"/>
        </w:rPr>
        <w:t>s</w:t>
      </w:r>
      <w:r w:rsidRPr="00241628">
        <w:rPr>
          <w:lang w:val="en-US"/>
        </w:rPr>
        <w:t xml:space="preserve"> of input n-dimensional vect</w:t>
      </w:r>
      <w:r w:rsidR="00AF4D77">
        <w:rPr>
          <w:lang w:val="en-US"/>
        </w:rPr>
        <w:t>ors x and corresponding output m</w:t>
      </w:r>
      <w:r w:rsidRPr="00241628">
        <w:rPr>
          <w:lang w:val="en-US"/>
        </w:rPr>
        <w:t>-dimensional vectors y. Learning neural network parameters can be considered as a problem of approximation or interpolation of the hyper-plane through the given learni</w:t>
      </w:r>
      <w:r w:rsidR="00F47688" w:rsidRPr="00241628">
        <w:rPr>
          <w:lang w:val="en-US"/>
        </w:rPr>
        <w:t xml:space="preserve">ng data. After the learning has </w:t>
      </w:r>
      <w:r w:rsidRPr="00241628">
        <w:rPr>
          <w:lang w:val="en-US"/>
        </w:rPr>
        <w:t>finished, computation of response</w:t>
      </w:r>
      <w:r w:rsidR="00F47688" w:rsidRPr="00241628">
        <w:rPr>
          <w:lang w:val="en-US"/>
        </w:rPr>
        <w:t>s</w:t>
      </w:r>
      <w:r w:rsidRPr="00241628">
        <w:rPr>
          <w:lang w:val="en-US"/>
        </w:rPr>
        <w:t xml:space="preserve"> of the neural network </w:t>
      </w:r>
      <w:r w:rsidR="00F47688" w:rsidRPr="00241628">
        <w:rPr>
          <w:lang w:val="en-US"/>
        </w:rPr>
        <w:t>involves computation of values of the</w:t>
      </w:r>
      <w:r w:rsidRPr="00241628">
        <w:rPr>
          <w:lang w:val="en-US"/>
        </w:rPr>
        <w:t xml:space="preserve"> approximated hyper-plane for </w:t>
      </w:r>
      <w:r w:rsidR="00F47688" w:rsidRPr="00241628">
        <w:rPr>
          <w:lang w:val="en-US"/>
        </w:rPr>
        <w:t xml:space="preserve">a </w:t>
      </w:r>
      <w:r w:rsidRPr="00241628">
        <w:rPr>
          <w:lang w:val="en-US"/>
        </w:rPr>
        <w:t xml:space="preserve">given input vector. Approximation theory is employed with problem approximation or interpolation of the continuity of multi-variable function </w:t>
      </w:r>
      <w:r w:rsidRPr="00241628">
        <w:rPr>
          <w:i/>
          <w:lang w:val="en-US"/>
        </w:rPr>
        <w:t>f(x)</w:t>
      </w:r>
      <w:r w:rsidRPr="00241628">
        <w:rPr>
          <w:lang w:val="en-US"/>
        </w:rPr>
        <w:t xml:space="preserve"> by means of approximate function </w:t>
      </w:r>
      <w:r w:rsidRPr="00241628">
        <w:rPr>
          <w:i/>
          <w:lang w:val="en-US"/>
        </w:rPr>
        <w:t>F(</w:t>
      </w:r>
      <w:proofErr w:type="spellStart"/>
      <w:r w:rsidRPr="00241628">
        <w:rPr>
          <w:i/>
          <w:lang w:val="en-US"/>
        </w:rPr>
        <w:t>w,x</w:t>
      </w:r>
      <w:proofErr w:type="spellEnd"/>
      <w:r w:rsidRPr="00241628">
        <w:rPr>
          <w:i/>
          <w:lang w:val="en-US"/>
        </w:rPr>
        <w:t>)</w:t>
      </w:r>
      <w:r w:rsidRPr="00241628">
        <w:rPr>
          <w:lang w:val="en-US"/>
        </w:rPr>
        <w:t xml:space="preserve"> with</w:t>
      </w:r>
      <w:r w:rsidR="00F47688" w:rsidRPr="00241628">
        <w:rPr>
          <w:lang w:val="en-US"/>
        </w:rPr>
        <w:t xml:space="preserve"> an </w:t>
      </w:r>
      <w:r w:rsidRPr="00241628">
        <w:rPr>
          <w:lang w:val="en-US"/>
        </w:rPr>
        <w:t xml:space="preserve">exact determined number of parameters </w:t>
      </w:r>
      <w:r w:rsidRPr="00241628">
        <w:rPr>
          <w:i/>
          <w:lang w:val="en-US"/>
        </w:rPr>
        <w:t>w</w:t>
      </w:r>
      <w:r w:rsidRPr="00241628">
        <w:rPr>
          <w:lang w:val="en-US"/>
        </w:rPr>
        <w:t xml:space="preserve">, where </w:t>
      </w:r>
      <w:r w:rsidR="00755F71" w:rsidRPr="00241628">
        <w:rPr>
          <w:i/>
          <w:lang w:val="en-US"/>
        </w:rPr>
        <w:t>w</w:t>
      </w:r>
      <w:r w:rsidR="00755F71" w:rsidRPr="00241628">
        <w:rPr>
          <w:lang w:val="en-US"/>
        </w:rPr>
        <w:t xml:space="preserve"> are real vectors:</w:t>
      </w:r>
    </w:p>
    <w:p w:rsidR="00755F71" w:rsidRPr="00241628" w:rsidRDefault="00755F71" w:rsidP="00755F71">
      <w:pPr>
        <w:pStyle w:val="Text"/>
        <w:ind w:firstLine="709"/>
        <w:rPr>
          <w:lang w:val="en-US"/>
        </w:rPr>
      </w:pPr>
      <w:r w:rsidRPr="00241628">
        <w:rPr>
          <w:position w:val="-12"/>
          <w:sz w:val="24"/>
          <w:lang w:val="en-US"/>
        </w:rPr>
        <w:object w:dxaOrig="1520" w:dyaOrig="400">
          <v:shape id="_x0000_i1027" type="#_x0000_t75" style="width:58pt;height:15pt" o:ole="">
            <v:imagedata r:id="rId23" o:title=""/>
          </v:shape>
          <o:OLEObject Type="Embed" ProgID="Equation.3" ShapeID="_x0000_i1027" DrawAspect="Content" ObjectID="_1408743028" r:id="rId24"/>
        </w:object>
      </w:r>
      <w:r w:rsidRPr="00241628">
        <w:rPr>
          <w:position w:val="-12"/>
          <w:sz w:val="24"/>
          <w:lang w:val="en-US"/>
        </w:rPr>
        <w:t>,</w:t>
      </w:r>
      <w:r w:rsidRPr="00241628">
        <w:rPr>
          <w:position w:val="-12"/>
          <w:szCs w:val="20"/>
          <w:lang w:val="en-US"/>
        </w:rPr>
        <w:object w:dxaOrig="1700" w:dyaOrig="400">
          <v:shape id="_x0000_i1028" type="#_x0000_t75" style="width:65pt;height:15.5pt" o:ole="">
            <v:imagedata r:id="rId25" o:title=""/>
          </v:shape>
          <o:OLEObject Type="Embed" ProgID="Equation.3" ShapeID="_x0000_i1028" DrawAspect="Content" ObjectID="_1408743029" r:id="rId26"/>
        </w:object>
      </w:r>
      <w:r w:rsidRPr="00241628">
        <w:rPr>
          <w:position w:val="-12"/>
          <w:szCs w:val="20"/>
          <w:lang w:val="en-US"/>
        </w:rPr>
        <w:t>.</w:t>
      </w:r>
    </w:p>
    <w:p w:rsidR="00755F71" w:rsidRPr="00241628" w:rsidRDefault="00755F71" w:rsidP="00755F71">
      <w:pPr>
        <w:pStyle w:val="Text"/>
        <w:rPr>
          <w:lang w:val="en-US"/>
        </w:rPr>
      </w:pPr>
      <w:r w:rsidRPr="00241628">
        <w:rPr>
          <w:lang w:val="en-US"/>
        </w:rPr>
        <w:t xml:space="preserve">To fulfill approximation of the continual nonlinear multi-variable functions well enough, it is required to solve two key problems: </w:t>
      </w:r>
    </w:p>
    <w:p w:rsidR="00BC5451" w:rsidRPr="00241628" w:rsidRDefault="00BC5451" w:rsidP="00755F71">
      <w:pPr>
        <w:pStyle w:val="Text"/>
        <w:rPr>
          <w:lang w:val="en-US"/>
        </w:rPr>
      </w:pPr>
      <w:r w:rsidRPr="00241628">
        <w:rPr>
          <w:lang w:val="en-US"/>
        </w:rPr>
        <w:t xml:space="preserve">1. The proper selection of the approximate function </w:t>
      </w:r>
      <w:proofErr w:type="gramStart"/>
      <w:r w:rsidRPr="00241628">
        <w:rPr>
          <w:i/>
          <w:lang w:val="en-US"/>
        </w:rPr>
        <w:t>F(</w:t>
      </w:r>
      <w:proofErr w:type="spellStart"/>
      <w:proofErr w:type="gramEnd"/>
      <w:r w:rsidRPr="00241628">
        <w:rPr>
          <w:i/>
          <w:lang w:val="en-US"/>
        </w:rPr>
        <w:t>w,x</w:t>
      </w:r>
      <w:proofErr w:type="spellEnd"/>
      <w:r w:rsidRPr="00241628">
        <w:rPr>
          <w:i/>
          <w:lang w:val="en-US"/>
        </w:rPr>
        <w:t>)</w:t>
      </w:r>
      <w:r w:rsidRPr="00241628">
        <w:rPr>
          <w:lang w:val="en-US"/>
        </w:rPr>
        <w:t xml:space="preserve"> that can efficiently approximate the given continuity of multivariable function </w:t>
      </w:r>
      <w:r w:rsidRPr="00241628">
        <w:rPr>
          <w:i/>
          <w:lang w:val="en-US"/>
        </w:rPr>
        <w:t>f(x).</w:t>
      </w:r>
      <w:r w:rsidRPr="00241628">
        <w:rPr>
          <w:lang w:val="en-US"/>
        </w:rPr>
        <w:t xml:space="preserve"> This is known as </w:t>
      </w:r>
      <w:r w:rsidR="00F47688" w:rsidRPr="00241628">
        <w:rPr>
          <w:lang w:val="en-US"/>
        </w:rPr>
        <w:t xml:space="preserve">the </w:t>
      </w:r>
      <w:r w:rsidRPr="00241628">
        <w:rPr>
          <w:lang w:val="en-US"/>
        </w:rPr>
        <w:t xml:space="preserve">representation problem. </w:t>
      </w:r>
    </w:p>
    <w:p w:rsidR="00BC5451" w:rsidRPr="00241628" w:rsidRDefault="00BC5451" w:rsidP="00BC5451">
      <w:pPr>
        <w:pStyle w:val="Text"/>
        <w:rPr>
          <w:lang w:val="en-US"/>
        </w:rPr>
      </w:pPr>
      <w:r w:rsidRPr="00241628">
        <w:rPr>
          <w:lang w:val="en-US"/>
        </w:rPr>
        <w:t xml:space="preserve">2. Defining </w:t>
      </w:r>
      <w:r w:rsidR="00F47688" w:rsidRPr="00241628">
        <w:rPr>
          <w:lang w:val="en-US"/>
        </w:rPr>
        <w:t xml:space="preserve">an </w:t>
      </w:r>
      <w:r w:rsidRPr="00241628">
        <w:rPr>
          <w:lang w:val="en-US"/>
        </w:rPr>
        <w:t xml:space="preserve">algorithm in order to compute optimal parameter </w:t>
      </w:r>
      <w:r w:rsidRPr="00241628">
        <w:rPr>
          <w:i/>
          <w:lang w:val="en-US"/>
        </w:rPr>
        <w:t>w</w:t>
      </w:r>
      <w:r w:rsidRPr="00241628">
        <w:rPr>
          <w:lang w:val="en-US"/>
        </w:rPr>
        <w:t>, according to optimal criteri</w:t>
      </w:r>
      <w:r w:rsidR="00F47688" w:rsidRPr="00241628">
        <w:rPr>
          <w:lang w:val="en-US"/>
        </w:rPr>
        <w:t>a</w:t>
      </w:r>
      <w:r w:rsidRPr="00241628">
        <w:rPr>
          <w:lang w:val="en-US"/>
        </w:rPr>
        <w:t xml:space="preserve"> given in advance. </w:t>
      </w:r>
    </w:p>
    <w:p w:rsidR="00BC5451" w:rsidRPr="00241628" w:rsidRDefault="00BC5451" w:rsidP="00BC5451">
      <w:pPr>
        <w:pStyle w:val="Text"/>
        <w:rPr>
          <w:lang w:val="en-US"/>
        </w:rPr>
      </w:pPr>
      <w:r w:rsidRPr="00241628">
        <w:rPr>
          <w:lang w:val="en-US"/>
        </w:rPr>
        <w:t xml:space="preserve">Interpolation with </w:t>
      </w:r>
      <w:r w:rsidR="00B438C0" w:rsidRPr="00241628">
        <w:rPr>
          <w:lang w:val="en-US"/>
        </w:rPr>
        <w:t xml:space="preserve">a </w:t>
      </w:r>
      <w:r w:rsidRPr="00241628">
        <w:rPr>
          <w:lang w:val="en-US"/>
        </w:rPr>
        <w:t>radial basis function (RBF) is one of the most successful methods for solving the problem of continuity multi-variable function</w:t>
      </w:r>
      <w:r w:rsidR="00B438C0" w:rsidRPr="00241628">
        <w:rPr>
          <w:lang w:val="en-US"/>
        </w:rPr>
        <w:t>s</w:t>
      </w:r>
      <w:r w:rsidRPr="00241628">
        <w:rPr>
          <w:lang w:val="en-US"/>
        </w:rPr>
        <w:t xml:space="preserve">. With implementation of </w:t>
      </w:r>
      <w:r w:rsidR="00B438C0" w:rsidRPr="00241628">
        <w:rPr>
          <w:lang w:val="en-US"/>
        </w:rPr>
        <w:t xml:space="preserve">the </w:t>
      </w:r>
      <w:r w:rsidRPr="00241628">
        <w:rPr>
          <w:lang w:val="en-US"/>
        </w:rPr>
        <w:t xml:space="preserve">radial based function, </w:t>
      </w:r>
      <w:r w:rsidR="00B438C0" w:rsidRPr="00241628">
        <w:rPr>
          <w:lang w:val="en-US"/>
        </w:rPr>
        <w:t xml:space="preserve">the </w:t>
      </w:r>
      <w:r w:rsidRPr="00241628">
        <w:rPr>
          <w:lang w:val="en-US"/>
        </w:rPr>
        <w:t>solution of the interpolation problem is given in the following form:</w:t>
      </w:r>
    </w:p>
    <w:tbl>
      <w:tblPr>
        <w:tblW w:w="0" w:type="auto"/>
        <w:tblCellMar>
          <w:left w:w="0" w:type="dxa"/>
          <w:right w:w="0" w:type="dxa"/>
        </w:tblCellMar>
        <w:tblLook w:val="01E0"/>
      </w:tblPr>
      <w:tblGrid>
        <w:gridCol w:w="2880"/>
        <w:gridCol w:w="1145"/>
      </w:tblGrid>
      <w:tr w:rsidR="00BC5451" w:rsidRPr="00241628" w:rsidTr="003E5173">
        <w:tc>
          <w:tcPr>
            <w:tcW w:w="2880" w:type="dxa"/>
            <w:vAlign w:val="center"/>
          </w:tcPr>
          <w:p w:rsidR="00BC5451" w:rsidRPr="00241628" w:rsidRDefault="00BC5451" w:rsidP="003E5173">
            <w:pPr>
              <w:spacing w:before="40" w:after="40"/>
              <w:jc w:val="right"/>
              <w:rPr>
                <w:iCs/>
                <w:sz w:val="20"/>
                <w:szCs w:val="20"/>
                <w:lang w:val="en-US"/>
              </w:rPr>
            </w:pPr>
            <w:r w:rsidRPr="00241628">
              <w:rPr>
                <w:position w:val="-28"/>
                <w:lang w:val="en-US"/>
              </w:rPr>
              <w:object w:dxaOrig="2280" w:dyaOrig="680">
                <v:shape id="_x0000_i1029" type="#_x0000_t75" style="width:91.5pt;height:27pt" o:ole="">
                  <v:imagedata r:id="rId27" o:title=""/>
                </v:shape>
                <o:OLEObject Type="Embed" ProgID="Equation.3" ShapeID="_x0000_i1029" DrawAspect="Content" ObjectID="_1408743030" r:id="rId28"/>
              </w:object>
            </w:r>
          </w:p>
        </w:tc>
        <w:tc>
          <w:tcPr>
            <w:tcW w:w="1145" w:type="dxa"/>
            <w:tcMar>
              <w:right w:w="0" w:type="dxa"/>
            </w:tcMar>
            <w:vAlign w:val="center"/>
          </w:tcPr>
          <w:p w:rsidR="00BC5451" w:rsidRPr="00241628" w:rsidRDefault="003E5173" w:rsidP="00BC5451">
            <w:pPr>
              <w:spacing w:before="40" w:after="40"/>
              <w:jc w:val="center"/>
              <w:rPr>
                <w:iCs/>
                <w:sz w:val="20"/>
                <w:szCs w:val="20"/>
                <w:lang w:val="en-US"/>
              </w:rPr>
            </w:pPr>
            <w:r w:rsidRPr="00241628">
              <w:rPr>
                <w:iCs/>
                <w:sz w:val="20"/>
                <w:szCs w:val="20"/>
                <w:lang w:val="en-US"/>
              </w:rPr>
              <w:t xml:space="preserve">,                </w:t>
            </w:r>
            <w:r w:rsidR="00BC5451" w:rsidRPr="00241628">
              <w:rPr>
                <w:iCs/>
                <w:sz w:val="20"/>
                <w:szCs w:val="20"/>
                <w:lang w:val="en-US"/>
              </w:rPr>
              <w:t>(3)</w:t>
            </w:r>
          </w:p>
        </w:tc>
      </w:tr>
    </w:tbl>
    <w:p w:rsidR="0006170B" w:rsidRPr="00241628" w:rsidRDefault="00BC5451" w:rsidP="00E163CA">
      <w:pPr>
        <w:pStyle w:val="Text"/>
        <w:ind w:left="709" w:hanging="709"/>
        <w:rPr>
          <w:lang w:val="en-US"/>
        </w:rPr>
      </w:pPr>
      <w:proofErr w:type="gramStart"/>
      <w:r w:rsidRPr="00241628">
        <w:rPr>
          <w:lang w:val="en-US"/>
        </w:rPr>
        <w:t>where</w:t>
      </w:r>
      <w:proofErr w:type="gramEnd"/>
      <w:r w:rsidRPr="00241628">
        <w:rPr>
          <w:lang w:val="en-US"/>
        </w:rPr>
        <w:t>:</w:t>
      </w:r>
      <w:r w:rsidR="00E163CA" w:rsidRPr="00241628">
        <w:rPr>
          <w:b/>
          <w:lang w:val="en-US"/>
        </w:rPr>
        <w:tab/>
        <w:t>-</w:t>
      </w:r>
      <w:r w:rsidR="00E163CA" w:rsidRPr="00241628">
        <w:rPr>
          <w:lang w:val="en-US"/>
        </w:rPr>
        <w:t xml:space="preserve"> </w:t>
      </w:r>
      <w:r w:rsidRPr="00241628">
        <w:rPr>
          <w:i/>
          <w:lang w:val="en-US"/>
        </w:rPr>
        <w:t xml:space="preserve">x  </w:t>
      </w:r>
      <w:r w:rsidRPr="00241628">
        <w:rPr>
          <w:lang w:val="en-US"/>
        </w:rPr>
        <w:t xml:space="preserve">n-dimensional input vectors, are </w:t>
      </w:r>
      <w:r w:rsidR="00E163CA" w:rsidRPr="00241628">
        <w:rPr>
          <w:lang w:val="en-US"/>
        </w:rPr>
        <w:t xml:space="preserve"> </w:t>
      </w:r>
    </w:p>
    <w:p w:rsidR="00BC5451" w:rsidRPr="00241628" w:rsidRDefault="00BC5451" w:rsidP="0006170B">
      <w:pPr>
        <w:pStyle w:val="Text"/>
        <w:ind w:left="851" w:firstLine="0"/>
        <w:rPr>
          <w:lang w:val="en-US"/>
        </w:rPr>
      </w:pPr>
      <w:proofErr w:type="gramStart"/>
      <w:r w:rsidRPr="00241628">
        <w:rPr>
          <w:lang w:val="en-US"/>
        </w:rPr>
        <w:t>regression</w:t>
      </w:r>
      <w:proofErr w:type="gramEnd"/>
      <w:r w:rsidRPr="00241628">
        <w:rPr>
          <w:lang w:val="en-US"/>
        </w:rPr>
        <w:t xml:space="preserve"> coefficients,</w:t>
      </w:r>
    </w:p>
    <w:p w:rsidR="00BC5451" w:rsidRPr="00241628" w:rsidRDefault="00BC5451" w:rsidP="00E163CA">
      <w:pPr>
        <w:pStyle w:val="Text"/>
        <w:numPr>
          <w:ilvl w:val="0"/>
          <w:numId w:val="5"/>
        </w:numPr>
        <w:ind w:left="851" w:hanging="142"/>
        <w:rPr>
          <w:lang w:val="en-US"/>
        </w:rPr>
      </w:pPr>
      <w:r w:rsidRPr="00241628">
        <w:rPr>
          <w:i/>
          <w:lang w:val="en-US"/>
        </w:rPr>
        <w:t>x</w:t>
      </w:r>
      <w:r w:rsidRPr="00241628">
        <w:rPr>
          <w:i/>
          <w:vertAlign w:val="subscript"/>
          <w:lang w:val="en-US"/>
        </w:rPr>
        <w:t>i</w:t>
      </w:r>
      <w:r w:rsidRPr="00241628">
        <w:rPr>
          <w:lang w:val="en-US"/>
        </w:rPr>
        <w:t xml:space="preserve">  n-dimensional vectors of position of point of learning data set,</w:t>
      </w:r>
    </w:p>
    <w:p w:rsidR="00BC5451" w:rsidRPr="00241628" w:rsidRDefault="00BC5451" w:rsidP="00E163CA">
      <w:pPr>
        <w:pStyle w:val="Text"/>
        <w:numPr>
          <w:ilvl w:val="0"/>
          <w:numId w:val="5"/>
        </w:numPr>
        <w:ind w:left="851" w:hanging="142"/>
        <w:rPr>
          <w:lang w:val="en-US"/>
        </w:rPr>
      </w:pPr>
      <w:proofErr w:type="spellStart"/>
      <w:r w:rsidRPr="00241628">
        <w:rPr>
          <w:i/>
          <w:lang w:val="en-US"/>
        </w:rPr>
        <w:t>c</w:t>
      </w:r>
      <w:r w:rsidRPr="00241628">
        <w:rPr>
          <w:i/>
          <w:vertAlign w:val="subscript"/>
          <w:lang w:val="en-US"/>
        </w:rPr>
        <w:t>i</w:t>
      </w:r>
      <w:proofErr w:type="spellEnd"/>
      <w:r w:rsidRPr="00241628">
        <w:rPr>
          <w:i/>
          <w:lang w:val="en-US"/>
        </w:rPr>
        <w:t xml:space="preserve"> </w:t>
      </w:r>
      <w:r w:rsidR="00B438C0" w:rsidRPr="00241628">
        <w:rPr>
          <w:lang w:val="en-US"/>
        </w:rPr>
        <w:t xml:space="preserve"> unknown interpolation</w:t>
      </w:r>
      <w:r w:rsidRPr="00241628">
        <w:rPr>
          <w:lang w:val="en-US"/>
        </w:rPr>
        <w:t xml:space="preserve"> coefficient,</w:t>
      </w:r>
    </w:p>
    <w:p w:rsidR="00BC5451" w:rsidRPr="00241628" w:rsidRDefault="00BC5451" w:rsidP="00E163CA">
      <w:pPr>
        <w:pStyle w:val="Text"/>
        <w:numPr>
          <w:ilvl w:val="0"/>
          <w:numId w:val="5"/>
        </w:numPr>
        <w:ind w:left="851" w:hanging="142"/>
        <w:rPr>
          <w:lang w:val="en-US"/>
        </w:rPr>
      </w:pPr>
      <w:r w:rsidRPr="00241628">
        <w:rPr>
          <w:i/>
          <w:lang w:val="en-US"/>
        </w:rPr>
        <w:t xml:space="preserve">h(.) </w:t>
      </w:r>
      <w:r w:rsidRPr="00241628">
        <w:rPr>
          <w:lang w:val="en-US"/>
        </w:rPr>
        <w:t>radial basis function,</w:t>
      </w:r>
    </w:p>
    <w:p w:rsidR="00BC5451" w:rsidRPr="00241628" w:rsidRDefault="00BC5451" w:rsidP="00E163CA">
      <w:pPr>
        <w:pStyle w:val="Text"/>
        <w:numPr>
          <w:ilvl w:val="0"/>
          <w:numId w:val="5"/>
        </w:numPr>
        <w:ind w:left="851" w:hanging="142"/>
        <w:rPr>
          <w:lang w:val="en-US"/>
        </w:rPr>
      </w:pPr>
      <w:r w:rsidRPr="00241628">
        <w:rPr>
          <w:i/>
          <w:lang w:val="en-US"/>
        </w:rPr>
        <w:t>║.║</w:t>
      </w:r>
      <w:r w:rsidRPr="00241628">
        <w:rPr>
          <w:lang w:val="en-US"/>
        </w:rPr>
        <w:t xml:space="preserve"> Euclidean distance in multi-dimensional real space </w:t>
      </w:r>
      <w:proofErr w:type="spellStart"/>
      <w:r w:rsidRPr="00241628">
        <w:rPr>
          <w:lang w:val="en-US"/>
        </w:rPr>
        <w:t>R</w:t>
      </w:r>
      <w:r w:rsidRPr="00241628">
        <w:rPr>
          <w:vertAlign w:val="subscript"/>
          <w:lang w:val="en-US"/>
        </w:rPr>
        <w:t>n</w:t>
      </w:r>
      <w:proofErr w:type="spellEnd"/>
      <w:r w:rsidRPr="00241628">
        <w:rPr>
          <w:lang w:val="en-US"/>
        </w:rPr>
        <w:t>,</w:t>
      </w:r>
    </w:p>
    <w:p w:rsidR="00BC5451" w:rsidRPr="00241628" w:rsidRDefault="00BC5451" w:rsidP="00E163CA">
      <w:pPr>
        <w:pStyle w:val="Text"/>
        <w:numPr>
          <w:ilvl w:val="0"/>
          <w:numId w:val="5"/>
        </w:numPr>
        <w:ind w:left="851" w:hanging="142"/>
        <w:rPr>
          <w:lang w:val="en-US"/>
        </w:rPr>
      </w:pPr>
      <w:proofErr w:type="gramStart"/>
      <w:r w:rsidRPr="00241628">
        <w:rPr>
          <w:i/>
          <w:lang w:val="en-US"/>
        </w:rPr>
        <w:t xml:space="preserve">N  </w:t>
      </w:r>
      <w:r w:rsidRPr="00241628">
        <w:rPr>
          <w:lang w:val="en-US"/>
        </w:rPr>
        <w:t>number</w:t>
      </w:r>
      <w:proofErr w:type="gramEnd"/>
      <w:r w:rsidRPr="00241628">
        <w:rPr>
          <w:lang w:val="en-US"/>
        </w:rPr>
        <w:t xml:space="preserve"> of interpolation</w:t>
      </w:r>
      <w:r w:rsidR="00B438C0" w:rsidRPr="00241628">
        <w:rPr>
          <w:lang w:val="en-US"/>
        </w:rPr>
        <w:t xml:space="preserve"> </w:t>
      </w:r>
      <w:r w:rsidRPr="00241628">
        <w:rPr>
          <w:lang w:val="en-US"/>
        </w:rPr>
        <w:t>points.</w:t>
      </w:r>
    </w:p>
    <w:p w:rsidR="00BC5451" w:rsidRPr="00241628" w:rsidRDefault="00BC5451" w:rsidP="007428CE">
      <w:pPr>
        <w:pStyle w:val="Text"/>
        <w:ind w:firstLine="0"/>
        <w:jc w:val="left"/>
        <w:rPr>
          <w:lang w:val="en-US"/>
        </w:rPr>
        <w:sectPr w:rsidR="00BC5451" w:rsidRPr="00241628" w:rsidSect="009D57D3">
          <w:pgSz w:w="10773" w:h="14742" w:code="9"/>
          <w:pgMar w:top="1361" w:right="1134" w:bottom="1247" w:left="1134" w:header="624" w:footer="624" w:gutter="0"/>
          <w:cols w:num="2" w:space="454"/>
          <w:docGrid w:linePitch="360"/>
        </w:sectPr>
      </w:pPr>
    </w:p>
    <w:p w:rsidR="00BC5451" w:rsidRPr="00241628" w:rsidRDefault="00BC5451" w:rsidP="00BC5451">
      <w:pPr>
        <w:pStyle w:val="Text"/>
        <w:ind w:firstLine="540"/>
        <w:rPr>
          <w:lang w:val="en-US"/>
        </w:rPr>
      </w:pPr>
      <w:r w:rsidRPr="00241628">
        <w:rPr>
          <w:lang w:val="en-US"/>
        </w:rPr>
        <w:lastRenderedPageBreak/>
        <w:t xml:space="preserve">In the classical approach to RBF network implementation, the Gaussian function is preferred as </w:t>
      </w:r>
      <w:r w:rsidR="00B438C0" w:rsidRPr="00241628">
        <w:rPr>
          <w:lang w:val="en-US"/>
        </w:rPr>
        <w:t xml:space="preserve">a </w:t>
      </w:r>
      <w:r w:rsidRPr="00241628">
        <w:rPr>
          <w:lang w:val="en-US"/>
        </w:rPr>
        <w:t xml:space="preserve">radial basis function. </w:t>
      </w:r>
    </w:p>
    <w:p w:rsidR="00BC5451" w:rsidRPr="00241628" w:rsidRDefault="00BC5451" w:rsidP="00BC5451">
      <w:pPr>
        <w:pStyle w:val="Text"/>
        <w:ind w:firstLine="540"/>
        <w:rPr>
          <w:lang w:val="en-US"/>
        </w:rPr>
      </w:pPr>
      <w:r w:rsidRPr="00241628">
        <w:rPr>
          <w:lang w:val="en-US"/>
        </w:rPr>
        <w:t>The researchers have shown that</w:t>
      </w:r>
      <w:r w:rsidR="00B45736" w:rsidRPr="00241628">
        <w:rPr>
          <w:lang w:val="en-US"/>
        </w:rPr>
        <w:t>,</w:t>
      </w:r>
      <w:r w:rsidRPr="00241628">
        <w:rPr>
          <w:lang w:val="en-US"/>
        </w:rPr>
        <w:t xml:space="preserve"> in reality, where the learning data set is ordinarily weighted with some noise, better results have been achieved by approximation rather than interpolation. Namely, it is expected to filter the noise by means of approximation, in </w:t>
      </w:r>
      <w:r w:rsidR="00B45736" w:rsidRPr="00241628">
        <w:rPr>
          <w:lang w:val="en-US"/>
        </w:rPr>
        <w:t>contrast</w:t>
      </w:r>
      <w:r w:rsidRPr="00241628">
        <w:rPr>
          <w:lang w:val="en-US"/>
        </w:rPr>
        <w:t xml:space="preserve"> to interpolation where </w:t>
      </w:r>
      <w:r w:rsidR="00B45736" w:rsidRPr="00241628">
        <w:rPr>
          <w:lang w:val="en-US"/>
        </w:rPr>
        <w:t xml:space="preserve">the </w:t>
      </w:r>
      <w:r w:rsidRPr="00241628">
        <w:rPr>
          <w:lang w:val="en-US"/>
        </w:rPr>
        <w:t xml:space="preserve">hyper-plane passes exactly through all points of the learning data set. It is </w:t>
      </w:r>
      <w:r w:rsidR="00B45736" w:rsidRPr="00241628">
        <w:rPr>
          <w:lang w:val="en-US"/>
        </w:rPr>
        <w:t xml:space="preserve">a </w:t>
      </w:r>
      <w:r w:rsidRPr="00241628">
        <w:rPr>
          <w:lang w:val="en-US"/>
        </w:rPr>
        <w:t xml:space="preserve">logical question whether it is necessary to compute the distance of all N points of the learning data set. </w:t>
      </w:r>
      <w:proofErr w:type="spellStart"/>
      <w:r w:rsidRPr="00241628">
        <w:rPr>
          <w:lang w:val="en-US"/>
        </w:rPr>
        <w:t>Broomhead</w:t>
      </w:r>
      <w:proofErr w:type="spellEnd"/>
      <w:r w:rsidRPr="00241628">
        <w:rPr>
          <w:lang w:val="en-US"/>
        </w:rPr>
        <w:t xml:space="preserve"> and Lowe [1</w:t>
      </w:r>
      <w:r w:rsidR="00063F05">
        <w:rPr>
          <w:lang w:val="en-US"/>
        </w:rPr>
        <w:t>9</w:t>
      </w:r>
      <w:r w:rsidRPr="00241628">
        <w:rPr>
          <w:lang w:val="en-US"/>
        </w:rPr>
        <w:t xml:space="preserve">] suggested </w:t>
      </w:r>
      <w:r w:rsidR="00B45736" w:rsidRPr="00241628">
        <w:rPr>
          <w:lang w:val="en-US"/>
        </w:rPr>
        <w:t>selecting</w:t>
      </w:r>
      <w:r w:rsidRPr="00241628">
        <w:rPr>
          <w:lang w:val="en-US"/>
        </w:rPr>
        <w:t xml:space="preserve"> K points (called </w:t>
      </w:r>
      <w:r w:rsidR="00B45736" w:rsidRPr="00241628">
        <w:rPr>
          <w:lang w:val="en-US"/>
        </w:rPr>
        <w:t xml:space="preserve">the </w:t>
      </w:r>
      <w:r w:rsidRPr="00241628">
        <w:rPr>
          <w:lang w:val="en-US"/>
        </w:rPr>
        <w:t xml:space="preserve">center), where K&lt;N. Now equation (4) has </w:t>
      </w:r>
      <w:r w:rsidR="00B45736" w:rsidRPr="00241628">
        <w:rPr>
          <w:lang w:val="en-US"/>
        </w:rPr>
        <w:t xml:space="preserve">the </w:t>
      </w:r>
      <w:r w:rsidRPr="00241628">
        <w:rPr>
          <w:lang w:val="en-US"/>
        </w:rPr>
        <w:t>form:</w:t>
      </w:r>
    </w:p>
    <w:tbl>
      <w:tblPr>
        <w:tblW w:w="0" w:type="auto"/>
        <w:tblCellMar>
          <w:left w:w="0" w:type="dxa"/>
          <w:right w:w="0" w:type="dxa"/>
        </w:tblCellMar>
        <w:tblLook w:val="01E0"/>
      </w:tblPr>
      <w:tblGrid>
        <w:gridCol w:w="2880"/>
        <w:gridCol w:w="1145"/>
      </w:tblGrid>
      <w:tr w:rsidR="00BC5451" w:rsidRPr="00241628" w:rsidTr="003E5173">
        <w:tc>
          <w:tcPr>
            <w:tcW w:w="2880" w:type="dxa"/>
          </w:tcPr>
          <w:p w:rsidR="00BC5451" w:rsidRPr="00241628" w:rsidRDefault="00BC5451" w:rsidP="003E5173">
            <w:pPr>
              <w:spacing w:before="40" w:after="40"/>
              <w:jc w:val="right"/>
              <w:rPr>
                <w:iCs/>
                <w:sz w:val="20"/>
                <w:szCs w:val="20"/>
                <w:lang w:val="en-US"/>
              </w:rPr>
            </w:pPr>
            <w:r w:rsidRPr="00241628">
              <w:rPr>
                <w:position w:val="-30"/>
                <w:lang w:val="en-US"/>
              </w:rPr>
              <w:object w:dxaOrig="2260" w:dyaOrig="700">
                <v:shape id="_x0000_i1030" type="#_x0000_t75" style="width:92pt;height:27pt" o:ole="">
                  <v:imagedata r:id="rId29" o:title=""/>
                </v:shape>
                <o:OLEObject Type="Embed" ProgID="Equation.3" ShapeID="_x0000_i1030" DrawAspect="Content" ObjectID="_1408743031" r:id="rId30"/>
              </w:object>
            </w:r>
          </w:p>
        </w:tc>
        <w:tc>
          <w:tcPr>
            <w:tcW w:w="1145" w:type="dxa"/>
            <w:tcMar>
              <w:right w:w="0" w:type="dxa"/>
            </w:tcMar>
            <w:vAlign w:val="center"/>
          </w:tcPr>
          <w:p w:rsidR="00BC5451" w:rsidRPr="00241628" w:rsidRDefault="003E5173" w:rsidP="00BC5451">
            <w:pPr>
              <w:spacing w:before="40" w:after="40"/>
              <w:jc w:val="center"/>
              <w:rPr>
                <w:iCs/>
                <w:sz w:val="20"/>
                <w:szCs w:val="20"/>
                <w:lang w:val="en-US"/>
              </w:rPr>
            </w:pPr>
            <w:r w:rsidRPr="00241628">
              <w:rPr>
                <w:iCs/>
                <w:sz w:val="20"/>
                <w:szCs w:val="20"/>
                <w:lang w:val="en-US"/>
              </w:rPr>
              <w:t xml:space="preserve">,                 </w:t>
            </w:r>
            <w:r w:rsidR="00BC5451" w:rsidRPr="00241628">
              <w:rPr>
                <w:iCs/>
                <w:sz w:val="20"/>
                <w:szCs w:val="20"/>
                <w:lang w:val="en-US"/>
              </w:rPr>
              <w:t>(4)</w:t>
            </w:r>
          </w:p>
        </w:tc>
      </w:tr>
    </w:tbl>
    <w:p w:rsidR="003A4FCC" w:rsidRPr="00241628" w:rsidRDefault="00BC5451" w:rsidP="003A4FCC">
      <w:pPr>
        <w:pStyle w:val="Text"/>
        <w:ind w:left="851" w:hanging="851"/>
        <w:rPr>
          <w:lang w:val="en-US"/>
        </w:rPr>
      </w:pPr>
      <w:proofErr w:type="gramStart"/>
      <w:r w:rsidRPr="00241628">
        <w:rPr>
          <w:lang w:val="en-US"/>
        </w:rPr>
        <w:t>where</w:t>
      </w:r>
      <w:proofErr w:type="gramEnd"/>
      <w:r w:rsidRPr="00241628">
        <w:rPr>
          <w:lang w:val="en-US"/>
        </w:rPr>
        <w:t xml:space="preserve">: </w:t>
      </w:r>
      <w:r w:rsidR="003A4FCC" w:rsidRPr="00241628">
        <w:rPr>
          <w:lang w:val="en-US"/>
        </w:rPr>
        <w:tab/>
        <w:t xml:space="preserve">- </w:t>
      </w:r>
      <w:proofErr w:type="spellStart"/>
      <w:r w:rsidRPr="00241628">
        <w:rPr>
          <w:i/>
          <w:lang w:val="en-US"/>
        </w:rPr>
        <w:t>t</w:t>
      </w:r>
      <w:r w:rsidRPr="00241628">
        <w:rPr>
          <w:i/>
          <w:vertAlign w:val="subscript"/>
          <w:lang w:val="en-US"/>
        </w:rPr>
        <w:t>i</w:t>
      </w:r>
      <w:proofErr w:type="spellEnd"/>
      <w:r w:rsidRPr="00241628">
        <w:rPr>
          <w:lang w:val="en-US"/>
        </w:rPr>
        <w:t xml:space="preserve">  n-dimensional vectors of the center </w:t>
      </w:r>
    </w:p>
    <w:p w:rsidR="00BC5451" w:rsidRPr="00241628" w:rsidRDefault="00BC5451" w:rsidP="003A4FCC">
      <w:pPr>
        <w:pStyle w:val="Text"/>
        <w:spacing w:after="60"/>
        <w:ind w:left="992" w:firstLine="0"/>
        <w:rPr>
          <w:lang w:val="en-US"/>
        </w:rPr>
      </w:pPr>
      <w:proofErr w:type="gramStart"/>
      <w:r w:rsidRPr="00241628">
        <w:rPr>
          <w:lang w:val="en-US"/>
        </w:rPr>
        <w:t>of</w:t>
      </w:r>
      <w:proofErr w:type="gramEnd"/>
      <w:r w:rsidRPr="00241628">
        <w:rPr>
          <w:lang w:val="en-US"/>
        </w:rPr>
        <w:t xml:space="preserve"> the radial basis function.</w:t>
      </w:r>
    </w:p>
    <w:p w:rsidR="00BC5451" w:rsidRPr="00241628" w:rsidRDefault="00B45736" w:rsidP="00BC5451">
      <w:pPr>
        <w:pStyle w:val="Text"/>
        <w:ind w:firstLine="540"/>
        <w:rPr>
          <w:lang w:val="en-US"/>
        </w:rPr>
      </w:pPr>
      <w:r w:rsidRPr="00241628">
        <w:rPr>
          <w:lang w:val="en-US"/>
        </w:rPr>
        <w:t>With</w:t>
      </w:r>
      <w:r w:rsidR="00BC5451" w:rsidRPr="00241628">
        <w:rPr>
          <w:lang w:val="en-US"/>
        </w:rPr>
        <w:t xml:space="preserve"> approximation, </w:t>
      </w:r>
      <w:r w:rsidRPr="00241628">
        <w:rPr>
          <w:lang w:val="en-US"/>
        </w:rPr>
        <w:t xml:space="preserve">the </w:t>
      </w:r>
      <w:r w:rsidR="00BC5451" w:rsidRPr="00241628">
        <w:rPr>
          <w:lang w:val="en-US"/>
        </w:rPr>
        <w:t xml:space="preserve">number of center K is less </w:t>
      </w:r>
      <w:r w:rsidRPr="00241628">
        <w:rPr>
          <w:lang w:val="en-US"/>
        </w:rPr>
        <w:t>than</w:t>
      </w:r>
      <w:r w:rsidR="00BC5451" w:rsidRPr="00241628">
        <w:rPr>
          <w:lang w:val="en-US"/>
        </w:rPr>
        <w:t xml:space="preserve"> </w:t>
      </w:r>
      <w:r w:rsidRPr="00241628">
        <w:rPr>
          <w:lang w:val="en-US"/>
        </w:rPr>
        <w:t xml:space="preserve">the </w:t>
      </w:r>
      <w:r w:rsidR="00BC5451" w:rsidRPr="00241628">
        <w:rPr>
          <w:lang w:val="en-US"/>
        </w:rPr>
        <w:t>number of points N. Number and position of the centers of the neuron</w:t>
      </w:r>
      <w:r w:rsidRPr="00241628">
        <w:rPr>
          <w:lang w:val="en-US"/>
        </w:rPr>
        <w:t>s</w:t>
      </w:r>
      <w:r w:rsidR="00BC5451" w:rsidRPr="00241628">
        <w:rPr>
          <w:lang w:val="en-US"/>
        </w:rPr>
        <w:t xml:space="preserve"> of the hidden layers has been determined in </w:t>
      </w:r>
      <w:r w:rsidRPr="00241628">
        <w:rPr>
          <w:lang w:val="en-US"/>
        </w:rPr>
        <w:t xml:space="preserve">the </w:t>
      </w:r>
      <w:r w:rsidR="00BC5451" w:rsidRPr="00241628">
        <w:rPr>
          <w:lang w:val="en-US"/>
        </w:rPr>
        <w:t>learning procedure. Then</w:t>
      </w:r>
      <w:r w:rsidR="006E3030" w:rsidRPr="00241628">
        <w:rPr>
          <w:lang w:val="en-US"/>
        </w:rPr>
        <w:t>,</w:t>
      </w:r>
      <w:r w:rsidR="00BC5451" w:rsidRPr="00241628">
        <w:rPr>
          <w:lang w:val="en-US"/>
        </w:rPr>
        <w:t xml:space="preserve"> Euclidean distances of the input vector h</w:t>
      </w:r>
      <w:r w:rsidR="006E3030" w:rsidRPr="00241628">
        <w:rPr>
          <w:lang w:val="en-US"/>
        </w:rPr>
        <w:t>ave</w:t>
      </w:r>
      <w:r w:rsidR="00BC5451" w:rsidRPr="00241628">
        <w:rPr>
          <w:lang w:val="en-US"/>
        </w:rPr>
        <w:t xml:space="preserve"> been computed </w:t>
      </w:r>
      <w:r w:rsidR="006E3030" w:rsidRPr="00241628">
        <w:rPr>
          <w:lang w:val="en-US"/>
        </w:rPr>
        <w:t>for</w:t>
      </w:r>
      <w:r w:rsidR="00BC5451" w:rsidRPr="00241628">
        <w:rPr>
          <w:lang w:val="en-US"/>
        </w:rPr>
        <w:t xml:space="preserve"> the neurons of the hidden layer </w:t>
      </w:r>
      <w:r w:rsidR="00BC5451" w:rsidRPr="00241628">
        <w:rPr>
          <w:i/>
          <w:lang w:val="en-US"/>
        </w:rPr>
        <w:t>h</w:t>
      </w:r>
      <w:r w:rsidR="006E3030" w:rsidRPr="00241628">
        <w:rPr>
          <w:i/>
          <w:lang w:val="en-US"/>
        </w:rPr>
        <w:t xml:space="preserve"> </w:t>
      </w:r>
      <w:r w:rsidR="00BC5451" w:rsidRPr="00241628">
        <w:rPr>
          <w:lang w:val="en-US"/>
        </w:rPr>
        <w:t>(║x</w:t>
      </w:r>
      <w:r w:rsidR="00BC5451" w:rsidRPr="00241628">
        <w:rPr>
          <w:vertAlign w:val="subscript"/>
          <w:lang w:val="en-US"/>
        </w:rPr>
        <w:t>i</w:t>
      </w:r>
      <w:r w:rsidR="00BC5451" w:rsidRPr="00241628">
        <w:rPr>
          <w:lang w:val="en-US"/>
        </w:rPr>
        <w:t>-</w:t>
      </w:r>
      <w:proofErr w:type="spellStart"/>
      <w:r w:rsidR="00BC5451" w:rsidRPr="00241628">
        <w:rPr>
          <w:lang w:val="en-US"/>
        </w:rPr>
        <w:t>t</w:t>
      </w:r>
      <w:r w:rsidR="00BC5451" w:rsidRPr="00241628">
        <w:rPr>
          <w:vertAlign w:val="subscript"/>
          <w:lang w:val="en-US"/>
        </w:rPr>
        <w:t>j</w:t>
      </w:r>
      <w:proofErr w:type="spellEnd"/>
      <w:r w:rsidR="006E3030" w:rsidRPr="00241628">
        <w:rPr>
          <w:lang w:val="en-US"/>
        </w:rPr>
        <w:t>║)</w:t>
      </w:r>
      <w:r w:rsidR="00BC5451" w:rsidRPr="00241628">
        <w:rPr>
          <w:lang w:val="en-US"/>
        </w:rPr>
        <w:t xml:space="preserve">, where is </w:t>
      </w:r>
      <w:proofErr w:type="spellStart"/>
      <w:r w:rsidR="006E3030" w:rsidRPr="00241628">
        <w:rPr>
          <w:i/>
          <w:lang w:val="en-US"/>
        </w:rPr>
        <w:t>i</w:t>
      </w:r>
      <w:proofErr w:type="spellEnd"/>
      <w:r w:rsidR="006E3030" w:rsidRPr="00241628">
        <w:rPr>
          <w:i/>
          <w:lang w:val="en-US"/>
        </w:rPr>
        <w:t>=1,...</w:t>
      </w:r>
      <w:proofErr w:type="gramStart"/>
      <w:r w:rsidR="006E3030" w:rsidRPr="00241628">
        <w:rPr>
          <w:i/>
          <w:lang w:val="en-US"/>
        </w:rPr>
        <w:t>,N</w:t>
      </w:r>
      <w:proofErr w:type="gramEnd"/>
      <w:r w:rsidR="00BC5451" w:rsidRPr="00241628">
        <w:rPr>
          <w:lang w:val="en-US"/>
        </w:rPr>
        <w:t xml:space="preserve"> (N is index of the input vector), </w:t>
      </w:r>
      <w:r w:rsidR="00BC5451" w:rsidRPr="00241628">
        <w:rPr>
          <w:i/>
          <w:lang w:val="en-US"/>
        </w:rPr>
        <w:t>j</w:t>
      </w:r>
      <w:r w:rsidR="00BC5451" w:rsidRPr="00241628">
        <w:rPr>
          <w:lang w:val="en-US"/>
        </w:rPr>
        <w:t>=</w:t>
      </w:r>
      <w:r w:rsidR="00BC5451" w:rsidRPr="00241628">
        <w:rPr>
          <w:i/>
          <w:lang w:val="en-US"/>
        </w:rPr>
        <w:t xml:space="preserve">1,…K </w:t>
      </w:r>
      <w:r w:rsidR="00BC5451" w:rsidRPr="00241628">
        <w:rPr>
          <w:lang w:val="en-US"/>
        </w:rPr>
        <w:t xml:space="preserve">(K is index of the neuron of the hidden layer). </w:t>
      </w:r>
      <w:r w:rsidR="00AF4D77">
        <w:rPr>
          <w:lang w:val="en-US"/>
        </w:rPr>
        <w:t>I</w:t>
      </w:r>
      <w:r w:rsidR="00BC5451" w:rsidRPr="00241628">
        <w:rPr>
          <w:lang w:val="en-US"/>
        </w:rPr>
        <w:t>n this way, rectang</w:t>
      </w:r>
      <w:r w:rsidR="006E3030" w:rsidRPr="00241628">
        <w:rPr>
          <w:lang w:val="en-US"/>
        </w:rPr>
        <w:t>ular</w:t>
      </w:r>
      <w:r w:rsidR="00BC5451" w:rsidRPr="00241628">
        <w:rPr>
          <w:lang w:val="en-US"/>
        </w:rPr>
        <w:t xml:space="preserve"> matrix </w:t>
      </w:r>
      <w:r w:rsidR="00BC5451" w:rsidRPr="00241628">
        <w:rPr>
          <w:i/>
          <w:lang w:val="en-US"/>
        </w:rPr>
        <w:t>(</w:t>
      </w:r>
      <w:proofErr w:type="spellStart"/>
      <w:r w:rsidR="00BC5451" w:rsidRPr="00241628">
        <w:rPr>
          <w:i/>
          <w:lang w:val="en-US"/>
        </w:rPr>
        <w:t>NxX</w:t>
      </w:r>
      <w:proofErr w:type="spellEnd"/>
      <w:r w:rsidR="00BC5451" w:rsidRPr="00241628">
        <w:rPr>
          <w:i/>
          <w:lang w:val="en-US"/>
        </w:rPr>
        <w:t>)</w:t>
      </w:r>
      <w:r w:rsidR="00BC5451" w:rsidRPr="00241628">
        <w:rPr>
          <w:lang w:val="en-US"/>
        </w:rPr>
        <w:t xml:space="preserve"> of the values of the hidden layer has been computed </w:t>
      </w:r>
      <w:r w:rsidR="00BC5451" w:rsidRPr="00241628">
        <w:rPr>
          <w:i/>
          <w:lang w:val="en-US"/>
        </w:rPr>
        <w:t>(H</w:t>
      </w:r>
      <w:proofErr w:type="gramStart"/>
      <w:r w:rsidR="00BC5451" w:rsidRPr="00241628">
        <w:rPr>
          <w:i/>
          <w:lang w:val="en-US"/>
        </w:rPr>
        <w:t>)</w:t>
      </w:r>
      <w:proofErr w:type="spellStart"/>
      <w:r w:rsidR="00BC5451" w:rsidRPr="00241628">
        <w:rPr>
          <w:i/>
          <w:vertAlign w:val="subscript"/>
          <w:lang w:val="en-US"/>
        </w:rPr>
        <w:t>ij</w:t>
      </w:r>
      <w:proofErr w:type="spellEnd"/>
      <w:proofErr w:type="gramEnd"/>
      <w:r w:rsidR="00BC5451" w:rsidRPr="00241628">
        <w:rPr>
          <w:i/>
          <w:lang w:val="en-US"/>
        </w:rPr>
        <w:t>=h</w:t>
      </w:r>
      <w:r w:rsidR="00BC5451" w:rsidRPr="00241628">
        <w:rPr>
          <w:lang w:val="en-US"/>
        </w:rPr>
        <w:t>(║</w:t>
      </w:r>
      <w:r w:rsidR="00BC5451" w:rsidRPr="00241628">
        <w:rPr>
          <w:i/>
          <w:lang w:val="en-US"/>
        </w:rPr>
        <w:t>x</w:t>
      </w:r>
      <w:r w:rsidR="00BC5451" w:rsidRPr="00241628">
        <w:rPr>
          <w:i/>
          <w:vertAlign w:val="subscript"/>
          <w:lang w:val="en-US"/>
        </w:rPr>
        <w:t>i</w:t>
      </w:r>
      <w:r w:rsidR="00BC5451" w:rsidRPr="00241628">
        <w:rPr>
          <w:i/>
          <w:lang w:val="en-US"/>
        </w:rPr>
        <w:t>-</w:t>
      </w:r>
      <w:proofErr w:type="spellStart"/>
      <w:r w:rsidR="00BC5451" w:rsidRPr="00241628">
        <w:rPr>
          <w:i/>
          <w:lang w:val="en-US"/>
        </w:rPr>
        <w:t>t</w:t>
      </w:r>
      <w:r w:rsidR="00BC5451" w:rsidRPr="00241628">
        <w:rPr>
          <w:i/>
          <w:vertAlign w:val="subscript"/>
          <w:lang w:val="en-US"/>
        </w:rPr>
        <w:t>j</w:t>
      </w:r>
      <w:proofErr w:type="spellEnd"/>
      <w:r w:rsidR="00BC5451" w:rsidRPr="00241628">
        <w:rPr>
          <w:lang w:val="en-US"/>
        </w:rPr>
        <w:t>║).</w:t>
      </w:r>
    </w:p>
    <w:p w:rsidR="00BC5451" w:rsidRPr="00241628" w:rsidRDefault="00BC5451" w:rsidP="00BC5451">
      <w:pPr>
        <w:pStyle w:val="Text"/>
        <w:ind w:firstLine="540"/>
        <w:rPr>
          <w:lang w:val="en-US"/>
        </w:rPr>
      </w:pPr>
      <w:r w:rsidRPr="00241628">
        <w:rPr>
          <w:lang w:val="en-US"/>
        </w:rPr>
        <w:t>The implementation of N interpolation conditions lead</w:t>
      </w:r>
      <w:r w:rsidR="006E3030" w:rsidRPr="00241628">
        <w:rPr>
          <w:lang w:val="en-US"/>
        </w:rPr>
        <w:t>s</w:t>
      </w:r>
      <w:r w:rsidRPr="00241628">
        <w:rPr>
          <w:lang w:val="en-US"/>
        </w:rPr>
        <w:t xml:space="preserve"> to </w:t>
      </w:r>
      <w:r w:rsidR="006E3030" w:rsidRPr="00241628">
        <w:rPr>
          <w:lang w:val="en-US"/>
        </w:rPr>
        <w:t xml:space="preserve">a </w:t>
      </w:r>
      <w:proofErr w:type="spellStart"/>
      <w:r w:rsidRPr="00241628">
        <w:rPr>
          <w:lang w:val="en-US"/>
        </w:rPr>
        <w:t>predeterminated</w:t>
      </w:r>
      <w:proofErr w:type="spellEnd"/>
      <w:r w:rsidRPr="00241628">
        <w:rPr>
          <w:lang w:val="en-US"/>
        </w:rPr>
        <w:t xml:space="preserve"> system of N linear equations with K unknown term</w:t>
      </w:r>
      <w:r w:rsidR="006E3030" w:rsidRPr="00241628">
        <w:rPr>
          <w:lang w:val="en-US"/>
        </w:rPr>
        <w:t>s</w:t>
      </w:r>
      <w:r w:rsidRPr="00241628">
        <w:rPr>
          <w:lang w:val="en-US"/>
        </w:rPr>
        <w:t xml:space="preserve"> (weighted vector is </w:t>
      </w:r>
      <w:r w:rsidRPr="00241628">
        <w:rPr>
          <w:i/>
          <w:lang w:val="en-US"/>
        </w:rPr>
        <w:t xml:space="preserve">c = </w:t>
      </w:r>
      <w:r w:rsidRPr="00241628">
        <w:rPr>
          <w:lang w:val="en-US"/>
        </w:rPr>
        <w:t>[</w:t>
      </w:r>
      <w:r w:rsidRPr="00241628">
        <w:rPr>
          <w:i/>
          <w:lang w:val="en-US"/>
        </w:rPr>
        <w:t>c</w:t>
      </w:r>
      <w:r w:rsidRPr="00241628">
        <w:rPr>
          <w:i/>
          <w:vertAlign w:val="subscript"/>
          <w:lang w:val="en-US"/>
        </w:rPr>
        <w:t xml:space="preserve">1 </w:t>
      </w:r>
      <w:r w:rsidRPr="00241628">
        <w:rPr>
          <w:i/>
          <w:lang w:val="en-US"/>
        </w:rPr>
        <w:t>c</w:t>
      </w:r>
      <w:r w:rsidRPr="00241628">
        <w:rPr>
          <w:i/>
          <w:vertAlign w:val="subscript"/>
          <w:lang w:val="en-US"/>
        </w:rPr>
        <w:t xml:space="preserve">2 … </w:t>
      </w:r>
      <w:proofErr w:type="spellStart"/>
      <w:r w:rsidRPr="00241628">
        <w:rPr>
          <w:i/>
          <w:lang w:val="en-US"/>
        </w:rPr>
        <w:t>c</w:t>
      </w:r>
      <w:r w:rsidRPr="00241628">
        <w:rPr>
          <w:i/>
          <w:vertAlign w:val="subscript"/>
          <w:lang w:val="en-US"/>
        </w:rPr>
        <w:t>K</w:t>
      </w:r>
      <w:proofErr w:type="spellEnd"/>
      <w:proofErr w:type="gramStart"/>
      <w:r w:rsidRPr="00241628">
        <w:rPr>
          <w:lang w:val="en-US"/>
        </w:rPr>
        <w:t>]</w:t>
      </w:r>
      <w:r w:rsidRPr="00241628">
        <w:rPr>
          <w:vertAlign w:val="superscript"/>
          <w:lang w:val="en-US"/>
        </w:rPr>
        <w:t>T</w:t>
      </w:r>
      <w:proofErr w:type="gramEnd"/>
      <w:r w:rsidRPr="00241628">
        <w:rPr>
          <w:lang w:val="en-US"/>
        </w:rPr>
        <w:t xml:space="preserve">). In this case </w:t>
      </w:r>
      <w:r w:rsidR="006E3030" w:rsidRPr="00241628">
        <w:rPr>
          <w:lang w:val="en-US"/>
        </w:rPr>
        <w:t xml:space="preserve">the </w:t>
      </w:r>
      <w:r w:rsidRPr="00241628">
        <w:rPr>
          <w:lang w:val="en-US"/>
        </w:rPr>
        <w:t xml:space="preserve">optimal solution, according to </w:t>
      </w:r>
      <w:r w:rsidR="006E3030" w:rsidRPr="00241628">
        <w:rPr>
          <w:lang w:val="en-US"/>
        </w:rPr>
        <w:t xml:space="preserve">the </w:t>
      </w:r>
      <w:r w:rsidRPr="00241628">
        <w:rPr>
          <w:lang w:val="en-US"/>
        </w:rPr>
        <w:t xml:space="preserve">minimal square criterion, has been achieved with a pseudo inversion of the matrix H. The solution represents the approximation of the multi-variable function. </w:t>
      </w:r>
    </w:p>
    <w:p w:rsidR="00BC5451" w:rsidRPr="00241628" w:rsidRDefault="00BC5451" w:rsidP="008E3BE9">
      <w:pPr>
        <w:pStyle w:val="Text"/>
        <w:ind w:firstLine="540"/>
        <w:rPr>
          <w:lang w:val="en-US"/>
        </w:rPr>
      </w:pPr>
      <w:r w:rsidRPr="00241628">
        <w:rPr>
          <w:lang w:val="en-US"/>
        </w:rPr>
        <w:t xml:space="preserve">The main advantages of </w:t>
      </w:r>
      <w:r w:rsidR="006E3030" w:rsidRPr="00241628">
        <w:rPr>
          <w:lang w:val="en-US"/>
        </w:rPr>
        <w:t xml:space="preserve">the </w:t>
      </w:r>
      <w:r w:rsidRPr="00241628">
        <w:rPr>
          <w:lang w:val="en-US"/>
        </w:rPr>
        <w:t xml:space="preserve">RBF model are its simplicity and the ease of implementation. The learning and generalization abilities of these networks are extremely good. </w:t>
      </w:r>
      <w:r w:rsidR="006E3030" w:rsidRPr="00241628">
        <w:rPr>
          <w:lang w:val="en-US"/>
        </w:rPr>
        <w:t xml:space="preserve">The </w:t>
      </w:r>
      <w:r w:rsidRPr="00241628">
        <w:rPr>
          <w:lang w:val="en-US"/>
        </w:rPr>
        <w:t xml:space="preserve">RBF model which is used in this study, for approximation </w:t>
      </w:r>
      <w:r w:rsidR="006E3030" w:rsidRPr="00241628">
        <w:rPr>
          <w:lang w:val="en-US"/>
        </w:rPr>
        <w:t xml:space="preserve">of the </w:t>
      </w:r>
      <w:r w:rsidRPr="00241628">
        <w:rPr>
          <w:lang w:val="en-US"/>
        </w:rPr>
        <w:t xml:space="preserve">two-variable function </w:t>
      </w:r>
      <w:r w:rsidRPr="00241628">
        <w:rPr>
          <w:i/>
          <w:lang w:val="en-US"/>
        </w:rPr>
        <w:t>f</w:t>
      </w:r>
      <w:r w:rsidRPr="00241628">
        <w:rPr>
          <w:lang w:val="en-US"/>
        </w:rPr>
        <w:t>(x), x=[x</w:t>
      </w:r>
      <w:r w:rsidRPr="00241628">
        <w:rPr>
          <w:vertAlign w:val="subscript"/>
          <w:lang w:val="en-US"/>
        </w:rPr>
        <w:t>1</w:t>
      </w:r>
      <w:r w:rsidRPr="00241628">
        <w:rPr>
          <w:lang w:val="en-US"/>
        </w:rPr>
        <w:t>x</w:t>
      </w:r>
      <w:r w:rsidRPr="00241628">
        <w:rPr>
          <w:vertAlign w:val="subscript"/>
          <w:lang w:val="en-US"/>
        </w:rPr>
        <w:t>2</w:t>
      </w:r>
      <w:proofErr w:type="gramStart"/>
      <w:r w:rsidRPr="00241628">
        <w:rPr>
          <w:lang w:val="en-US"/>
        </w:rPr>
        <w:t>]</w:t>
      </w:r>
      <w:r w:rsidRPr="00241628">
        <w:rPr>
          <w:vertAlign w:val="superscript"/>
          <w:lang w:val="en-US"/>
        </w:rPr>
        <w:t>T</w:t>
      </w:r>
      <w:proofErr w:type="gramEnd"/>
      <w:r w:rsidRPr="00241628">
        <w:rPr>
          <w:vertAlign w:val="superscript"/>
          <w:lang w:val="en-US"/>
        </w:rPr>
        <w:t xml:space="preserve"> </w:t>
      </w:r>
      <w:r w:rsidRPr="00241628">
        <w:rPr>
          <w:lang w:val="en-US"/>
        </w:rPr>
        <w:t xml:space="preserve">, is shown </w:t>
      </w:r>
      <w:r w:rsidR="003E5173" w:rsidRPr="00241628">
        <w:rPr>
          <w:lang w:val="en-US"/>
        </w:rPr>
        <w:t>in</w:t>
      </w:r>
      <w:r w:rsidRPr="00241628">
        <w:rPr>
          <w:lang w:val="en-US"/>
        </w:rPr>
        <w:t xml:space="preserve"> Figure 5. The construction of </w:t>
      </w:r>
      <w:r w:rsidR="006E3030" w:rsidRPr="00241628">
        <w:rPr>
          <w:lang w:val="en-US"/>
        </w:rPr>
        <w:t xml:space="preserve">the </w:t>
      </w:r>
      <w:r w:rsidRPr="00241628">
        <w:rPr>
          <w:lang w:val="en-US"/>
        </w:rPr>
        <w:t xml:space="preserve">radial basis function network involves three entirely different layers. The input layer is composed of three neurons. The output layer has one neuron. </w:t>
      </w:r>
      <w:r w:rsidR="006E3030" w:rsidRPr="00241628">
        <w:rPr>
          <w:lang w:val="en-US"/>
        </w:rPr>
        <w:t>The n</w:t>
      </w:r>
      <w:r w:rsidRPr="00241628">
        <w:rPr>
          <w:lang w:val="en-US"/>
        </w:rPr>
        <w:t xml:space="preserve">umber of neurons of </w:t>
      </w:r>
      <w:r w:rsidR="006E3030" w:rsidRPr="00241628">
        <w:rPr>
          <w:lang w:val="en-US"/>
        </w:rPr>
        <w:t xml:space="preserve">the </w:t>
      </w:r>
      <w:r w:rsidRPr="00241628">
        <w:rPr>
          <w:lang w:val="en-US"/>
        </w:rPr>
        <w:t>hidden layer is equal to the number of the K centers.</w:t>
      </w:r>
    </w:p>
    <w:tbl>
      <w:tblPr>
        <w:tblW w:w="0" w:type="auto"/>
        <w:tblCellMar>
          <w:left w:w="0" w:type="dxa"/>
          <w:right w:w="0" w:type="dxa"/>
        </w:tblCellMar>
        <w:tblLook w:val="01E0"/>
      </w:tblPr>
      <w:tblGrid>
        <w:gridCol w:w="4025"/>
      </w:tblGrid>
      <w:tr w:rsidR="00BC5451" w:rsidRPr="00241628" w:rsidTr="00DE5D31">
        <w:trPr>
          <w:trHeight w:val="2341"/>
        </w:trPr>
        <w:tc>
          <w:tcPr>
            <w:tcW w:w="4025" w:type="dxa"/>
          </w:tcPr>
          <w:p w:rsidR="00BC5451" w:rsidRPr="00241628" w:rsidRDefault="00FD3ED4" w:rsidP="00DE5D31">
            <w:pPr>
              <w:jc w:val="center"/>
              <w:rPr>
                <w:sz w:val="20"/>
                <w:szCs w:val="20"/>
                <w:lang w:val="en-US"/>
              </w:rPr>
            </w:pPr>
            <w:r w:rsidRPr="00241628">
              <w:rPr>
                <w:noProof/>
                <w:sz w:val="20"/>
                <w:szCs w:val="20"/>
                <w:lang w:val="hr-HR" w:eastAsia="hr-HR"/>
              </w:rPr>
              <w:lastRenderedPageBreak/>
              <w:drawing>
                <wp:inline distT="0" distB="0" distL="0" distR="0">
                  <wp:extent cx="2555875" cy="1507490"/>
                  <wp:effectExtent l="19050" t="0" r="0" b="0"/>
                  <wp:docPr id="20" name="Picture 19"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cstate="print"/>
                          <a:stretch>
                            <a:fillRect/>
                          </a:stretch>
                        </pic:blipFill>
                        <pic:spPr>
                          <a:xfrm>
                            <a:off x="0" y="0"/>
                            <a:ext cx="2555875" cy="1507490"/>
                          </a:xfrm>
                          <a:prstGeom prst="rect">
                            <a:avLst/>
                          </a:prstGeom>
                        </pic:spPr>
                      </pic:pic>
                    </a:graphicData>
                  </a:graphic>
                </wp:inline>
              </w:drawing>
            </w:r>
          </w:p>
        </w:tc>
      </w:tr>
      <w:tr w:rsidR="00BC5451" w:rsidRPr="00241628" w:rsidTr="00273426">
        <w:trPr>
          <w:trHeight w:val="448"/>
        </w:trPr>
        <w:tc>
          <w:tcPr>
            <w:tcW w:w="4025" w:type="dxa"/>
            <w:vAlign w:val="center"/>
          </w:tcPr>
          <w:p w:rsidR="00BC5451" w:rsidRPr="00241628" w:rsidRDefault="00BC5451" w:rsidP="00273426">
            <w:pPr>
              <w:pStyle w:val="Text"/>
              <w:ind w:firstLine="0"/>
              <w:jc w:val="center"/>
              <w:rPr>
                <w:szCs w:val="20"/>
                <w:lang w:val="en-US"/>
              </w:rPr>
            </w:pPr>
            <w:r w:rsidRPr="00241628">
              <w:rPr>
                <w:rStyle w:val="Normaltext"/>
                <w:szCs w:val="20"/>
                <w:lang w:val="en-US"/>
              </w:rPr>
              <w:t xml:space="preserve">Fig. </w:t>
            </w:r>
            <w:r w:rsidR="00273426" w:rsidRPr="00241628">
              <w:rPr>
                <w:rStyle w:val="Normaltext"/>
                <w:szCs w:val="20"/>
                <w:lang w:val="en-US"/>
              </w:rPr>
              <w:t>5</w:t>
            </w:r>
            <w:r w:rsidRPr="00241628">
              <w:rPr>
                <w:rStyle w:val="Normaltext"/>
                <w:szCs w:val="20"/>
                <w:lang w:val="en-US"/>
              </w:rPr>
              <w:t xml:space="preserve">.  </w:t>
            </w:r>
            <w:r w:rsidR="00273426" w:rsidRPr="00241628">
              <w:rPr>
                <w:i/>
                <w:lang w:val="en-US"/>
              </w:rPr>
              <w:t>RBF neural network model</w:t>
            </w:r>
          </w:p>
        </w:tc>
      </w:tr>
    </w:tbl>
    <w:p w:rsidR="00273426" w:rsidRPr="00241628" w:rsidRDefault="00273426" w:rsidP="00196855">
      <w:pPr>
        <w:pStyle w:val="Text"/>
        <w:ind w:firstLine="540"/>
        <w:rPr>
          <w:lang w:val="en-US"/>
        </w:rPr>
      </w:pPr>
      <w:r w:rsidRPr="00241628">
        <w:rPr>
          <w:lang w:val="en-US"/>
        </w:rPr>
        <w:t>The same network architecture</w:t>
      </w:r>
      <w:r w:rsidR="006E3030" w:rsidRPr="00241628">
        <w:rPr>
          <w:lang w:val="en-US"/>
        </w:rPr>
        <w:t xml:space="preserve"> has been used for modeling </w:t>
      </w:r>
      <w:r w:rsidRPr="00241628">
        <w:rPr>
          <w:lang w:val="en-US"/>
        </w:rPr>
        <w:t>each of five physical relations separately. The network setups are named as</w:t>
      </w:r>
      <w:r w:rsidR="00A57E36" w:rsidRPr="00241628">
        <w:rPr>
          <w:lang w:val="en-US"/>
        </w:rPr>
        <w:t xml:space="preserve">: </w:t>
      </w:r>
    </w:p>
    <w:p w:rsidR="00273426" w:rsidRPr="00241628" w:rsidRDefault="00273426" w:rsidP="000D6FE9">
      <w:pPr>
        <w:pStyle w:val="Text"/>
        <w:numPr>
          <w:ilvl w:val="0"/>
          <w:numId w:val="5"/>
        </w:numPr>
        <w:ind w:left="360" w:hanging="142"/>
        <w:rPr>
          <w:lang w:val="en-US"/>
        </w:rPr>
      </w:pPr>
      <w:r w:rsidRPr="00241628">
        <w:rPr>
          <w:lang w:val="en-US"/>
        </w:rPr>
        <w:t>Setup 1 – relates cutting parameters and surface roughness,</w:t>
      </w:r>
    </w:p>
    <w:p w:rsidR="00273426" w:rsidRPr="00241628" w:rsidRDefault="00273426" w:rsidP="000D6FE9">
      <w:pPr>
        <w:pStyle w:val="Text"/>
        <w:numPr>
          <w:ilvl w:val="0"/>
          <w:numId w:val="5"/>
        </w:numPr>
        <w:ind w:left="360" w:hanging="142"/>
        <w:rPr>
          <w:lang w:val="en-US"/>
        </w:rPr>
      </w:pPr>
      <w:r w:rsidRPr="00241628">
        <w:rPr>
          <w:lang w:val="en-US"/>
        </w:rPr>
        <w:t>Setup 2 – relates cutting parameters and tool wear,</w:t>
      </w:r>
    </w:p>
    <w:p w:rsidR="00273426" w:rsidRPr="00241628" w:rsidRDefault="00273426" w:rsidP="000D6FE9">
      <w:pPr>
        <w:pStyle w:val="Text"/>
        <w:numPr>
          <w:ilvl w:val="0"/>
          <w:numId w:val="5"/>
        </w:numPr>
        <w:ind w:left="360" w:hanging="142"/>
        <w:rPr>
          <w:lang w:val="en-US"/>
        </w:rPr>
      </w:pPr>
      <w:r w:rsidRPr="00241628">
        <w:rPr>
          <w:lang w:val="en-US"/>
        </w:rPr>
        <w:t xml:space="preserve">Setup 3 – relates cutting parameters and </w:t>
      </w:r>
      <w:proofErr w:type="spellStart"/>
      <w:r w:rsidRPr="00241628">
        <w:rPr>
          <w:i/>
          <w:lang w:val="en-US"/>
        </w:rPr>
        <w:t>F</w:t>
      </w:r>
      <w:r w:rsidRPr="00241628">
        <w:rPr>
          <w:lang w:val="en-US"/>
        </w:rPr>
        <w:t>x</w:t>
      </w:r>
      <w:proofErr w:type="spellEnd"/>
      <w:r w:rsidRPr="00241628">
        <w:rPr>
          <w:lang w:val="en-US"/>
        </w:rPr>
        <w:t xml:space="preserve"> component of cutting force,</w:t>
      </w:r>
    </w:p>
    <w:p w:rsidR="00273426" w:rsidRPr="00241628" w:rsidRDefault="00273426" w:rsidP="000D6FE9">
      <w:pPr>
        <w:pStyle w:val="Text"/>
        <w:numPr>
          <w:ilvl w:val="0"/>
          <w:numId w:val="5"/>
        </w:numPr>
        <w:ind w:left="360" w:hanging="142"/>
        <w:rPr>
          <w:lang w:val="en-US"/>
        </w:rPr>
      </w:pPr>
      <w:r w:rsidRPr="00241628">
        <w:rPr>
          <w:lang w:val="en-US"/>
        </w:rPr>
        <w:t xml:space="preserve">Setup 4 – relates cutting parameters and </w:t>
      </w:r>
      <w:proofErr w:type="spellStart"/>
      <w:r w:rsidRPr="00241628">
        <w:rPr>
          <w:i/>
          <w:lang w:val="en-US"/>
        </w:rPr>
        <w:t>F</w:t>
      </w:r>
      <w:r w:rsidRPr="00241628">
        <w:rPr>
          <w:lang w:val="en-US"/>
        </w:rPr>
        <w:t>y</w:t>
      </w:r>
      <w:proofErr w:type="spellEnd"/>
      <w:r w:rsidRPr="00241628">
        <w:rPr>
          <w:lang w:val="en-US"/>
        </w:rPr>
        <w:t xml:space="preserve"> component of cutting force,</w:t>
      </w:r>
    </w:p>
    <w:p w:rsidR="00273426" w:rsidRPr="00241628" w:rsidRDefault="00273426" w:rsidP="000D6FE9">
      <w:pPr>
        <w:pStyle w:val="Text"/>
        <w:numPr>
          <w:ilvl w:val="0"/>
          <w:numId w:val="5"/>
        </w:numPr>
        <w:ind w:left="360" w:hanging="142"/>
        <w:rPr>
          <w:lang w:val="en-US"/>
        </w:rPr>
      </w:pPr>
      <w:r w:rsidRPr="00241628">
        <w:rPr>
          <w:lang w:val="en-US"/>
        </w:rPr>
        <w:t xml:space="preserve">Setup 5 – relates cutting parameters and </w:t>
      </w:r>
      <w:proofErr w:type="spellStart"/>
      <w:r w:rsidRPr="00241628">
        <w:rPr>
          <w:i/>
          <w:lang w:val="en-US"/>
        </w:rPr>
        <w:t>F</w:t>
      </w:r>
      <w:r w:rsidRPr="00241628">
        <w:rPr>
          <w:lang w:val="en-US"/>
        </w:rPr>
        <w:t>z</w:t>
      </w:r>
      <w:proofErr w:type="spellEnd"/>
      <w:r w:rsidRPr="00241628">
        <w:rPr>
          <w:lang w:val="en-US"/>
        </w:rPr>
        <w:t xml:space="preserve"> component of cutting force.</w:t>
      </w:r>
    </w:p>
    <w:p w:rsidR="00196855" w:rsidRPr="00241628" w:rsidRDefault="00273426" w:rsidP="00A57E36">
      <w:pPr>
        <w:pStyle w:val="Text"/>
        <w:spacing w:after="60"/>
        <w:ind w:firstLine="539"/>
        <w:rPr>
          <w:lang w:val="en-US"/>
        </w:rPr>
      </w:pPr>
      <w:r w:rsidRPr="00241628">
        <w:rPr>
          <w:lang w:val="en-US"/>
        </w:rPr>
        <w:t>Results of testing, in the form of regr</w:t>
      </w:r>
      <w:r w:rsidR="00196855" w:rsidRPr="00241628">
        <w:rPr>
          <w:lang w:val="en-US"/>
        </w:rPr>
        <w:t>ession analysis, for Setup 1 is</w:t>
      </w:r>
      <w:r w:rsidRPr="00241628">
        <w:rPr>
          <w:lang w:val="en-US"/>
        </w:rPr>
        <w:t xml:space="preserve"> shown in Figure 6. R is a measure of agreement between the outputs and targets, and the aim is to get </w:t>
      </w:r>
      <w:r w:rsidR="006E3030" w:rsidRPr="00241628">
        <w:rPr>
          <w:lang w:val="en-US"/>
        </w:rPr>
        <w:t xml:space="preserve">an </w:t>
      </w:r>
      <w:r w:rsidRPr="00241628">
        <w:rPr>
          <w:lang w:val="en-US"/>
        </w:rPr>
        <w:t xml:space="preserve">R-value close or equal to 1. In </w:t>
      </w:r>
      <w:r w:rsidR="006E3030" w:rsidRPr="00241628">
        <w:rPr>
          <w:lang w:val="en-US"/>
        </w:rPr>
        <w:t xml:space="preserve">the </w:t>
      </w:r>
      <w:r w:rsidRPr="00241628">
        <w:rPr>
          <w:lang w:val="en-US"/>
        </w:rPr>
        <w:t xml:space="preserve">example </w:t>
      </w:r>
      <w:r w:rsidR="003E5173" w:rsidRPr="00241628">
        <w:rPr>
          <w:lang w:val="en-US"/>
        </w:rPr>
        <w:t>in</w:t>
      </w:r>
      <w:r w:rsidRPr="00241628">
        <w:rPr>
          <w:lang w:val="en-US"/>
        </w:rPr>
        <w:t xml:space="preserve"> Figure 6, it is </w:t>
      </w:r>
      <w:r w:rsidR="00512107" w:rsidRPr="00241628">
        <w:rPr>
          <w:lang w:val="en-US"/>
        </w:rPr>
        <w:t>0.9547</w:t>
      </w:r>
      <w:r w:rsidR="00196855" w:rsidRPr="00241628">
        <w:rPr>
          <w:lang w:val="en-US"/>
        </w:rPr>
        <w:t xml:space="preserve"> and that indicates </w:t>
      </w:r>
      <w:r w:rsidR="00512107" w:rsidRPr="00241628">
        <w:rPr>
          <w:lang w:val="en-US"/>
        </w:rPr>
        <w:t>that the model is representative and with the same, 95% of deviations were interpreted.</w:t>
      </w:r>
    </w:p>
    <w:tbl>
      <w:tblPr>
        <w:tblW w:w="0" w:type="auto"/>
        <w:tblCellMar>
          <w:left w:w="0" w:type="dxa"/>
          <w:right w:w="0" w:type="dxa"/>
        </w:tblCellMar>
        <w:tblLook w:val="01E0"/>
      </w:tblPr>
      <w:tblGrid>
        <w:gridCol w:w="4025"/>
      </w:tblGrid>
      <w:tr w:rsidR="00196855" w:rsidRPr="00241628" w:rsidTr="00DE5D31">
        <w:trPr>
          <w:trHeight w:val="2341"/>
        </w:trPr>
        <w:tc>
          <w:tcPr>
            <w:tcW w:w="4025" w:type="dxa"/>
          </w:tcPr>
          <w:p w:rsidR="00196855" w:rsidRPr="00241628" w:rsidRDefault="00B64D58" w:rsidP="00196855">
            <w:pPr>
              <w:jc w:val="center"/>
              <w:rPr>
                <w:sz w:val="20"/>
                <w:szCs w:val="20"/>
                <w:lang w:val="en-US"/>
              </w:rPr>
            </w:pPr>
            <w:r w:rsidRPr="00241628">
              <w:rPr>
                <w:noProof/>
                <w:sz w:val="20"/>
                <w:szCs w:val="20"/>
                <w:lang w:val="hr-HR" w:eastAsia="hr-HR"/>
              </w:rPr>
              <w:drawing>
                <wp:inline distT="0" distB="0" distL="0" distR="0">
                  <wp:extent cx="2492609" cy="2472856"/>
                  <wp:effectExtent l="19050" t="0" r="2941" b="0"/>
                  <wp:docPr id="12" name="Picture 1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pic:cNvPicPr>
                            <a:picLocks noChangeAspect="1" noChangeArrowheads="1"/>
                          </pic:cNvPicPr>
                        </pic:nvPicPr>
                        <pic:blipFill>
                          <a:blip r:embed="rId32" cstate="print"/>
                          <a:srcRect/>
                          <a:stretch>
                            <a:fillRect/>
                          </a:stretch>
                        </pic:blipFill>
                        <pic:spPr bwMode="auto">
                          <a:xfrm>
                            <a:off x="0" y="0"/>
                            <a:ext cx="2504689" cy="2484840"/>
                          </a:xfrm>
                          <a:prstGeom prst="rect">
                            <a:avLst/>
                          </a:prstGeom>
                          <a:noFill/>
                          <a:ln w="9525">
                            <a:noFill/>
                            <a:miter lim="800000"/>
                            <a:headEnd/>
                            <a:tailEnd/>
                          </a:ln>
                        </pic:spPr>
                      </pic:pic>
                    </a:graphicData>
                  </a:graphic>
                </wp:inline>
              </w:drawing>
            </w:r>
          </w:p>
        </w:tc>
      </w:tr>
      <w:tr w:rsidR="00196855" w:rsidRPr="00241628" w:rsidTr="00DE5D31">
        <w:trPr>
          <w:trHeight w:val="448"/>
        </w:trPr>
        <w:tc>
          <w:tcPr>
            <w:tcW w:w="4025" w:type="dxa"/>
            <w:vAlign w:val="center"/>
          </w:tcPr>
          <w:p w:rsidR="00196855" w:rsidRPr="00241628" w:rsidRDefault="00196855" w:rsidP="00196855">
            <w:pPr>
              <w:pStyle w:val="Text"/>
              <w:ind w:firstLine="0"/>
              <w:jc w:val="center"/>
              <w:rPr>
                <w:szCs w:val="20"/>
                <w:lang w:val="en-US"/>
              </w:rPr>
            </w:pPr>
            <w:r w:rsidRPr="00241628">
              <w:rPr>
                <w:rStyle w:val="Normaltext"/>
                <w:szCs w:val="20"/>
                <w:lang w:val="en-US"/>
              </w:rPr>
              <w:t xml:space="preserve">Fig. 6. </w:t>
            </w:r>
            <w:r w:rsidRPr="00241628">
              <w:rPr>
                <w:i/>
                <w:lang w:val="en-US"/>
              </w:rPr>
              <w:t>Results of testing for generalization ability of Setup 3</w:t>
            </w:r>
          </w:p>
        </w:tc>
      </w:tr>
    </w:tbl>
    <w:p w:rsidR="00196855" w:rsidRPr="00241628" w:rsidRDefault="00196855" w:rsidP="00196855">
      <w:pPr>
        <w:pStyle w:val="Text"/>
        <w:ind w:firstLine="540"/>
        <w:rPr>
          <w:lang w:val="en-US"/>
        </w:rPr>
        <w:sectPr w:rsidR="00196855" w:rsidRPr="00241628" w:rsidSect="009D57D3">
          <w:pgSz w:w="10773" w:h="14742" w:code="9"/>
          <w:pgMar w:top="1361" w:right="1134" w:bottom="1247" w:left="1134" w:header="624" w:footer="624" w:gutter="0"/>
          <w:cols w:num="2" w:space="454"/>
          <w:docGrid w:linePitch="360"/>
        </w:sectPr>
      </w:pPr>
    </w:p>
    <w:p w:rsidR="00196855" w:rsidRPr="00241628" w:rsidRDefault="00196855" w:rsidP="00196855">
      <w:pPr>
        <w:pStyle w:val="Text"/>
        <w:ind w:firstLine="0"/>
        <w:jc w:val="center"/>
        <w:rPr>
          <w:lang w:val="en-US"/>
        </w:rPr>
      </w:pPr>
      <w:r w:rsidRPr="00241628">
        <w:rPr>
          <w:lang w:val="en-US"/>
        </w:rPr>
        <w:lastRenderedPageBreak/>
        <w:t>4 EXPERIMENTAL SETTINGS</w:t>
      </w:r>
    </w:p>
    <w:p w:rsidR="00196855" w:rsidRPr="00241628" w:rsidRDefault="00196855" w:rsidP="00196855">
      <w:pPr>
        <w:pStyle w:val="Text"/>
        <w:ind w:firstLine="0"/>
        <w:jc w:val="center"/>
        <w:rPr>
          <w:lang w:val="en-US"/>
        </w:rPr>
      </w:pPr>
    </w:p>
    <w:p w:rsidR="00196855" w:rsidRPr="00241628" w:rsidRDefault="00196855" w:rsidP="00B925BE">
      <w:pPr>
        <w:pStyle w:val="Text"/>
        <w:widowControl w:val="0"/>
        <w:rPr>
          <w:lang w:val="en-US"/>
        </w:rPr>
      </w:pPr>
      <w:r w:rsidRPr="00241628">
        <w:rPr>
          <w:lang w:val="en-US"/>
        </w:rPr>
        <w:t xml:space="preserve">The type of machine used for the milling test was machining center VC 560 manufactured by Spinner. </w:t>
      </w:r>
      <w:r w:rsidR="00B925BE" w:rsidRPr="00241628">
        <w:rPr>
          <w:lang w:val="en-US"/>
        </w:rPr>
        <w:t>The t</w:t>
      </w:r>
      <w:r w:rsidRPr="00241628">
        <w:rPr>
          <w:lang w:val="en-US"/>
        </w:rPr>
        <w:t xml:space="preserve">est </w:t>
      </w:r>
      <w:r w:rsidR="00B925BE" w:rsidRPr="00241628">
        <w:rPr>
          <w:lang w:val="en-US"/>
        </w:rPr>
        <w:t>sample used in experiments was</w:t>
      </w:r>
      <w:r w:rsidRPr="00241628">
        <w:rPr>
          <w:lang w:val="en-US"/>
        </w:rPr>
        <w:t xml:space="preserve"> made of st</w:t>
      </w:r>
      <w:r w:rsidR="005507DD" w:rsidRPr="00241628">
        <w:rPr>
          <w:lang w:val="en-US"/>
        </w:rPr>
        <w:t xml:space="preserve">eel 42CrMo4 with dimensions </w:t>
      </w:r>
      <w:r w:rsidR="005507DD" w:rsidRPr="00241628">
        <w:rPr>
          <w:lang w:val="en-US"/>
        </w:rPr>
        <w:br/>
        <w:t>110×</w:t>
      </w:r>
      <w:r w:rsidRPr="00241628">
        <w:rPr>
          <w:lang w:val="en-US"/>
        </w:rPr>
        <w:t>220</w:t>
      </w:r>
      <w:r w:rsidR="005507DD" w:rsidRPr="00241628">
        <w:rPr>
          <w:lang w:val="en-US"/>
        </w:rPr>
        <w:t>×</w:t>
      </w:r>
      <w:r w:rsidRPr="00241628">
        <w:rPr>
          <w:lang w:val="en-US"/>
        </w:rPr>
        <w:t>100</w:t>
      </w:r>
      <w:r w:rsidR="005507DD" w:rsidRPr="00241628">
        <w:rPr>
          <w:lang w:val="en-US"/>
        </w:rPr>
        <w:t xml:space="preserve"> </w:t>
      </w:r>
      <w:r w:rsidRPr="00241628">
        <w:rPr>
          <w:lang w:val="en-US"/>
        </w:rPr>
        <w:t xml:space="preserve">mm. The face milling experiments were executed by a tool </w:t>
      </w:r>
      <w:proofErr w:type="spellStart"/>
      <w:r w:rsidRPr="00241628">
        <w:rPr>
          <w:lang w:val="en-US"/>
        </w:rPr>
        <w:t>CoroMill</w:t>
      </w:r>
      <w:proofErr w:type="spellEnd"/>
      <w:r w:rsidRPr="00241628">
        <w:rPr>
          <w:lang w:val="en-US"/>
        </w:rPr>
        <w:t xml:space="preserve"> 390 with three </w:t>
      </w:r>
      <w:proofErr w:type="spellStart"/>
      <w:r w:rsidRPr="00241628">
        <w:rPr>
          <w:lang w:val="en-US"/>
        </w:rPr>
        <w:t>TiN</w:t>
      </w:r>
      <w:proofErr w:type="spellEnd"/>
      <w:r w:rsidRPr="00241628">
        <w:rPr>
          <w:lang w:val="en-US"/>
        </w:rPr>
        <w:t xml:space="preserve"> coated inserts, produced by </w:t>
      </w:r>
      <w:proofErr w:type="spellStart"/>
      <w:r w:rsidRPr="00241628">
        <w:rPr>
          <w:lang w:val="en-US"/>
        </w:rPr>
        <w:t>Sandvik</w:t>
      </w:r>
      <w:proofErr w:type="spellEnd"/>
      <w:r w:rsidRPr="00241628">
        <w:rPr>
          <w:lang w:val="en-US"/>
        </w:rPr>
        <w:t>.</w:t>
      </w:r>
    </w:p>
    <w:tbl>
      <w:tblPr>
        <w:tblpPr w:leftFromText="180" w:rightFromText="180" w:vertAnchor="text" w:horzAnchor="margin" w:tblpXSpec="right" w:tblpY="90"/>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5"/>
        <w:gridCol w:w="540"/>
        <w:gridCol w:w="720"/>
        <w:gridCol w:w="720"/>
        <w:gridCol w:w="721"/>
        <w:gridCol w:w="719"/>
      </w:tblGrid>
      <w:tr w:rsidR="008E3BE9" w:rsidRPr="00241628" w:rsidTr="008F62AD">
        <w:trPr>
          <w:trHeight w:hRule="exact" w:val="420"/>
        </w:trPr>
        <w:tc>
          <w:tcPr>
            <w:tcW w:w="687" w:type="pct"/>
            <w:shd w:val="clear" w:color="auto" w:fill="auto"/>
            <w:vAlign w:val="center"/>
            <w:hideMark/>
          </w:tcPr>
          <w:p w:rsidR="008E3BE9" w:rsidRPr="00241628" w:rsidRDefault="008E3BE9" w:rsidP="008E3BE9">
            <w:pPr>
              <w:jc w:val="center"/>
              <w:rPr>
                <w:b/>
                <w:bCs/>
                <w:color w:val="000000"/>
                <w:sz w:val="20"/>
                <w:lang w:val="en-US" w:eastAsia="hr-HR"/>
              </w:rPr>
            </w:pPr>
            <w:r w:rsidRPr="00241628">
              <w:rPr>
                <w:b/>
                <w:bCs/>
                <w:color w:val="000000"/>
                <w:sz w:val="18"/>
                <w:lang w:val="en-US" w:eastAsia="hr-HR"/>
              </w:rPr>
              <w:t>Exp. Num.</w:t>
            </w:r>
          </w:p>
        </w:tc>
        <w:tc>
          <w:tcPr>
            <w:tcW w:w="681" w:type="pct"/>
            <w:vAlign w:val="center"/>
          </w:tcPr>
          <w:p w:rsidR="008E3BE9" w:rsidRPr="00241628" w:rsidRDefault="008E3BE9" w:rsidP="008E3BE9">
            <w:pPr>
              <w:jc w:val="center"/>
              <w:rPr>
                <w:b/>
                <w:bCs/>
                <w:color w:val="000000"/>
                <w:sz w:val="18"/>
                <w:lang w:val="en-US" w:eastAsia="hr-HR"/>
              </w:rPr>
            </w:pPr>
            <w:r w:rsidRPr="00241628">
              <w:rPr>
                <w:b/>
                <w:bCs/>
                <w:i/>
                <w:color w:val="000000"/>
                <w:sz w:val="18"/>
                <w:lang w:val="en-US" w:eastAsia="hr-HR"/>
              </w:rPr>
              <w:t>Ra</w:t>
            </w:r>
            <w:r w:rsidRPr="00241628">
              <w:rPr>
                <w:b/>
                <w:bCs/>
                <w:color w:val="000000"/>
                <w:sz w:val="18"/>
                <w:lang w:val="en-US" w:eastAsia="hr-HR"/>
              </w:rPr>
              <w:t xml:space="preserve">            [</w:t>
            </w:r>
            <w:proofErr w:type="spellStart"/>
            <w:r w:rsidRPr="00241628">
              <w:rPr>
                <w:b/>
                <w:bCs/>
                <w:color w:val="000000"/>
                <w:sz w:val="18"/>
                <w:lang w:val="en-US" w:eastAsia="hr-HR"/>
              </w:rPr>
              <w:t>μm</w:t>
            </w:r>
            <w:proofErr w:type="spellEnd"/>
            <w:r w:rsidRPr="00241628">
              <w:rPr>
                <w:b/>
                <w:bCs/>
                <w:color w:val="000000"/>
                <w:sz w:val="18"/>
                <w:lang w:val="en-US" w:eastAsia="hr-HR"/>
              </w:rPr>
              <w:t>]</w:t>
            </w:r>
          </w:p>
        </w:tc>
        <w:tc>
          <w:tcPr>
            <w:tcW w:w="908" w:type="pct"/>
            <w:vAlign w:val="center"/>
          </w:tcPr>
          <w:p w:rsidR="008E3BE9" w:rsidRPr="00241628" w:rsidRDefault="008E3BE9" w:rsidP="008E3BE9">
            <w:pPr>
              <w:jc w:val="center"/>
              <w:rPr>
                <w:b/>
                <w:bCs/>
                <w:color w:val="000000"/>
                <w:sz w:val="18"/>
                <w:lang w:val="en-US" w:eastAsia="hr-HR"/>
              </w:rPr>
            </w:pPr>
            <w:proofErr w:type="spellStart"/>
            <w:r w:rsidRPr="00241628">
              <w:rPr>
                <w:b/>
                <w:bCs/>
                <w:i/>
                <w:color w:val="000000"/>
                <w:sz w:val="18"/>
                <w:lang w:val="en-US" w:eastAsia="hr-HR"/>
              </w:rPr>
              <w:t>VB</w:t>
            </w:r>
            <w:r w:rsidRPr="00241628">
              <w:rPr>
                <w:b/>
                <w:bCs/>
                <w:color w:val="000000"/>
                <w:sz w:val="18"/>
                <w:vertAlign w:val="subscript"/>
                <w:lang w:val="en-US" w:eastAsia="hr-HR"/>
              </w:rPr>
              <w:t>max</w:t>
            </w:r>
            <w:proofErr w:type="spellEnd"/>
            <w:r w:rsidRPr="00241628">
              <w:rPr>
                <w:b/>
                <w:bCs/>
                <w:color w:val="000000"/>
                <w:sz w:val="18"/>
                <w:vertAlign w:val="subscript"/>
                <w:lang w:val="en-US" w:eastAsia="hr-HR"/>
              </w:rPr>
              <w:t xml:space="preserve"> </w:t>
            </w:r>
            <w:r w:rsidRPr="00241628">
              <w:rPr>
                <w:b/>
                <w:bCs/>
                <w:color w:val="000000"/>
                <w:sz w:val="18"/>
                <w:lang w:val="en-US" w:eastAsia="hr-HR"/>
              </w:rPr>
              <w:t xml:space="preserve"> [</w:t>
            </w:r>
            <w:proofErr w:type="spellStart"/>
            <w:r w:rsidRPr="00241628">
              <w:rPr>
                <w:b/>
                <w:bCs/>
                <w:color w:val="000000"/>
                <w:sz w:val="18"/>
                <w:lang w:val="en-US" w:eastAsia="hr-HR"/>
              </w:rPr>
              <w:t>μm</w:t>
            </w:r>
            <w:proofErr w:type="spellEnd"/>
            <w:r w:rsidRPr="00241628">
              <w:rPr>
                <w:b/>
                <w:bCs/>
                <w:color w:val="000000"/>
                <w:sz w:val="18"/>
                <w:lang w:val="en-US" w:eastAsia="hr-HR"/>
              </w:rPr>
              <w:t>]</w:t>
            </w:r>
          </w:p>
        </w:tc>
        <w:tc>
          <w:tcPr>
            <w:tcW w:w="908" w:type="pct"/>
            <w:shd w:val="clear" w:color="auto" w:fill="auto"/>
            <w:vAlign w:val="center"/>
            <w:hideMark/>
          </w:tcPr>
          <w:p w:rsidR="008E3BE9" w:rsidRPr="00241628" w:rsidRDefault="008E3BE9" w:rsidP="008E3BE9">
            <w:pPr>
              <w:jc w:val="center"/>
              <w:rPr>
                <w:b/>
                <w:bCs/>
                <w:color w:val="000000"/>
                <w:sz w:val="18"/>
                <w:lang w:val="en-US" w:eastAsia="hr-HR"/>
              </w:rPr>
            </w:pPr>
            <w:proofErr w:type="spellStart"/>
            <w:r w:rsidRPr="00241628">
              <w:rPr>
                <w:b/>
                <w:bCs/>
                <w:i/>
                <w:color w:val="000000"/>
                <w:sz w:val="18"/>
                <w:lang w:val="en-US" w:eastAsia="hr-HR"/>
              </w:rPr>
              <w:t>Fx</w:t>
            </w:r>
            <w:proofErr w:type="spellEnd"/>
            <w:r w:rsidRPr="00241628">
              <w:rPr>
                <w:b/>
                <w:bCs/>
                <w:i/>
                <w:color w:val="000000"/>
                <w:sz w:val="18"/>
                <w:lang w:val="en-US" w:eastAsia="hr-HR"/>
              </w:rPr>
              <w:t xml:space="preserve"> </w:t>
            </w:r>
            <w:r w:rsidRPr="00241628">
              <w:rPr>
                <w:b/>
                <w:bCs/>
                <w:color w:val="000000"/>
                <w:sz w:val="18"/>
                <w:lang w:val="en-US" w:eastAsia="hr-HR"/>
              </w:rPr>
              <w:t xml:space="preserve">            [N]</w:t>
            </w:r>
          </w:p>
        </w:tc>
        <w:tc>
          <w:tcPr>
            <w:tcW w:w="909" w:type="pct"/>
            <w:shd w:val="clear" w:color="auto" w:fill="auto"/>
            <w:vAlign w:val="center"/>
            <w:hideMark/>
          </w:tcPr>
          <w:p w:rsidR="008E3BE9" w:rsidRPr="00241628" w:rsidRDefault="008E3BE9" w:rsidP="008E3BE9">
            <w:pPr>
              <w:jc w:val="center"/>
              <w:rPr>
                <w:b/>
                <w:bCs/>
                <w:color w:val="000000"/>
                <w:sz w:val="18"/>
                <w:lang w:val="en-US" w:eastAsia="hr-HR"/>
              </w:rPr>
            </w:pPr>
            <w:proofErr w:type="spellStart"/>
            <w:r w:rsidRPr="00241628">
              <w:rPr>
                <w:b/>
                <w:bCs/>
                <w:i/>
                <w:color w:val="000000"/>
                <w:sz w:val="18"/>
                <w:lang w:val="en-US" w:eastAsia="hr-HR"/>
              </w:rPr>
              <w:t>Fy</w:t>
            </w:r>
            <w:proofErr w:type="spellEnd"/>
            <w:r w:rsidRPr="00241628">
              <w:rPr>
                <w:b/>
                <w:bCs/>
                <w:color w:val="000000"/>
                <w:sz w:val="18"/>
                <w:lang w:val="en-US" w:eastAsia="hr-HR"/>
              </w:rPr>
              <w:t xml:space="preserve">           [N]</w:t>
            </w:r>
          </w:p>
        </w:tc>
        <w:tc>
          <w:tcPr>
            <w:tcW w:w="907" w:type="pct"/>
            <w:shd w:val="clear" w:color="auto" w:fill="auto"/>
            <w:vAlign w:val="center"/>
            <w:hideMark/>
          </w:tcPr>
          <w:p w:rsidR="008E3BE9" w:rsidRPr="00241628" w:rsidRDefault="008E3BE9" w:rsidP="008E3BE9">
            <w:pPr>
              <w:jc w:val="center"/>
              <w:rPr>
                <w:b/>
                <w:bCs/>
                <w:color w:val="000000"/>
                <w:sz w:val="18"/>
                <w:lang w:val="en-US" w:eastAsia="hr-HR"/>
              </w:rPr>
            </w:pPr>
            <w:proofErr w:type="spellStart"/>
            <w:r w:rsidRPr="00241628">
              <w:rPr>
                <w:b/>
                <w:bCs/>
                <w:i/>
                <w:color w:val="000000"/>
                <w:sz w:val="18"/>
                <w:lang w:val="en-US" w:eastAsia="hr-HR"/>
              </w:rPr>
              <w:t>Fz</w:t>
            </w:r>
            <w:proofErr w:type="spellEnd"/>
            <w:r w:rsidRPr="00241628">
              <w:rPr>
                <w:b/>
                <w:bCs/>
                <w:i/>
                <w:color w:val="000000"/>
                <w:sz w:val="18"/>
                <w:lang w:val="en-US" w:eastAsia="hr-HR"/>
              </w:rPr>
              <w:t xml:space="preserve"> </w:t>
            </w:r>
            <w:r w:rsidRPr="00241628">
              <w:rPr>
                <w:b/>
                <w:bCs/>
                <w:color w:val="000000"/>
                <w:sz w:val="18"/>
                <w:lang w:val="en-US" w:eastAsia="hr-HR"/>
              </w:rPr>
              <w:t xml:space="preserve">                   [N]</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0.59</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30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196</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135</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36</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0.53</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70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157</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132</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40</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1.45</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35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290</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150</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48</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1.18</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80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235</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145</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51</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5</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0.61</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45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192</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135</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36</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6</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0.70</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70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198</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131</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38</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7</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1.55</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316</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192</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56</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8</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1.19</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72</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261</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168</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46</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9</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0.73</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35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205</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165</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45</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10</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0.50</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90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185</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142</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39</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11</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0.48</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43</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160</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103</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33</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12</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1.82</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308</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175</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54</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0.85</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45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166</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134</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40</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0.92</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60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250</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180</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45</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15</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0.84</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190</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140</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41</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16</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0.79</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188</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142</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42</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17</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0.85</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55</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190</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141</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42</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0.81</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52</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192</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139</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43</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19</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0.86</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189</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141</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42</w:t>
            </w:r>
          </w:p>
        </w:tc>
      </w:tr>
      <w:tr w:rsidR="008E3BE9" w:rsidRPr="00241628" w:rsidTr="008F62AD">
        <w:trPr>
          <w:trHeight w:hRule="exact" w:val="221"/>
        </w:trPr>
        <w:tc>
          <w:tcPr>
            <w:tcW w:w="68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20</w:t>
            </w:r>
          </w:p>
        </w:tc>
        <w:tc>
          <w:tcPr>
            <w:tcW w:w="681" w:type="pct"/>
            <w:vAlign w:val="bottom"/>
          </w:tcPr>
          <w:p w:rsidR="008E3BE9" w:rsidRPr="00241628" w:rsidRDefault="008E3BE9" w:rsidP="008E3BE9">
            <w:pPr>
              <w:jc w:val="center"/>
              <w:rPr>
                <w:color w:val="000000"/>
                <w:sz w:val="20"/>
                <w:lang w:val="en-US" w:eastAsia="hr-HR"/>
              </w:rPr>
            </w:pPr>
            <w:r w:rsidRPr="00241628">
              <w:rPr>
                <w:color w:val="000000"/>
                <w:sz w:val="20"/>
                <w:lang w:val="en-US" w:eastAsia="hr-HR"/>
              </w:rPr>
              <w:t>0.87</w:t>
            </w:r>
          </w:p>
        </w:tc>
        <w:tc>
          <w:tcPr>
            <w:tcW w:w="908" w:type="pct"/>
            <w:vAlign w:val="bottom"/>
          </w:tcPr>
          <w:p w:rsidR="008E3BE9" w:rsidRPr="00241628" w:rsidRDefault="008E3BE9" w:rsidP="008E3BE9">
            <w:pPr>
              <w:jc w:val="center"/>
              <w:rPr>
                <w:sz w:val="20"/>
                <w:lang w:val="en-US" w:eastAsia="hr-HR"/>
              </w:rPr>
            </w:pPr>
            <w:r w:rsidRPr="00241628">
              <w:rPr>
                <w:sz w:val="20"/>
                <w:lang w:val="en-US" w:eastAsia="hr-HR"/>
              </w:rPr>
              <w:t>50</w:t>
            </w:r>
          </w:p>
        </w:tc>
        <w:tc>
          <w:tcPr>
            <w:tcW w:w="908"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187</w:t>
            </w:r>
          </w:p>
        </w:tc>
        <w:tc>
          <w:tcPr>
            <w:tcW w:w="909"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140</w:t>
            </w:r>
          </w:p>
        </w:tc>
        <w:tc>
          <w:tcPr>
            <w:tcW w:w="907" w:type="pct"/>
            <w:shd w:val="clear" w:color="auto" w:fill="auto"/>
            <w:noWrap/>
            <w:vAlign w:val="bottom"/>
            <w:hideMark/>
          </w:tcPr>
          <w:p w:rsidR="008E3BE9" w:rsidRPr="00241628" w:rsidRDefault="008E3BE9" w:rsidP="008E3BE9">
            <w:pPr>
              <w:jc w:val="center"/>
              <w:rPr>
                <w:color w:val="000000"/>
                <w:sz w:val="20"/>
                <w:lang w:val="en-US" w:eastAsia="hr-HR"/>
              </w:rPr>
            </w:pPr>
            <w:r w:rsidRPr="00241628">
              <w:rPr>
                <w:color w:val="000000"/>
                <w:sz w:val="20"/>
                <w:lang w:val="en-US" w:eastAsia="hr-HR"/>
              </w:rPr>
              <w:t>40</w:t>
            </w:r>
          </w:p>
        </w:tc>
      </w:tr>
    </w:tbl>
    <w:p w:rsidR="00196855" w:rsidRPr="00241628" w:rsidRDefault="00196855" w:rsidP="006E1685">
      <w:pPr>
        <w:pStyle w:val="Text"/>
        <w:widowControl w:val="0"/>
        <w:rPr>
          <w:lang w:val="en-US"/>
        </w:rPr>
      </w:pPr>
      <w:r w:rsidRPr="00241628">
        <w:rPr>
          <w:lang w:val="en-US"/>
        </w:rPr>
        <w:t xml:space="preserve">The cutting forces were measured by utilizing </w:t>
      </w:r>
      <w:r w:rsidR="00B925BE" w:rsidRPr="00241628">
        <w:rPr>
          <w:lang w:val="en-US"/>
        </w:rPr>
        <w:t xml:space="preserve">a </w:t>
      </w:r>
      <w:proofErr w:type="spellStart"/>
      <w:r w:rsidRPr="00241628">
        <w:rPr>
          <w:lang w:val="en-US"/>
        </w:rPr>
        <w:t>Kistler</w:t>
      </w:r>
      <w:proofErr w:type="spellEnd"/>
      <w:r w:rsidRPr="00241628">
        <w:rPr>
          <w:lang w:val="en-US"/>
        </w:rPr>
        <w:t xml:space="preserve"> </w:t>
      </w:r>
      <w:r w:rsidR="00B925BE" w:rsidRPr="00241628">
        <w:rPr>
          <w:lang w:val="en-US"/>
        </w:rPr>
        <w:t xml:space="preserve">dynamometer </w:t>
      </w:r>
      <w:r w:rsidRPr="00241628">
        <w:rPr>
          <w:lang w:val="en-US"/>
        </w:rPr>
        <w:t xml:space="preserve">type 9271A. The dynamometer signals were then processed via charge amplifiers and </w:t>
      </w:r>
      <w:r w:rsidR="00CC102E" w:rsidRPr="00241628">
        <w:rPr>
          <w:lang w:val="en-US"/>
        </w:rPr>
        <w:t xml:space="preserve">an </w:t>
      </w:r>
      <w:r w:rsidRPr="00241628">
        <w:rPr>
          <w:lang w:val="en-US"/>
        </w:rPr>
        <w:t xml:space="preserve">A/D converter to </w:t>
      </w:r>
      <w:r w:rsidR="00CC102E" w:rsidRPr="00241628">
        <w:rPr>
          <w:lang w:val="en-US"/>
        </w:rPr>
        <w:t xml:space="preserve">a </w:t>
      </w:r>
      <w:r w:rsidRPr="00241628">
        <w:rPr>
          <w:lang w:val="en-US"/>
        </w:rPr>
        <w:t>computer.</w:t>
      </w:r>
      <w:r w:rsidR="006E1685" w:rsidRPr="00241628">
        <w:rPr>
          <w:lang w:val="en-US"/>
        </w:rPr>
        <w:t xml:space="preserve"> </w:t>
      </w:r>
      <w:r w:rsidRPr="00241628">
        <w:rPr>
          <w:lang w:val="en-US"/>
        </w:rPr>
        <w:t xml:space="preserve">Tool wear and </w:t>
      </w:r>
      <w:proofErr w:type="spellStart"/>
      <w:r w:rsidRPr="00241628">
        <w:rPr>
          <w:lang w:val="en-US"/>
        </w:rPr>
        <w:t>workpiece</w:t>
      </w:r>
      <w:proofErr w:type="spellEnd"/>
      <w:r w:rsidRPr="00241628">
        <w:rPr>
          <w:lang w:val="en-US"/>
        </w:rPr>
        <w:t xml:space="preserve"> surface roughness were periodically measured, maximum flank wear land width </w:t>
      </w:r>
      <w:proofErr w:type="spellStart"/>
      <w:r w:rsidRPr="00241628">
        <w:rPr>
          <w:i/>
          <w:iCs/>
          <w:lang w:val="en-US"/>
        </w:rPr>
        <w:t>VB</w:t>
      </w:r>
      <w:r w:rsidRPr="00241628">
        <w:rPr>
          <w:i/>
          <w:iCs/>
          <w:vertAlign w:val="subscript"/>
          <w:lang w:val="en-US"/>
        </w:rPr>
        <w:t>max</w:t>
      </w:r>
      <w:proofErr w:type="spellEnd"/>
      <w:r w:rsidRPr="00241628">
        <w:rPr>
          <w:i/>
          <w:iCs/>
          <w:lang w:val="en-US"/>
        </w:rPr>
        <w:t xml:space="preserve">  </w:t>
      </w:r>
      <w:r w:rsidRPr="00241628">
        <w:rPr>
          <w:lang w:val="en-US"/>
        </w:rPr>
        <w:t xml:space="preserve">of cutting tools by optical microscopy (10 times increase), and average surface roughness </w:t>
      </w:r>
      <w:r w:rsidRPr="00241628">
        <w:rPr>
          <w:i/>
          <w:iCs/>
          <w:lang w:val="en-US"/>
        </w:rPr>
        <w:t xml:space="preserve">Ra  </w:t>
      </w:r>
      <w:r w:rsidRPr="00241628">
        <w:rPr>
          <w:lang w:val="en-US"/>
        </w:rPr>
        <w:t xml:space="preserve">of machined </w:t>
      </w:r>
      <w:proofErr w:type="spellStart"/>
      <w:r w:rsidRPr="00241628">
        <w:rPr>
          <w:lang w:val="en-US"/>
        </w:rPr>
        <w:t>workpieces</w:t>
      </w:r>
      <w:proofErr w:type="spellEnd"/>
      <w:r w:rsidRPr="00241628">
        <w:rPr>
          <w:lang w:val="en-US"/>
        </w:rPr>
        <w:t xml:space="preserve"> by a </w:t>
      </w:r>
      <w:proofErr w:type="spellStart"/>
      <w:r w:rsidRPr="00241628">
        <w:rPr>
          <w:lang w:val="en-US"/>
        </w:rPr>
        <w:t>Surftest</w:t>
      </w:r>
      <w:proofErr w:type="spellEnd"/>
      <w:r w:rsidRPr="00241628">
        <w:rPr>
          <w:lang w:val="en-US"/>
        </w:rPr>
        <w:t xml:space="preserve"> SJ-301, produced by </w:t>
      </w:r>
      <w:proofErr w:type="spellStart"/>
      <w:r w:rsidRPr="00241628">
        <w:rPr>
          <w:lang w:val="en-US"/>
        </w:rPr>
        <w:t>Mitutoyo</w:t>
      </w:r>
      <w:proofErr w:type="spellEnd"/>
      <w:r w:rsidRPr="00241628">
        <w:rPr>
          <w:lang w:val="en-US"/>
        </w:rPr>
        <w:t xml:space="preserve">. The measurements of surface roughness were taken </w:t>
      </w:r>
      <w:r w:rsidR="00CC102E" w:rsidRPr="00241628">
        <w:rPr>
          <w:lang w:val="en-US"/>
        </w:rPr>
        <w:t>at five predetermined</w:t>
      </w:r>
      <w:r w:rsidRPr="00241628">
        <w:rPr>
          <w:lang w:val="en-US"/>
        </w:rPr>
        <w:t xml:space="preserve"> different places on the sample. During the process of measuring, the cutoff length was taken</w:t>
      </w:r>
      <w:r w:rsidR="00CC102E" w:rsidRPr="00241628">
        <w:rPr>
          <w:lang w:val="en-US"/>
        </w:rPr>
        <w:t xml:space="preserve"> as</w:t>
      </w:r>
      <w:r w:rsidRPr="00241628">
        <w:rPr>
          <w:lang w:val="en-US"/>
        </w:rPr>
        <w:t xml:space="preserve"> 0</w:t>
      </w:r>
      <w:r w:rsidR="005507DD" w:rsidRPr="00241628">
        <w:rPr>
          <w:lang w:val="en-US"/>
        </w:rPr>
        <w:t>.</w:t>
      </w:r>
      <w:r w:rsidRPr="00241628">
        <w:rPr>
          <w:lang w:val="en-US"/>
        </w:rPr>
        <w:t xml:space="preserve">8 mm and the sampling length </w:t>
      </w:r>
      <w:r w:rsidR="00CC102E" w:rsidRPr="00241628">
        <w:rPr>
          <w:lang w:val="en-US"/>
        </w:rPr>
        <w:t xml:space="preserve">as </w:t>
      </w:r>
      <w:r w:rsidRPr="00241628">
        <w:rPr>
          <w:lang w:val="en-US"/>
        </w:rPr>
        <w:t>5</w:t>
      </w:r>
      <w:r w:rsidR="005507DD" w:rsidRPr="00241628">
        <w:rPr>
          <w:lang w:val="en-US"/>
        </w:rPr>
        <w:t>.</w:t>
      </w:r>
      <w:r w:rsidRPr="00241628">
        <w:rPr>
          <w:lang w:val="en-US"/>
        </w:rPr>
        <w:t>6 mm.</w:t>
      </w:r>
    </w:p>
    <w:p w:rsidR="00196855" w:rsidRPr="00241628" w:rsidRDefault="00196855" w:rsidP="005507DD">
      <w:pPr>
        <w:pStyle w:val="Text"/>
        <w:widowControl w:val="0"/>
        <w:rPr>
          <w:lang w:val="en-US"/>
        </w:rPr>
      </w:pPr>
      <w:r w:rsidRPr="00241628">
        <w:rPr>
          <w:lang w:val="en-US"/>
        </w:rPr>
        <w:t xml:space="preserve">Before the measurements </w:t>
      </w:r>
      <w:r w:rsidR="00CC102E" w:rsidRPr="00241628">
        <w:rPr>
          <w:lang w:val="en-US"/>
        </w:rPr>
        <w:t>were</w:t>
      </w:r>
      <w:r w:rsidRPr="00241628">
        <w:rPr>
          <w:lang w:val="en-US"/>
        </w:rPr>
        <w:t xml:space="preserve"> carried out all the measuring instruments were calibrated. All experiments were carried out without cooling and lubrication agents. Altogether 33 experiments were conducted. Twenty experiments were conducted in order to allow </w:t>
      </w:r>
      <w:r w:rsidR="00CC102E" w:rsidRPr="00241628">
        <w:rPr>
          <w:lang w:val="en-US"/>
        </w:rPr>
        <w:t>performance of</w:t>
      </w:r>
      <w:r w:rsidRPr="00241628">
        <w:rPr>
          <w:lang w:val="en-US"/>
        </w:rPr>
        <w:t xml:space="preserve"> ANOVA and regression analysis (Table 2), and </w:t>
      </w:r>
      <w:r w:rsidR="006E1685" w:rsidRPr="00241628">
        <w:rPr>
          <w:lang w:val="en-US"/>
        </w:rPr>
        <w:t xml:space="preserve">an </w:t>
      </w:r>
      <w:r w:rsidRPr="00241628">
        <w:rPr>
          <w:lang w:val="en-US"/>
        </w:rPr>
        <w:t xml:space="preserve">additional 13 experiments to obtain additional data for performing RBF modeling and verification of both models (table 3). For those experiments, the values of the cutting parameters were randomly chosen within the range. Altogether, 28 data pairs have been chosen for the procedure of training and testing </w:t>
      </w:r>
      <w:r w:rsidR="006E1685" w:rsidRPr="00241628">
        <w:rPr>
          <w:lang w:val="en-US"/>
        </w:rPr>
        <w:t xml:space="preserve">the </w:t>
      </w:r>
      <w:r w:rsidRPr="00241628">
        <w:rPr>
          <w:lang w:val="en-US"/>
        </w:rPr>
        <w:t>RBF model. Five experiments were</w:t>
      </w:r>
      <w:r w:rsidR="006E1685" w:rsidRPr="00241628">
        <w:rPr>
          <w:lang w:val="en-US"/>
        </w:rPr>
        <w:t xml:space="preserve"> discarded because RCCD demands </w:t>
      </w:r>
      <w:r w:rsidRPr="00241628">
        <w:rPr>
          <w:lang w:val="en-US"/>
        </w:rPr>
        <w:t xml:space="preserve">six repetitions at the center point. </w:t>
      </w:r>
      <w:r w:rsidR="005507DD" w:rsidRPr="00241628">
        <w:rPr>
          <w:lang w:val="en-US"/>
        </w:rPr>
        <w:t xml:space="preserve"> </w:t>
      </w:r>
      <w:r w:rsidRPr="00241628">
        <w:rPr>
          <w:lang w:val="en-US"/>
        </w:rPr>
        <w:t xml:space="preserve">Before the training and testing, all input and output data have been scaled </w:t>
      </w:r>
      <w:r w:rsidR="006E1685" w:rsidRPr="00241628">
        <w:rPr>
          <w:lang w:val="en-US"/>
        </w:rPr>
        <w:t xml:space="preserve">to be </w:t>
      </w:r>
      <w:r w:rsidRPr="00241628">
        <w:rPr>
          <w:lang w:val="en-US"/>
        </w:rPr>
        <w:t xml:space="preserve">within the interval -0.9 and 0.9. After the training, models were tested </w:t>
      </w:r>
      <w:r w:rsidR="006E1685" w:rsidRPr="00241628">
        <w:rPr>
          <w:lang w:val="en-US"/>
        </w:rPr>
        <w:t>for</w:t>
      </w:r>
      <w:r w:rsidRPr="00241628">
        <w:rPr>
          <w:lang w:val="en-US"/>
        </w:rPr>
        <w:t xml:space="preserve"> their generalization ability. Testing was performed with the data that had not been used in </w:t>
      </w:r>
      <w:r w:rsidR="006E1685" w:rsidRPr="00241628">
        <w:rPr>
          <w:lang w:val="en-US"/>
        </w:rPr>
        <w:t xml:space="preserve">the </w:t>
      </w:r>
      <w:r w:rsidRPr="00241628">
        <w:rPr>
          <w:lang w:val="en-US"/>
        </w:rPr>
        <w:t>training p</w:t>
      </w:r>
      <w:r w:rsidR="006E1685" w:rsidRPr="00241628">
        <w:rPr>
          <w:lang w:val="en-US"/>
        </w:rPr>
        <w:t xml:space="preserve">rocess. In order to conduct </w:t>
      </w:r>
      <w:r w:rsidRPr="00241628">
        <w:rPr>
          <w:lang w:val="en-US"/>
        </w:rPr>
        <w:t>training and testing of the neural network models, a neural network toolbox embedded in MATLAB [</w:t>
      </w:r>
      <w:r w:rsidR="00063F05">
        <w:rPr>
          <w:lang w:val="en-US"/>
        </w:rPr>
        <w:t>20</w:t>
      </w:r>
      <w:r w:rsidRPr="00241628">
        <w:rPr>
          <w:lang w:val="en-US"/>
        </w:rPr>
        <w:t>] was used.</w:t>
      </w:r>
      <w:r w:rsidR="0098142D" w:rsidRPr="00241628">
        <w:rPr>
          <w:lang w:val="en-US"/>
        </w:rPr>
        <w:t xml:space="preserve"> </w:t>
      </w:r>
      <w:r w:rsidRPr="00241628">
        <w:rPr>
          <w:lang w:val="en-US"/>
        </w:rPr>
        <w:t>Eight data pairs, randomly selected and marked with</w:t>
      </w:r>
      <w:r w:rsidR="006E1685" w:rsidRPr="00241628">
        <w:rPr>
          <w:lang w:val="en-US"/>
        </w:rPr>
        <w:t xml:space="preserve"> an asterisk </w:t>
      </w:r>
      <w:r w:rsidRPr="00241628">
        <w:rPr>
          <w:lang w:val="en-US"/>
        </w:rPr>
        <w:t xml:space="preserve">(*), were utilized for the validation of both </w:t>
      </w:r>
      <w:r w:rsidR="005507DD" w:rsidRPr="00241628">
        <w:rPr>
          <w:lang w:val="en-US"/>
        </w:rPr>
        <w:t>RA</w:t>
      </w:r>
      <w:r w:rsidRPr="00241628">
        <w:rPr>
          <w:lang w:val="en-US"/>
        </w:rPr>
        <w:t xml:space="preserve"> and ANN modeling. </w:t>
      </w:r>
    </w:p>
    <w:p w:rsidR="00E40970" w:rsidRPr="00241628" w:rsidRDefault="00E40970" w:rsidP="00E40970">
      <w:pPr>
        <w:pStyle w:val="Text"/>
        <w:ind w:firstLine="0"/>
        <w:jc w:val="center"/>
        <w:rPr>
          <w:lang w:val="en-US"/>
        </w:rPr>
      </w:pPr>
      <w:r w:rsidRPr="00241628">
        <w:rPr>
          <w:lang w:val="en-US"/>
        </w:rPr>
        <w:lastRenderedPageBreak/>
        <w:t xml:space="preserve">5 </w:t>
      </w:r>
      <w:proofErr w:type="gramStart"/>
      <w:r w:rsidRPr="00241628">
        <w:rPr>
          <w:lang w:val="en-US"/>
        </w:rPr>
        <w:t>ANALYSIS</w:t>
      </w:r>
      <w:proofErr w:type="gramEnd"/>
      <w:r w:rsidRPr="00241628">
        <w:rPr>
          <w:lang w:val="en-US"/>
        </w:rPr>
        <w:t xml:space="preserve"> OF RESULTS OF BOTH RA AND NEURAL NETWORKS SIMULATION</w:t>
      </w:r>
    </w:p>
    <w:p w:rsidR="00E40970" w:rsidRPr="00241628" w:rsidRDefault="00E40970" w:rsidP="00E40970">
      <w:pPr>
        <w:pStyle w:val="Text"/>
        <w:ind w:firstLine="0"/>
        <w:jc w:val="center"/>
        <w:rPr>
          <w:lang w:val="en-US"/>
        </w:rPr>
      </w:pPr>
    </w:p>
    <w:p w:rsidR="00E40970" w:rsidRPr="00241628" w:rsidRDefault="00E40970" w:rsidP="008E3BE9">
      <w:pPr>
        <w:pStyle w:val="Text"/>
        <w:spacing w:after="60"/>
        <w:ind w:firstLine="539"/>
        <w:rPr>
          <w:lang w:val="en-US"/>
        </w:rPr>
      </w:pPr>
      <w:r w:rsidRPr="00241628">
        <w:rPr>
          <w:lang w:val="en-US"/>
        </w:rPr>
        <w:t xml:space="preserve">Measured values of surface roughness, tool wear and cutting force components, obtained by 20 experiments are presented in Table 2. The ANOVA and RA have been performed using program package “Design Expert 6”. </w:t>
      </w:r>
    </w:p>
    <w:p w:rsidR="00E40970" w:rsidRPr="00241628" w:rsidRDefault="00E40970" w:rsidP="000D6FE9">
      <w:pPr>
        <w:pStyle w:val="Text"/>
        <w:ind w:firstLine="0"/>
        <w:contextualSpacing/>
        <w:jc w:val="left"/>
        <w:rPr>
          <w:lang w:val="en-US"/>
        </w:rPr>
      </w:pPr>
      <w:proofErr w:type="gramStart"/>
      <w:r w:rsidRPr="00241628">
        <w:rPr>
          <w:lang w:val="en-US"/>
        </w:rPr>
        <w:t xml:space="preserve">Table </w:t>
      </w:r>
      <w:r w:rsidR="00D725ED" w:rsidRPr="00241628">
        <w:rPr>
          <w:lang w:val="en-US"/>
        </w:rPr>
        <w:t>2</w:t>
      </w:r>
      <w:r w:rsidRPr="00241628">
        <w:rPr>
          <w:lang w:val="en-US"/>
        </w:rPr>
        <w:t>.</w:t>
      </w:r>
      <w:proofErr w:type="gramEnd"/>
      <w:r w:rsidRPr="00241628">
        <w:rPr>
          <w:lang w:val="en-US"/>
        </w:rPr>
        <w:t xml:space="preserve"> </w:t>
      </w:r>
      <w:r w:rsidR="00395AC3" w:rsidRPr="00241628">
        <w:rPr>
          <w:i/>
          <w:lang w:val="en-US"/>
        </w:rPr>
        <w:t>Experimental data</w:t>
      </w:r>
    </w:p>
    <w:p w:rsidR="00D725ED" w:rsidRPr="00241628" w:rsidRDefault="006E1685" w:rsidP="008E3BE9">
      <w:pPr>
        <w:pStyle w:val="Text"/>
        <w:spacing w:before="60"/>
        <w:ind w:firstLine="539"/>
        <w:rPr>
          <w:lang w:val="en-US"/>
        </w:rPr>
      </w:pPr>
      <w:r w:rsidRPr="00241628">
        <w:rPr>
          <w:lang w:val="en-US"/>
        </w:rPr>
        <w:t xml:space="preserve">By applying </w:t>
      </w:r>
      <w:r w:rsidR="00E40970" w:rsidRPr="00241628">
        <w:rPr>
          <w:lang w:val="en-US"/>
        </w:rPr>
        <w:t xml:space="preserve">regression analysis the coefficients of regression, multi-regression factors, standard false evaluation and the value of </w:t>
      </w:r>
      <w:r w:rsidRPr="00241628">
        <w:rPr>
          <w:lang w:val="en-US"/>
        </w:rPr>
        <w:t xml:space="preserve">the </w:t>
      </w:r>
      <w:r w:rsidR="00E40970" w:rsidRPr="00241628">
        <w:rPr>
          <w:i/>
          <w:lang w:val="en-US"/>
        </w:rPr>
        <w:t>t</w:t>
      </w:r>
      <w:r w:rsidR="00E40970" w:rsidRPr="00241628">
        <w:rPr>
          <w:lang w:val="en-US"/>
        </w:rPr>
        <w:t xml:space="preserve">-test have been assessed. After omitting insignificant factors the mathematical models for </w:t>
      </w:r>
      <w:r w:rsidR="00916AED" w:rsidRPr="00241628">
        <w:rPr>
          <w:lang w:val="en-US"/>
        </w:rPr>
        <w:t xml:space="preserve">surface roughness </w:t>
      </w:r>
      <w:r w:rsidR="00916AED" w:rsidRPr="00241628">
        <w:rPr>
          <w:i/>
          <w:lang w:val="en-US"/>
        </w:rPr>
        <w:t>Ra,</w:t>
      </w:r>
      <w:r w:rsidR="00916AED" w:rsidRPr="00241628">
        <w:rPr>
          <w:lang w:val="en-US"/>
        </w:rPr>
        <w:t xml:space="preserve"> tool wear </w:t>
      </w:r>
      <w:proofErr w:type="spellStart"/>
      <w:r w:rsidR="00916AED" w:rsidRPr="00241628">
        <w:rPr>
          <w:i/>
          <w:lang w:val="en-US"/>
        </w:rPr>
        <w:t>VB</w:t>
      </w:r>
      <w:r w:rsidR="00916AED" w:rsidRPr="00241628">
        <w:rPr>
          <w:i/>
          <w:vertAlign w:val="subscript"/>
          <w:lang w:val="en-US"/>
        </w:rPr>
        <w:t>max</w:t>
      </w:r>
      <w:proofErr w:type="spellEnd"/>
      <w:r w:rsidR="00916AED" w:rsidRPr="00241628">
        <w:rPr>
          <w:lang w:val="en-US"/>
        </w:rPr>
        <w:t xml:space="preserve"> and the </w:t>
      </w:r>
      <w:r w:rsidR="00E40970" w:rsidRPr="00241628">
        <w:rPr>
          <w:lang w:val="en-US"/>
        </w:rPr>
        <w:t xml:space="preserve">components of cutting force </w:t>
      </w:r>
      <w:proofErr w:type="spellStart"/>
      <w:proofErr w:type="gramStart"/>
      <w:r w:rsidR="00E40970" w:rsidRPr="00241628">
        <w:rPr>
          <w:i/>
          <w:lang w:val="en-US"/>
        </w:rPr>
        <w:t>Fx</w:t>
      </w:r>
      <w:proofErr w:type="spellEnd"/>
      <w:proofErr w:type="gramEnd"/>
      <w:r w:rsidR="00E40970" w:rsidRPr="00241628">
        <w:rPr>
          <w:i/>
          <w:lang w:val="en-US"/>
        </w:rPr>
        <w:t xml:space="preserve">, </w:t>
      </w:r>
      <w:proofErr w:type="spellStart"/>
      <w:r w:rsidR="00E40970" w:rsidRPr="00241628">
        <w:rPr>
          <w:i/>
          <w:lang w:val="en-US"/>
        </w:rPr>
        <w:t>Fy</w:t>
      </w:r>
      <w:proofErr w:type="spellEnd"/>
      <w:r w:rsidR="00E40970" w:rsidRPr="00241628">
        <w:rPr>
          <w:i/>
          <w:lang w:val="en-US"/>
        </w:rPr>
        <w:t xml:space="preserve">, </w:t>
      </w:r>
      <w:proofErr w:type="spellStart"/>
      <w:r w:rsidR="00E40970" w:rsidRPr="00241628">
        <w:rPr>
          <w:i/>
          <w:lang w:val="en-US"/>
        </w:rPr>
        <w:t>Fz</w:t>
      </w:r>
      <w:proofErr w:type="spellEnd"/>
      <w:r w:rsidR="00E40970" w:rsidRPr="00241628">
        <w:rPr>
          <w:lang w:val="en-US"/>
        </w:rPr>
        <w:t xml:space="preserve">, </w:t>
      </w:r>
      <w:r w:rsidR="00D725ED" w:rsidRPr="00241628">
        <w:rPr>
          <w:lang w:val="en-US"/>
        </w:rPr>
        <w:t>we</w:t>
      </w:r>
      <w:r w:rsidR="00E40970" w:rsidRPr="00241628">
        <w:rPr>
          <w:lang w:val="en-US"/>
        </w:rPr>
        <w:t>re obtained</w:t>
      </w:r>
      <w:r w:rsidR="00992EC0" w:rsidRPr="00241628">
        <w:rPr>
          <w:lang w:val="en-US"/>
        </w:rPr>
        <w:t xml:space="preserve"> as follows:</w:t>
      </w:r>
    </w:p>
    <w:tbl>
      <w:tblPr>
        <w:tblW w:w="0" w:type="auto"/>
        <w:tblCellMar>
          <w:left w:w="0" w:type="dxa"/>
          <w:right w:w="0" w:type="dxa"/>
        </w:tblCellMar>
        <w:tblLook w:val="01E0"/>
      </w:tblPr>
      <w:tblGrid>
        <w:gridCol w:w="3669"/>
        <w:gridCol w:w="356"/>
      </w:tblGrid>
      <w:tr w:rsidR="005B718D" w:rsidRPr="00241628" w:rsidTr="000569C7">
        <w:trPr>
          <w:trHeight w:hRule="exact" w:val="680"/>
        </w:trPr>
        <w:tc>
          <w:tcPr>
            <w:tcW w:w="1134" w:type="dxa"/>
            <w:vAlign w:val="center"/>
          </w:tcPr>
          <w:p w:rsidR="00992EC0" w:rsidRPr="00241628" w:rsidRDefault="008F62AD" w:rsidP="000569C7">
            <w:pPr>
              <w:ind w:left="142" w:hanging="142"/>
              <w:rPr>
                <w:iCs/>
                <w:sz w:val="18"/>
                <w:szCs w:val="20"/>
                <w:lang w:val="en-US"/>
              </w:rPr>
            </w:pPr>
            <w:r w:rsidRPr="00241628">
              <w:rPr>
                <w:position w:val="-24"/>
                <w:sz w:val="18"/>
                <w:lang w:val="en-US"/>
              </w:rPr>
              <w:object w:dxaOrig="3640" w:dyaOrig="580">
                <v:shape id="_x0000_i1035" type="#_x0000_t75" style="width:182pt;height:29pt" o:ole="">
                  <v:imagedata r:id="rId33" o:title=""/>
                </v:shape>
                <o:OLEObject Type="Embed" ProgID="Equation.3" ShapeID="_x0000_i1035" DrawAspect="Content" ObjectID="_1408743032" r:id="rId34"/>
              </w:object>
            </w:r>
          </w:p>
        </w:tc>
        <w:tc>
          <w:tcPr>
            <w:tcW w:w="1134" w:type="dxa"/>
            <w:tcMar>
              <w:right w:w="0" w:type="dxa"/>
            </w:tcMar>
            <w:vAlign w:val="center"/>
          </w:tcPr>
          <w:p w:rsidR="00992EC0" w:rsidRPr="00241628" w:rsidRDefault="00BD0216" w:rsidP="008F62AD">
            <w:pPr>
              <w:spacing w:before="40" w:after="40"/>
              <w:jc w:val="center"/>
              <w:rPr>
                <w:iCs/>
                <w:sz w:val="20"/>
                <w:szCs w:val="20"/>
                <w:lang w:val="en-US"/>
              </w:rPr>
            </w:pPr>
            <w:r w:rsidRPr="00241628">
              <w:rPr>
                <w:iCs/>
                <w:sz w:val="20"/>
                <w:szCs w:val="20"/>
                <w:lang w:val="en-US"/>
              </w:rPr>
              <w:t>,</w:t>
            </w:r>
            <w:r w:rsidR="008E3BE9" w:rsidRPr="00241628">
              <w:rPr>
                <w:iCs/>
                <w:sz w:val="20"/>
                <w:szCs w:val="20"/>
                <w:lang w:val="en-US"/>
              </w:rPr>
              <w:t xml:space="preserve"> </w:t>
            </w:r>
            <w:r w:rsidR="002534E1" w:rsidRPr="00241628">
              <w:rPr>
                <w:iCs/>
                <w:sz w:val="20"/>
                <w:szCs w:val="20"/>
                <w:lang w:val="en-US"/>
              </w:rPr>
              <w:t>(</w:t>
            </w:r>
            <w:r w:rsidR="005B718D" w:rsidRPr="00241628">
              <w:rPr>
                <w:iCs/>
                <w:sz w:val="20"/>
                <w:szCs w:val="20"/>
                <w:lang w:val="en-US"/>
              </w:rPr>
              <w:t>5</w:t>
            </w:r>
            <w:r w:rsidR="00992EC0" w:rsidRPr="00241628">
              <w:rPr>
                <w:iCs/>
                <w:sz w:val="20"/>
                <w:szCs w:val="20"/>
                <w:lang w:val="en-US"/>
              </w:rPr>
              <w:t>)</w:t>
            </w:r>
          </w:p>
        </w:tc>
      </w:tr>
      <w:tr w:rsidR="005B718D" w:rsidRPr="00241628" w:rsidTr="000569C7">
        <w:trPr>
          <w:trHeight w:hRule="exact" w:val="680"/>
        </w:trPr>
        <w:tc>
          <w:tcPr>
            <w:tcW w:w="1134" w:type="dxa"/>
          </w:tcPr>
          <w:p w:rsidR="002534E1" w:rsidRPr="00241628" w:rsidRDefault="008F62AD" w:rsidP="000569C7">
            <w:pPr>
              <w:rPr>
                <w:position w:val="-12"/>
                <w:sz w:val="18"/>
                <w:lang w:val="en-US"/>
              </w:rPr>
            </w:pPr>
            <w:r w:rsidRPr="00241628">
              <w:rPr>
                <w:position w:val="-28"/>
                <w:lang w:val="en-US"/>
              </w:rPr>
              <w:object w:dxaOrig="3420" w:dyaOrig="660">
                <v:shape id="_x0000_i1034" type="#_x0000_t75" style="width:171pt;height:34pt" o:ole="">
                  <v:imagedata r:id="rId35" o:title=""/>
                </v:shape>
                <o:OLEObject Type="Embed" ProgID="Equation.3" ShapeID="_x0000_i1034" DrawAspect="Content" ObjectID="_1408743033" r:id="rId36"/>
              </w:object>
            </w:r>
          </w:p>
        </w:tc>
        <w:tc>
          <w:tcPr>
            <w:tcW w:w="1134" w:type="dxa"/>
            <w:tcMar>
              <w:right w:w="0" w:type="dxa"/>
            </w:tcMar>
            <w:vAlign w:val="center"/>
          </w:tcPr>
          <w:p w:rsidR="002534E1" w:rsidRPr="00241628" w:rsidRDefault="000569C7" w:rsidP="008F62AD">
            <w:pPr>
              <w:spacing w:before="40" w:after="40"/>
              <w:jc w:val="center"/>
              <w:rPr>
                <w:iCs/>
                <w:sz w:val="20"/>
                <w:szCs w:val="20"/>
                <w:lang w:val="en-US"/>
              </w:rPr>
            </w:pPr>
            <w:r>
              <w:rPr>
                <w:iCs/>
                <w:sz w:val="20"/>
                <w:szCs w:val="20"/>
                <w:lang w:val="en-US"/>
              </w:rPr>
              <w:t>, (</w:t>
            </w:r>
            <w:r w:rsidR="005B718D" w:rsidRPr="00241628">
              <w:rPr>
                <w:iCs/>
                <w:sz w:val="20"/>
                <w:szCs w:val="20"/>
                <w:lang w:val="en-US"/>
              </w:rPr>
              <w:t>6</w:t>
            </w:r>
            <w:r w:rsidR="002534E1" w:rsidRPr="00241628">
              <w:rPr>
                <w:iCs/>
                <w:sz w:val="20"/>
                <w:szCs w:val="20"/>
                <w:lang w:val="en-US"/>
              </w:rPr>
              <w:t>)</w:t>
            </w:r>
          </w:p>
        </w:tc>
      </w:tr>
      <w:tr w:rsidR="005B718D" w:rsidRPr="00241628" w:rsidTr="000569C7">
        <w:trPr>
          <w:trHeight w:hRule="exact" w:val="680"/>
        </w:trPr>
        <w:tc>
          <w:tcPr>
            <w:tcW w:w="1134" w:type="dxa"/>
          </w:tcPr>
          <w:p w:rsidR="00BD0216" w:rsidRPr="00241628" w:rsidRDefault="008F62AD" w:rsidP="000569C7">
            <w:pPr>
              <w:rPr>
                <w:position w:val="-14"/>
                <w:lang w:val="en-US"/>
              </w:rPr>
            </w:pPr>
            <w:r w:rsidRPr="00241628">
              <w:rPr>
                <w:position w:val="-26"/>
                <w:lang w:val="en-US"/>
              </w:rPr>
              <w:object w:dxaOrig="3320" w:dyaOrig="620">
                <v:shape id="_x0000_i1031" type="#_x0000_t75" style="width:165.5pt;height:32pt" o:ole="">
                  <v:imagedata r:id="rId37" o:title=""/>
                </v:shape>
                <o:OLEObject Type="Embed" ProgID="Equation.3" ShapeID="_x0000_i1031" DrawAspect="Content" ObjectID="_1408743034" r:id="rId38"/>
              </w:object>
            </w:r>
          </w:p>
        </w:tc>
        <w:tc>
          <w:tcPr>
            <w:tcW w:w="1134" w:type="dxa"/>
            <w:tcMar>
              <w:right w:w="0" w:type="dxa"/>
            </w:tcMar>
            <w:vAlign w:val="center"/>
          </w:tcPr>
          <w:p w:rsidR="00BD0216" w:rsidRPr="00241628" w:rsidRDefault="008E3BE9" w:rsidP="008F62AD">
            <w:pPr>
              <w:spacing w:before="40" w:after="40"/>
              <w:jc w:val="center"/>
              <w:rPr>
                <w:iCs/>
                <w:sz w:val="20"/>
                <w:szCs w:val="20"/>
                <w:lang w:val="en-US"/>
              </w:rPr>
            </w:pPr>
            <w:r w:rsidRPr="00241628">
              <w:rPr>
                <w:iCs/>
                <w:sz w:val="20"/>
                <w:szCs w:val="20"/>
                <w:lang w:val="en-US"/>
              </w:rPr>
              <w:t xml:space="preserve">, </w:t>
            </w:r>
            <w:r w:rsidR="00BD0216" w:rsidRPr="00241628">
              <w:rPr>
                <w:iCs/>
                <w:sz w:val="20"/>
                <w:szCs w:val="20"/>
                <w:lang w:val="en-US"/>
              </w:rPr>
              <w:t>(</w:t>
            </w:r>
            <w:r w:rsidR="005B718D" w:rsidRPr="00241628">
              <w:rPr>
                <w:iCs/>
                <w:sz w:val="20"/>
                <w:szCs w:val="20"/>
                <w:lang w:val="en-US"/>
              </w:rPr>
              <w:t>7</w:t>
            </w:r>
            <w:r w:rsidR="00BD0216" w:rsidRPr="00241628">
              <w:rPr>
                <w:iCs/>
                <w:sz w:val="20"/>
                <w:szCs w:val="20"/>
                <w:lang w:val="en-US"/>
              </w:rPr>
              <w:t>)</w:t>
            </w:r>
          </w:p>
        </w:tc>
      </w:tr>
      <w:tr w:rsidR="005B718D" w:rsidRPr="00241628" w:rsidTr="000569C7">
        <w:trPr>
          <w:trHeight w:hRule="exact" w:val="680"/>
        </w:trPr>
        <w:tc>
          <w:tcPr>
            <w:tcW w:w="1134" w:type="dxa"/>
          </w:tcPr>
          <w:p w:rsidR="00BD0216" w:rsidRPr="00241628" w:rsidRDefault="008F62AD" w:rsidP="000569C7">
            <w:pPr>
              <w:rPr>
                <w:position w:val="-14"/>
                <w:lang w:val="en-US"/>
              </w:rPr>
            </w:pPr>
            <w:r w:rsidRPr="00241628">
              <w:rPr>
                <w:position w:val="-26"/>
                <w:lang w:val="en-US"/>
              </w:rPr>
              <w:object w:dxaOrig="3140" w:dyaOrig="620">
                <v:shape id="_x0000_i1032" type="#_x0000_t75" style="width:157pt;height:32pt" o:ole="">
                  <v:imagedata r:id="rId39" o:title=""/>
                </v:shape>
                <o:OLEObject Type="Embed" ProgID="Equation.3" ShapeID="_x0000_i1032" DrawAspect="Content" ObjectID="_1408743035" r:id="rId40"/>
              </w:object>
            </w:r>
          </w:p>
        </w:tc>
        <w:tc>
          <w:tcPr>
            <w:tcW w:w="1134" w:type="dxa"/>
            <w:tcMar>
              <w:right w:w="0" w:type="dxa"/>
            </w:tcMar>
            <w:vAlign w:val="center"/>
          </w:tcPr>
          <w:p w:rsidR="00BD0216" w:rsidRPr="00241628" w:rsidRDefault="008E3BE9" w:rsidP="008F62AD">
            <w:pPr>
              <w:spacing w:before="40" w:after="40"/>
              <w:jc w:val="center"/>
              <w:rPr>
                <w:iCs/>
                <w:sz w:val="20"/>
                <w:szCs w:val="20"/>
                <w:lang w:val="en-US"/>
              </w:rPr>
            </w:pPr>
            <w:r w:rsidRPr="00241628">
              <w:rPr>
                <w:iCs/>
                <w:sz w:val="20"/>
                <w:szCs w:val="20"/>
                <w:lang w:val="en-US"/>
              </w:rPr>
              <w:t xml:space="preserve">, </w:t>
            </w:r>
            <w:r w:rsidR="00BD0216" w:rsidRPr="00241628">
              <w:rPr>
                <w:iCs/>
                <w:sz w:val="20"/>
                <w:szCs w:val="20"/>
                <w:lang w:val="en-US"/>
              </w:rPr>
              <w:t>(</w:t>
            </w:r>
            <w:r w:rsidR="005B718D" w:rsidRPr="00241628">
              <w:rPr>
                <w:iCs/>
                <w:sz w:val="20"/>
                <w:szCs w:val="20"/>
                <w:lang w:val="en-US"/>
              </w:rPr>
              <w:t>8</w:t>
            </w:r>
            <w:r w:rsidR="00BD0216" w:rsidRPr="00241628">
              <w:rPr>
                <w:iCs/>
                <w:sz w:val="20"/>
                <w:szCs w:val="20"/>
                <w:lang w:val="en-US"/>
              </w:rPr>
              <w:t>)</w:t>
            </w:r>
          </w:p>
        </w:tc>
      </w:tr>
      <w:tr w:rsidR="008E3BE9" w:rsidRPr="00241628" w:rsidTr="000569C7">
        <w:trPr>
          <w:trHeight w:hRule="exact" w:val="340"/>
        </w:trPr>
        <w:tc>
          <w:tcPr>
            <w:tcW w:w="1134" w:type="dxa"/>
            <w:vAlign w:val="center"/>
          </w:tcPr>
          <w:p w:rsidR="00BD0216" w:rsidRPr="00241628" w:rsidRDefault="008F62AD" w:rsidP="000569C7">
            <w:pPr>
              <w:rPr>
                <w:position w:val="-14"/>
                <w:lang w:val="en-US"/>
              </w:rPr>
            </w:pPr>
            <w:r w:rsidRPr="00241628">
              <w:rPr>
                <w:position w:val="-14"/>
                <w:lang w:val="en-US"/>
              </w:rPr>
              <w:object w:dxaOrig="3680" w:dyaOrig="340">
                <v:shape id="_x0000_i1033" type="#_x0000_t75" style="width:183.5pt;height:17.5pt" o:ole="">
                  <v:imagedata r:id="rId41" o:title=""/>
                </v:shape>
                <o:OLEObject Type="Embed" ProgID="Equation.3" ShapeID="_x0000_i1033" DrawAspect="Content" ObjectID="_1408743036" r:id="rId42"/>
              </w:object>
            </w:r>
          </w:p>
        </w:tc>
        <w:tc>
          <w:tcPr>
            <w:tcW w:w="1134" w:type="dxa"/>
            <w:tcMar>
              <w:right w:w="0" w:type="dxa"/>
            </w:tcMar>
            <w:vAlign w:val="center"/>
          </w:tcPr>
          <w:p w:rsidR="00BD0216" w:rsidRPr="00241628" w:rsidRDefault="008F62AD" w:rsidP="005B718D">
            <w:pPr>
              <w:spacing w:before="40" w:after="40"/>
              <w:jc w:val="center"/>
              <w:rPr>
                <w:iCs/>
                <w:sz w:val="20"/>
                <w:szCs w:val="20"/>
                <w:lang w:val="en-US"/>
              </w:rPr>
            </w:pPr>
            <w:r w:rsidRPr="00241628">
              <w:rPr>
                <w:iCs/>
                <w:sz w:val="20"/>
                <w:szCs w:val="20"/>
                <w:lang w:val="en-US"/>
              </w:rPr>
              <w:t xml:space="preserve">. </w:t>
            </w:r>
            <w:r w:rsidR="00BD0216" w:rsidRPr="00241628">
              <w:rPr>
                <w:iCs/>
                <w:sz w:val="20"/>
                <w:szCs w:val="20"/>
                <w:lang w:val="en-US"/>
              </w:rPr>
              <w:t>(</w:t>
            </w:r>
            <w:r w:rsidR="005B718D" w:rsidRPr="00241628">
              <w:rPr>
                <w:iCs/>
                <w:sz w:val="20"/>
                <w:szCs w:val="20"/>
                <w:lang w:val="en-US"/>
              </w:rPr>
              <w:t>9</w:t>
            </w:r>
            <w:r w:rsidR="00BD0216" w:rsidRPr="00241628">
              <w:rPr>
                <w:iCs/>
                <w:sz w:val="20"/>
                <w:szCs w:val="20"/>
                <w:lang w:val="en-US"/>
              </w:rPr>
              <w:t>)</w:t>
            </w:r>
          </w:p>
        </w:tc>
      </w:tr>
    </w:tbl>
    <w:p w:rsidR="00D725ED" w:rsidRPr="00241628" w:rsidRDefault="00D725ED" w:rsidP="00D85915">
      <w:pPr>
        <w:pStyle w:val="Text"/>
        <w:spacing w:after="60"/>
        <w:ind w:firstLine="539"/>
        <w:rPr>
          <w:lang w:val="en-US"/>
        </w:rPr>
      </w:pPr>
      <w:r w:rsidRPr="00241628">
        <w:rPr>
          <w:lang w:val="en-US"/>
        </w:rPr>
        <w:lastRenderedPageBreak/>
        <w:t>The squares of regression coefficient (</w:t>
      </w:r>
      <w:r w:rsidRPr="00241628">
        <w:rPr>
          <w:i/>
          <w:lang w:val="en-US"/>
        </w:rPr>
        <w:t>r</w:t>
      </w:r>
      <w:r w:rsidRPr="00241628">
        <w:rPr>
          <w:i/>
          <w:vertAlign w:val="superscript"/>
          <w:lang w:val="en-US"/>
        </w:rPr>
        <w:t>2</w:t>
      </w:r>
      <w:r w:rsidRPr="00241628">
        <w:rPr>
          <w:lang w:val="en-US"/>
        </w:rPr>
        <w:t xml:space="preserve">) for </w:t>
      </w:r>
      <w:proofErr w:type="spellStart"/>
      <w:proofErr w:type="gramStart"/>
      <w:r w:rsidR="005507DD" w:rsidRPr="00241628">
        <w:rPr>
          <w:i/>
          <w:lang w:val="en-US"/>
        </w:rPr>
        <w:t>Fx</w:t>
      </w:r>
      <w:proofErr w:type="spellEnd"/>
      <w:proofErr w:type="gramEnd"/>
      <w:r w:rsidR="005507DD" w:rsidRPr="00241628">
        <w:rPr>
          <w:i/>
          <w:lang w:val="en-US"/>
        </w:rPr>
        <w:t xml:space="preserve">, </w:t>
      </w:r>
      <w:proofErr w:type="spellStart"/>
      <w:r w:rsidR="005507DD" w:rsidRPr="00241628">
        <w:rPr>
          <w:i/>
          <w:lang w:val="en-US"/>
        </w:rPr>
        <w:t>Fy</w:t>
      </w:r>
      <w:proofErr w:type="spellEnd"/>
      <w:r w:rsidR="005507DD" w:rsidRPr="00241628">
        <w:rPr>
          <w:i/>
          <w:lang w:val="en-US"/>
        </w:rPr>
        <w:t xml:space="preserve">, </w:t>
      </w:r>
      <w:proofErr w:type="spellStart"/>
      <w:r w:rsidR="005507DD" w:rsidRPr="00241628">
        <w:rPr>
          <w:i/>
          <w:lang w:val="en-US"/>
        </w:rPr>
        <w:t>Fz</w:t>
      </w:r>
      <w:proofErr w:type="spellEnd"/>
      <w:r w:rsidR="005507DD" w:rsidRPr="00241628">
        <w:rPr>
          <w:lang w:val="en-US"/>
        </w:rPr>
        <w:t xml:space="preserve">, </w:t>
      </w:r>
      <w:r w:rsidRPr="00241628">
        <w:rPr>
          <w:i/>
          <w:lang w:val="en-US"/>
        </w:rPr>
        <w:t>Ra</w:t>
      </w:r>
      <w:r w:rsidRPr="00241628">
        <w:rPr>
          <w:lang w:val="en-US"/>
        </w:rPr>
        <w:t xml:space="preserve"> and </w:t>
      </w:r>
      <w:proofErr w:type="spellStart"/>
      <w:r w:rsidRPr="00241628">
        <w:rPr>
          <w:i/>
          <w:lang w:val="en-US"/>
        </w:rPr>
        <w:t>VB</w:t>
      </w:r>
      <w:r w:rsidRPr="00241628">
        <w:rPr>
          <w:vertAlign w:val="subscript"/>
          <w:lang w:val="en-US"/>
        </w:rPr>
        <w:t>max</w:t>
      </w:r>
      <w:proofErr w:type="spellEnd"/>
      <w:r w:rsidRPr="00241628">
        <w:rPr>
          <w:lang w:val="en-US"/>
        </w:rPr>
        <w:t xml:space="preserve"> are 0.9468, 0.9607, 0.9402, 0.9829 and 0.9908 respectively.</w:t>
      </w:r>
    </w:p>
    <w:p w:rsidR="00D725ED" w:rsidRPr="00241628" w:rsidRDefault="00D725ED" w:rsidP="00D85915">
      <w:pPr>
        <w:pStyle w:val="Text"/>
        <w:spacing w:after="60"/>
        <w:ind w:firstLine="0"/>
        <w:jc w:val="left"/>
        <w:rPr>
          <w:lang w:val="en-US"/>
        </w:rPr>
      </w:pPr>
      <w:proofErr w:type="gramStart"/>
      <w:r w:rsidRPr="00241628">
        <w:rPr>
          <w:lang w:val="en-US"/>
        </w:rPr>
        <w:t>Table 3.</w:t>
      </w:r>
      <w:proofErr w:type="gramEnd"/>
      <w:r w:rsidRPr="00241628">
        <w:rPr>
          <w:lang w:val="en-US"/>
        </w:rPr>
        <w:t xml:space="preserve"> </w:t>
      </w:r>
      <w:r w:rsidRPr="00241628">
        <w:rPr>
          <w:i/>
          <w:lang w:val="en-US"/>
        </w:rPr>
        <w:t>Additional measured experimental data</w:t>
      </w:r>
    </w:p>
    <w:tbl>
      <w:tblPr>
        <w:tblW w:w="3978" w:type="dxa"/>
        <w:jc w:val="center"/>
        <w:tblCellMar>
          <w:left w:w="0" w:type="dxa"/>
          <w:right w:w="0" w:type="dxa"/>
        </w:tblCellMar>
        <w:tblLook w:val="04A0"/>
      </w:tblPr>
      <w:tblGrid>
        <w:gridCol w:w="517"/>
        <w:gridCol w:w="591"/>
        <w:gridCol w:w="661"/>
        <w:gridCol w:w="751"/>
        <w:gridCol w:w="720"/>
        <w:gridCol w:w="738"/>
      </w:tblGrid>
      <w:tr w:rsidR="00D725ED" w:rsidRPr="00241628" w:rsidTr="00D725ED">
        <w:trPr>
          <w:trHeight w:val="302"/>
          <w:jc w:val="center"/>
        </w:trPr>
        <w:tc>
          <w:tcPr>
            <w:tcW w:w="5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25ED" w:rsidRPr="00241628" w:rsidRDefault="00D725ED" w:rsidP="00D725ED">
            <w:pPr>
              <w:jc w:val="center"/>
              <w:rPr>
                <w:b/>
                <w:bCs/>
                <w:color w:val="000000"/>
                <w:sz w:val="18"/>
                <w:szCs w:val="18"/>
                <w:lang w:val="en-US" w:eastAsia="hr-HR"/>
              </w:rPr>
            </w:pPr>
            <w:r w:rsidRPr="00241628">
              <w:rPr>
                <w:b/>
                <w:bCs/>
                <w:color w:val="000000"/>
                <w:sz w:val="18"/>
                <w:szCs w:val="18"/>
                <w:lang w:val="en-US" w:eastAsia="hr-HR"/>
              </w:rPr>
              <w:t>Exp. Num.</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5ED" w:rsidRPr="00241628" w:rsidRDefault="00D725ED" w:rsidP="005507DD">
            <w:pPr>
              <w:jc w:val="center"/>
              <w:rPr>
                <w:b/>
                <w:bCs/>
                <w:color w:val="000000"/>
                <w:sz w:val="18"/>
                <w:szCs w:val="18"/>
                <w:lang w:val="en-US" w:eastAsia="hr-HR"/>
              </w:rPr>
            </w:pPr>
            <w:r w:rsidRPr="00241628">
              <w:rPr>
                <w:b/>
                <w:bCs/>
                <w:i/>
                <w:color w:val="000000"/>
                <w:sz w:val="18"/>
                <w:szCs w:val="18"/>
                <w:lang w:val="en-US" w:eastAsia="hr-HR"/>
              </w:rPr>
              <w:t>Ra</w:t>
            </w:r>
            <w:r w:rsidRPr="00241628">
              <w:rPr>
                <w:b/>
                <w:bCs/>
                <w:color w:val="000000"/>
                <w:sz w:val="18"/>
                <w:szCs w:val="18"/>
                <w:lang w:val="en-US" w:eastAsia="hr-HR"/>
              </w:rPr>
              <w:t xml:space="preserve">            </w:t>
            </w:r>
            <w:r w:rsidR="005507DD" w:rsidRPr="00241628">
              <w:rPr>
                <w:b/>
                <w:bCs/>
                <w:color w:val="000000"/>
                <w:sz w:val="18"/>
                <w:szCs w:val="18"/>
                <w:lang w:val="en-US" w:eastAsia="hr-HR"/>
              </w:rPr>
              <w:t>[</w:t>
            </w:r>
            <w:proofErr w:type="spellStart"/>
            <w:r w:rsidRPr="00241628">
              <w:rPr>
                <w:b/>
                <w:bCs/>
                <w:color w:val="000000"/>
                <w:sz w:val="18"/>
                <w:szCs w:val="18"/>
                <w:lang w:val="en-US" w:eastAsia="hr-HR"/>
              </w:rPr>
              <w:t>μm</w:t>
            </w:r>
            <w:proofErr w:type="spellEnd"/>
            <w:r w:rsidR="005507DD" w:rsidRPr="00241628">
              <w:rPr>
                <w:b/>
                <w:bCs/>
                <w:color w:val="000000"/>
                <w:sz w:val="18"/>
                <w:szCs w:val="18"/>
                <w:lang w:val="en-US" w:eastAsia="hr-HR"/>
              </w:rPr>
              <w:t>]</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5ED" w:rsidRPr="00241628" w:rsidRDefault="00D725ED" w:rsidP="005507DD">
            <w:pPr>
              <w:jc w:val="center"/>
              <w:rPr>
                <w:b/>
                <w:bCs/>
                <w:color w:val="000000"/>
                <w:sz w:val="18"/>
                <w:szCs w:val="18"/>
                <w:lang w:val="en-US" w:eastAsia="hr-HR"/>
              </w:rPr>
            </w:pPr>
            <w:proofErr w:type="spellStart"/>
            <w:r w:rsidRPr="00241628">
              <w:rPr>
                <w:b/>
                <w:bCs/>
                <w:i/>
                <w:color w:val="000000"/>
                <w:sz w:val="18"/>
                <w:szCs w:val="18"/>
                <w:lang w:val="en-US" w:eastAsia="hr-HR"/>
              </w:rPr>
              <w:t>VB</w:t>
            </w:r>
            <w:r w:rsidRPr="00241628">
              <w:rPr>
                <w:b/>
                <w:bCs/>
                <w:color w:val="000000"/>
                <w:sz w:val="18"/>
                <w:szCs w:val="18"/>
                <w:vertAlign w:val="subscript"/>
                <w:lang w:val="en-US" w:eastAsia="hr-HR"/>
              </w:rPr>
              <w:t>max</w:t>
            </w:r>
            <w:proofErr w:type="spellEnd"/>
            <w:r w:rsidRPr="00241628">
              <w:rPr>
                <w:b/>
                <w:bCs/>
                <w:color w:val="000000"/>
                <w:sz w:val="18"/>
                <w:szCs w:val="18"/>
                <w:vertAlign w:val="subscript"/>
                <w:lang w:val="en-US" w:eastAsia="hr-HR"/>
              </w:rPr>
              <w:t xml:space="preserve"> </w:t>
            </w:r>
            <w:r w:rsidRPr="00241628">
              <w:rPr>
                <w:b/>
                <w:bCs/>
                <w:color w:val="000000"/>
                <w:sz w:val="18"/>
                <w:szCs w:val="18"/>
                <w:lang w:val="en-US" w:eastAsia="hr-HR"/>
              </w:rPr>
              <w:t xml:space="preserve"> </w:t>
            </w:r>
            <w:r w:rsidR="005507DD" w:rsidRPr="00241628">
              <w:rPr>
                <w:b/>
                <w:bCs/>
                <w:color w:val="000000"/>
                <w:sz w:val="18"/>
                <w:szCs w:val="18"/>
                <w:lang w:val="en-US" w:eastAsia="hr-HR"/>
              </w:rPr>
              <w:t>[</w:t>
            </w:r>
            <w:proofErr w:type="spellStart"/>
            <w:r w:rsidRPr="00241628">
              <w:rPr>
                <w:b/>
                <w:bCs/>
                <w:color w:val="000000"/>
                <w:sz w:val="18"/>
                <w:szCs w:val="18"/>
                <w:lang w:val="en-US" w:eastAsia="hr-HR"/>
              </w:rPr>
              <w:t>μm</w:t>
            </w:r>
            <w:proofErr w:type="spellEnd"/>
            <w:r w:rsidR="005507DD" w:rsidRPr="00241628">
              <w:rPr>
                <w:b/>
                <w:bCs/>
                <w:color w:val="000000"/>
                <w:sz w:val="18"/>
                <w:szCs w:val="18"/>
                <w:lang w:val="en-US" w:eastAsia="hr-HR"/>
              </w:rPr>
              <w:t>]</w:t>
            </w:r>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5ED" w:rsidRPr="00241628" w:rsidRDefault="00D725ED" w:rsidP="005507DD">
            <w:pPr>
              <w:jc w:val="center"/>
              <w:rPr>
                <w:b/>
                <w:bCs/>
                <w:color w:val="000000"/>
                <w:sz w:val="18"/>
                <w:szCs w:val="18"/>
                <w:lang w:val="en-US" w:eastAsia="hr-HR"/>
              </w:rPr>
            </w:pPr>
            <w:proofErr w:type="spellStart"/>
            <w:r w:rsidRPr="00241628">
              <w:rPr>
                <w:b/>
                <w:bCs/>
                <w:i/>
                <w:color w:val="000000"/>
                <w:sz w:val="18"/>
                <w:szCs w:val="18"/>
                <w:lang w:val="en-US" w:eastAsia="hr-HR"/>
              </w:rPr>
              <w:t>Fx</w:t>
            </w:r>
            <w:proofErr w:type="spellEnd"/>
            <w:r w:rsidRPr="00241628">
              <w:rPr>
                <w:b/>
                <w:bCs/>
                <w:color w:val="000000"/>
                <w:sz w:val="18"/>
                <w:szCs w:val="18"/>
                <w:vertAlign w:val="subscript"/>
                <w:lang w:val="en-US" w:eastAsia="hr-HR"/>
              </w:rPr>
              <w:t xml:space="preserve"> </w:t>
            </w:r>
            <w:r w:rsidRPr="00241628">
              <w:rPr>
                <w:b/>
                <w:bCs/>
                <w:color w:val="000000"/>
                <w:sz w:val="18"/>
                <w:szCs w:val="18"/>
                <w:lang w:val="en-US" w:eastAsia="hr-HR"/>
              </w:rPr>
              <w:t xml:space="preserve">            </w:t>
            </w:r>
            <w:r w:rsidR="005507DD" w:rsidRPr="00241628">
              <w:rPr>
                <w:b/>
                <w:bCs/>
                <w:color w:val="000000"/>
                <w:sz w:val="18"/>
                <w:szCs w:val="18"/>
                <w:lang w:val="en-US" w:eastAsia="hr-HR"/>
              </w:rPr>
              <w:t>[</w:t>
            </w:r>
            <w:r w:rsidRPr="00241628">
              <w:rPr>
                <w:b/>
                <w:bCs/>
                <w:color w:val="000000"/>
                <w:sz w:val="18"/>
                <w:szCs w:val="18"/>
                <w:lang w:val="en-US" w:eastAsia="hr-HR"/>
              </w:rPr>
              <w:t>N</w:t>
            </w:r>
            <w:r w:rsidR="005507DD" w:rsidRPr="00241628">
              <w:rPr>
                <w:b/>
                <w:bCs/>
                <w:color w:val="000000"/>
                <w:sz w:val="18"/>
                <w:szCs w:val="18"/>
                <w:lang w:val="en-US" w:eastAsia="hr-HR"/>
              </w:rPr>
              <w:t>]</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5ED" w:rsidRPr="00241628" w:rsidRDefault="00D725ED" w:rsidP="005507DD">
            <w:pPr>
              <w:jc w:val="center"/>
              <w:rPr>
                <w:b/>
                <w:bCs/>
                <w:color w:val="000000"/>
                <w:sz w:val="18"/>
                <w:szCs w:val="18"/>
                <w:lang w:val="en-US" w:eastAsia="hr-HR"/>
              </w:rPr>
            </w:pPr>
            <w:proofErr w:type="spellStart"/>
            <w:r w:rsidRPr="00241628">
              <w:rPr>
                <w:b/>
                <w:bCs/>
                <w:i/>
                <w:color w:val="000000"/>
                <w:sz w:val="18"/>
                <w:szCs w:val="18"/>
                <w:lang w:val="en-US" w:eastAsia="hr-HR"/>
              </w:rPr>
              <w:t>Fy</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w:t>
            </w:r>
            <w:r w:rsidR="005507DD" w:rsidRPr="00241628">
              <w:rPr>
                <w:b/>
                <w:bCs/>
                <w:color w:val="000000"/>
                <w:sz w:val="18"/>
                <w:szCs w:val="18"/>
                <w:lang w:val="en-US" w:eastAsia="hr-HR"/>
              </w:rPr>
              <w:t>[</w:t>
            </w:r>
            <w:r w:rsidRPr="00241628">
              <w:rPr>
                <w:b/>
                <w:bCs/>
                <w:color w:val="000000"/>
                <w:sz w:val="18"/>
                <w:szCs w:val="18"/>
                <w:lang w:val="en-US" w:eastAsia="hr-HR"/>
              </w:rPr>
              <w:t>N</w:t>
            </w:r>
            <w:r w:rsidR="005507DD" w:rsidRPr="00241628">
              <w:rPr>
                <w:b/>
                <w:bCs/>
                <w:color w:val="000000"/>
                <w:sz w:val="18"/>
                <w:szCs w:val="18"/>
                <w:lang w:val="en-US" w:eastAsia="hr-HR"/>
              </w:rPr>
              <w:t>]</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5ED" w:rsidRPr="00241628" w:rsidRDefault="00D725ED" w:rsidP="005507DD">
            <w:pPr>
              <w:jc w:val="center"/>
              <w:rPr>
                <w:b/>
                <w:bCs/>
                <w:color w:val="000000"/>
                <w:sz w:val="18"/>
                <w:szCs w:val="18"/>
                <w:lang w:val="en-US" w:eastAsia="hr-HR"/>
              </w:rPr>
            </w:pPr>
            <w:proofErr w:type="spellStart"/>
            <w:r w:rsidRPr="00241628">
              <w:rPr>
                <w:b/>
                <w:bCs/>
                <w:i/>
                <w:color w:val="000000"/>
                <w:sz w:val="18"/>
                <w:szCs w:val="18"/>
                <w:lang w:val="en-US" w:eastAsia="hr-HR"/>
              </w:rPr>
              <w:t>Fz</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w:t>
            </w:r>
            <w:r w:rsidR="005507DD" w:rsidRPr="00241628">
              <w:rPr>
                <w:b/>
                <w:bCs/>
                <w:color w:val="000000"/>
                <w:sz w:val="18"/>
                <w:szCs w:val="18"/>
                <w:lang w:val="en-US" w:eastAsia="hr-HR"/>
              </w:rPr>
              <w:t>[</w:t>
            </w:r>
            <w:r w:rsidRPr="00241628">
              <w:rPr>
                <w:b/>
                <w:bCs/>
                <w:color w:val="000000"/>
                <w:sz w:val="18"/>
                <w:szCs w:val="18"/>
                <w:lang w:val="en-US" w:eastAsia="hr-HR"/>
              </w:rPr>
              <w:t>N</w:t>
            </w:r>
            <w:r w:rsidR="005507DD" w:rsidRPr="00241628">
              <w:rPr>
                <w:b/>
                <w:bCs/>
                <w:color w:val="000000"/>
                <w:sz w:val="18"/>
                <w:szCs w:val="18"/>
                <w:lang w:val="en-US" w:eastAsia="hr-HR"/>
              </w:rPr>
              <w:t>]</w:t>
            </w:r>
          </w:p>
        </w:tc>
      </w:tr>
      <w:tr w:rsidR="00D725ED" w:rsidRPr="00241628" w:rsidTr="004D312B">
        <w:trPr>
          <w:trHeight w:val="207"/>
          <w:jc w:val="center"/>
        </w:trPr>
        <w:tc>
          <w:tcPr>
            <w:tcW w:w="517"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D725ED" w:rsidRPr="00241628" w:rsidRDefault="00D725ED" w:rsidP="00DE5D31">
            <w:pPr>
              <w:rPr>
                <w:color w:val="000000"/>
                <w:sz w:val="18"/>
                <w:szCs w:val="18"/>
                <w:lang w:val="en-US" w:eastAsia="hr-HR"/>
              </w:rPr>
            </w:pP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21*</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79</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58</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176</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136</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42</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22</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86</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59</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193</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149</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45</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23*</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82</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52</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200</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148</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45</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24</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71</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54</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250</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170</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51</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25</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60</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53</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165</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142</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40</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26</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34</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64</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270</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185</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58</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27*</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55</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55</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206</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143</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48</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28*</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64</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41</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182</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135</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41</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29</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61</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55</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221</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146</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56</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30*</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46</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64</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195</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149</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45</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31*</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71</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61</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191</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134</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41</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32*</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0.</w:t>
            </w:r>
            <w:r w:rsidR="00D725ED" w:rsidRPr="00241628">
              <w:rPr>
                <w:color w:val="000000"/>
                <w:sz w:val="20"/>
                <w:szCs w:val="20"/>
                <w:lang w:val="en-US" w:eastAsia="hr-HR"/>
              </w:rPr>
              <w:t>65</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40</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197</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143</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42</w:t>
            </w:r>
          </w:p>
        </w:tc>
      </w:tr>
      <w:tr w:rsidR="00D725ED" w:rsidRPr="00241628" w:rsidTr="008E3BE9">
        <w:trPr>
          <w:trHeight w:hRule="exact" w:val="227"/>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33*</w:t>
            </w:r>
          </w:p>
        </w:tc>
        <w:tc>
          <w:tcPr>
            <w:tcW w:w="591" w:type="dxa"/>
            <w:tcBorders>
              <w:top w:val="nil"/>
              <w:left w:val="nil"/>
              <w:bottom w:val="single" w:sz="4" w:space="0" w:color="auto"/>
              <w:right w:val="single" w:sz="4" w:space="0" w:color="auto"/>
            </w:tcBorders>
            <w:shd w:val="clear" w:color="auto" w:fill="auto"/>
            <w:noWrap/>
            <w:vAlign w:val="bottom"/>
            <w:hideMark/>
          </w:tcPr>
          <w:p w:rsidR="00D725ED" w:rsidRPr="00241628" w:rsidRDefault="00C533F6" w:rsidP="00DE5D31">
            <w:pPr>
              <w:jc w:val="center"/>
              <w:rPr>
                <w:color w:val="000000"/>
                <w:sz w:val="20"/>
                <w:szCs w:val="20"/>
                <w:lang w:val="en-US" w:eastAsia="hr-HR"/>
              </w:rPr>
            </w:pPr>
            <w:r w:rsidRPr="00241628">
              <w:rPr>
                <w:color w:val="000000"/>
                <w:sz w:val="20"/>
                <w:szCs w:val="20"/>
                <w:lang w:val="en-US" w:eastAsia="hr-HR"/>
              </w:rPr>
              <w:t>1.</w:t>
            </w:r>
            <w:r w:rsidR="00D725ED" w:rsidRPr="00241628">
              <w:rPr>
                <w:color w:val="000000"/>
                <w:sz w:val="20"/>
                <w:szCs w:val="20"/>
                <w:lang w:val="en-US" w:eastAsia="hr-HR"/>
              </w:rPr>
              <w:t>60</w:t>
            </w:r>
          </w:p>
        </w:tc>
        <w:tc>
          <w:tcPr>
            <w:tcW w:w="66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57</w:t>
            </w:r>
          </w:p>
        </w:tc>
        <w:tc>
          <w:tcPr>
            <w:tcW w:w="751"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251</w:t>
            </w:r>
          </w:p>
        </w:tc>
        <w:tc>
          <w:tcPr>
            <w:tcW w:w="720"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171</w:t>
            </w:r>
          </w:p>
        </w:tc>
        <w:tc>
          <w:tcPr>
            <w:tcW w:w="738" w:type="dxa"/>
            <w:tcBorders>
              <w:top w:val="nil"/>
              <w:left w:val="nil"/>
              <w:bottom w:val="single" w:sz="4" w:space="0" w:color="auto"/>
              <w:right w:val="single" w:sz="4" w:space="0" w:color="auto"/>
            </w:tcBorders>
            <w:shd w:val="clear" w:color="auto" w:fill="auto"/>
            <w:noWrap/>
            <w:vAlign w:val="bottom"/>
            <w:hideMark/>
          </w:tcPr>
          <w:p w:rsidR="00D725ED" w:rsidRPr="00241628" w:rsidRDefault="00D725ED" w:rsidP="00DE5D31">
            <w:pPr>
              <w:jc w:val="center"/>
              <w:rPr>
                <w:color w:val="000000"/>
                <w:sz w:val="20"/>
                <w:szCs w:val="20"/>
                <w:lang w:val="en-US" w:eastAsia="hr-HR"/>
              </w:rPr>
            </w:pPr>
            <w:r w:rsidRPr="00241628">
              <w:rPr>
                <w:color w:val="000000"/>
                <w:sz w:val="20"/>
                <w:szCs w:val="20"/>
                <w:lang w:val="en-US" w:eastAsia="hr-HR"/>
              </w:rPr>
              <w:t>52</w:t>
            </w:r>
          </w:p>
        </w:tc>
      </w:tr>
    </w:tbl>
    <w:p w:rsidR="00D85915" w:rsidRPr="00241628" w:rsidRDefault="008E3BE9" w:rsidP="00D85915">
      <w:pPr>
        <w:pStyle w:val="Text"/>
        <w:spacing w:before="60" w:after="60"/>
        <w:ind w:firstLine="539"/>
        <w:rPr>
          <w:lang w:val="en-US"/>
        </w:rPr>
      </w:pPr>
      <w:r w:rsidRPr="00241628">
        <w:rPr>
          <w:lang w:val="en-US"/>
        </w:rPr>
        <w:t>Table 3 shows 13 additional measured experimental data. Data marked with an asterisk (*) were not used either in the network training or in the regression analysis. These data were utilized for the validation of both regression analysis and ANN modeling.</w:t>
      </w:r>
      <w:r w:rsidR="00D85915" w:rsidRPr="00241628">
        <w:rPr>
          <w:lang w:val="en-US"/>
        </w:rPr>
        <w:t xml:space="preserve"> </w:t>
      </w:r>
      <w:r w:rsidR="00CD664E" w:rsidRPr="00241628">
        <w:rPr>
          <w:lang w:val="en-US"/>
        </w:rPr>
        <w:t xml:space="preserve">Table 4 shows the values of surface roughness, tool </w:t>
      </w:r>
      <w:r w:rsidR="00991172" w:rsidRPr="00241628">
        <w:rPr>
          <w:lang w:val="en-US"/>
        </w:rPr>
        <w:t>wear</w:t>
      </w:r>
      <w:r w:rsidR="00CD664E" w:rsidRPr="00241628">
        <w:rPr>
          <w:lang w:val="en-US"/>
        </w:rPr>
        <w:t xml:space="preserve"> and cutting force components obtained from both type</w:t>
      </w:r>
      <w:r w:rsidR="00991172" w:rsidRPr="00241628">
        <w:rPr>
          <w:lang w:val="en-US"/>
        </w:rPr>
        <w:t>s</w:t>
      </w:r>
      <w:r w:rsidR="00CD664E" w:rsidRPr="00241628">
        <w:rPr>
          <w:lang w:val="en-US"/>
        </w:rPr>
        <w:t xml:space="preserve"> of </w:t>
      </w:r>
      <w:r w:rsidR="00D85915" w:rsidRPr="00241628">
        <w:rPr>
          <w:lang w:val="en-US"/>
        </w:rPr>
        <w:br/>
      </w:r>
      <w:r w:rsidR="000C594B" w:rsidRPr="00241628">
        <w:rPr>
          <w:lang w:val="en-US"/>
        </w:rPr>
        <w:br w:type="column"/>
      </w:r>
      <w:r w:rsidR="00D85915" w:rsidRPr="00241628">
        <w:rPr>
          <w:lang w:val="en-US"/>
        </w:rPr>
        <w:lastRenderedPageBreak/>
        <w:t>modeling, i.e. from the regression equations and from the simulation of neural network setups.</w:t>
      </w:r>
    </w:p>
    <w:p w:rsidR="000C594B" w:rsidRPr="00241628" w:rsidRDefault="000C594B" w:rsidP="00D85915">
      <w:pPr>
        <w:pStyle w:val="Text"/>
        <w:spacing w:after="60"/>
        <w:ind w:firstLine="0"/>
        <w:rPr>
          <w:lang w:val="en-US"/>
        </w:rPr>
      </w:pPr>
      <w:proofErr w:type="gramStart"/>
      <w:r w:rsidRPr="00241628">
        <w:rPr>
          <w:lang w:val="en-US"/>
        </w:rPr>
        <w:t>Table 4.</w:t>
      </w:r>
      <w:proofErr w:type="gramEnd"/>
      <w:r w:rsidRPr="00241628">
        <w:rPr>
          <w:lang w:val="en-US"/>
        </w:rPr>
        <w:t xml:space="preserve"> </w:t>
      </w:r>
      <w:r w:rsidRPr="00241628">
        <w:rPr>
          <w:i/>
          <w:lang w:val="en-US"/>
        </w:rPr>
        <w:t>Values obtained by regression analysis and neural network models</w:t>
      </w:r>
    </w:p>
    <w:tbl>
      <w:tblPr>
        <w:tblW w:w="4907" w:type="pct"/>
        <w:tblInd w:w="5" w:type="dxa"/>
        <w:tblLayout w:type="fixed"/>
        <w:tblCellMar>
          <w:left w:w="0" w:type="dxa"/>
          <w:right w:w="0" w:type="dxa"/>
        </w:tblCellMar>
        <w:tblLook w:val="04A0"/>
      </w:tblPr>
      <w:tblGrid>
        <w:gridCol w:w="537"/>
        <w:gridCol w:w="543"/>
        <w:gridCol w:w="722"/>
        <w:gridCol w:w="720"/>
        <w:gridCol w:w="720"/>
        <w:gridCol w:w="718"/>
      </w:tblGrid>
      <w:tr w:rsidR="000C594B" w:rsidRPr="00241628" w:rsidTr="004D1D11">
        <w:trPr>
          <w:trHeight w:val="304"/>
        </w:trPr>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C594B" w:rsidRPr="00241628" w:rsidRDefault="000C594B" w:rsidP="004D1D11">
            <w:pPr>
              <w:jc w:val="center"/>
              <w:rPr>
                <w:b/>
                <w:color w:val="000000"/>
                <w:sz w:val="18"/>
                <w:szCs w:val="18"/>
                <w:lang w:val="en-US" w:eastAsia="hr-HR"/>
              </w:rPr>
            </w:pPr>
            <w:r w:rsidRPr="00241628">
              <w:rPr>
                <w:b/>
                <w:color w:val="000000"/>
                <w:sz w:val="18"/>
                <w:szCs w:val="18"/>
                <w:lang w:val="en-US" w:eastAsia="hr-HR"/>
              </w:rPr>
              <w:t xml:space="preserve">Exp. </w:t>
            </w:r>
            <w:r w:rsidR="004D1D11" w:rsidRPr="00241628">
              <w:rPr>
                <w:b/>
                <w:color w:val="000000"/>
                <w:sz w:val="18"/>
                <w:szCs w:val="18"/>
                <w:lang w:val="en-US" w:eastAsia="hr-HR"/>
              </w:rPr>
              <w:t>N</w:t>
            </w:r>
            <w:r w:rsidRPr="00241628">
              <w:rPr>
                <w:b/>
                <w:color w:val="000000"/>
                <w:sz w:val="18"/>
                <w:szCs w:val="18"/>
                <w:lang w:val="en-US" w:eastAsia="hr-HR"/>
              </w:rPr>
              <w:t>um</w:t>
            </w:r>
            <w:r w:rsidR="004D1D11" w:rsidRPr="00241628">
              <w:rPr>
                <w:b/>
                <w:color w:val="000000"/>
                <w:sz w:val="18"/>
                <w:szCs w:val="18"/>
                <w:lang w:val="en-US" w:eastAsia="hr-HR"/>
              </w:rPr>
              <w:t>.</w:t>
            </w:r>
          </w:p>
        </w:tc>
        <w:tc>
          <w:tcPr>
            <w:tcW w:w="4322" w:type="pct"/>
            <w:gridSpan w:val="5"/>
            <w:tcBorders>
              <w:top w:val="single" w:sz="4" w:space="0" w:color="auto"/>
              <w:left w:val="nil"/>
              <w:bottom w:val="single" w:sz="4" w:space="0" w:color="auto"/>
              <w:right w:val="single" w:sz="4" w:space="0" w:color="auto"/>
            </w:tcBorders>
            <w:shd w:val="clear" w:color="auto" w:fill="auto"/>
            <w:noWrap/>
            <w:vAlign w:val="center"/>
            <w:hideMark/>
          </w:tcPr>
          <w:p w:rsidR="000C594B" w:rsidRPr="00241628" w:rsidRDefault="000C594B" w:rsidP="005920A8">
            <w:pPr>
              <w:jc w:val="center"/>
              <w:rPr>
                <w:b/>
                <w:color w:val="000000"/>
                <w:sz w:val="18"/>
                <w:szCs w:val="18"/>
                <w:lang w:val="en-US" w:eastAsia="hr-HR"/>
              </w:rPr>
            </w:pPr>
            <w:r w:rsidRPr="00241628">
              <w:rPr>
                <w:b/>
                <w:color w:val="000000"/>
                <w:sz w:val="18"/>
                <w:szCs w:val="18"/>
                <w:lang w:val="en-US" w:eastAsia="hr-HR"/>
              </w:rPr>
              <w:t>Regression</w:t>
            </w:r>
          </w:p>
        </w:tc>
      </w:tr>
      <w:tr w:rsidR="000C594B" w:rsidRPr="00241628" w:rsidTr="00C533F6">
        <w:trPr>
          <w:trHeight w:val="304"/>
        </w:trPr>
        <w:tc>
          <w:tcPr>
            <w:tcW w:w="678" w:type="pct"/>
            <w:vMerge/>
            <w:tcBorders>
              <w:top w:val="single" w:sz="4" w:space="0" w:color="auto"/>
              <w:left w:val="single" w:sz="4" w:space="0" w:color="auto"/>
              <w:bottom w:val="single" w:sz="4" w:space="0" w:color="auto"/>
              <w:right w:val="single" w:sz="4" w:space="0" w:color="auto"/>
            </w:tcBorders>
            <w:vAlign w:val="center"/>
            <w:hideMark/>
          </w:tcPr>
          <w:p w:rsidR="000C594B" w:rsidRPr="00241628" w:rsidRDefault="000C594B" w:rsidP="005920A8">
            <w:pPr>
              <w:rPr>
                <w:b/>
                <w:color w:val="000000"/>
                <w:sz w:val="18"/>
                <w:szCs w:val="18"/>
                <w:lang w:val="en-US" w:eastAsia="hr-HR"/>
              </w:rPr>
            </w:pPr>
          </w:p>
        </w:tc>
        <w:tc>
          <w:tcPr>
            <w:tcW w:w="686" w:type="pct"/>
            <w:vMerge w:val="restart"/>
            <w:tcBorders>
              <w:top w:val="nil"/>
              <w:left w:val="nil"/>
              <w:bottom w:val="single" w:sz="4" w:space="0" w:color="auto"/>
              <w:right w:val="single" w:sz="4" w:space="0" w:color="auto"/>
            </w:tcBorders>
            <w:shd w:val="clear" w:color="auto" w:fill="auto"/>
            <w:vAlign w:val="center"/>
            <w:hideMark/>
          </w:tcPr>
          <w:p w:rsidR="000C594B" w:rsidRPr="00241628" w:rsidRDefault="000C594B" w:rsidP="00C533F6">
            <w:pPr>
              <w:jc w:val="center"/>
              <w:rPr>
                <w:b/>
                <w:color w:val="000000"/>
                <w:sz w:val="18"/>
                <w:szCs w:val="18"/>
                <w:lang w:val="en-US" w:eastAsia="hr-HR"/>
              </w:rPr>
            </w:pPr>
            <w:r w:rsidRPr="00241628">
              <w:rPr>
                <w:b/>
                <w:bCs/>
                <w:i/>
                <w:sz w:val="18"/>
                <w:szCs w:val="18"/>
                <w:lang w:val="en-US" w:eastAsia="hr-HR"/>
              </w:rPr>
              <w:t>Ra</w:t>
            </w:r>
            <w:r w:rsidRPr="00241628">
              <w:rPr>
                <w:b/>
                <w:bCs/>
                <w:sz w:val="18"/>
                <w:szCs w:val="18"/>
                <w:lang w:val="en-US" w:eastAsia="hr-HR"/>
              </w:rPr>
              <w:t xml:space="preserve">          </w:t>
            </w:r>
            <w:r w:rsidR="00C533F6" w:rsidRPr="00241628">
              <w:rPr>
                <w:b/>
                <w:bCs/>
                <w:sz w:val="18"/>
                <w:szCs w:val="18"/>
                <w:lang w:val="en-US" w:eastAsia="hr-HR"/>
              </w:rPr>
              <w:t>[</w:t>
            </w:r>
            <w:proofErr w:type="spellStart"/>
            <w:r w:rsidRPr="00241628">
              <w:rPr>
                <w:b/>
                <w:bCs/>
                <w:sz w:val="18"/>
                <w:szCs w:val="18"/>
                <w:lang w:val="en-US" w:eastAsia="hr-HR"/>
              </w:rPr>
              <w:t>μm</w:t>
            </w:r>
            <w:proofErr w:type="spellEnd"/>
            <w:r w:rsidR="00C533F6" w:rsidRPr="00241628">
              <w:rPr>
                <w:b/>
                <w:bCs/>
                <w:sz w:val="18"/>
                <w:szCs w:val="18"/>
                <w:lang w:val="en-US" w:eastAsia="hr-HR"/>
              </w:rPr>
              <w:t>]</w:t>
            </w:r>
          </w:p>
        </w:tc>
        <w:tc>
          <w:tcPr>
            <w:tcW w:w="912" w:type="pct"/>
            <w:vMerge w:val="restart"/>
            <w:tcBorders>
              <w:top w:val="nil"/>
              <w:left w:val="single" w:sz="4" w:space="0" w:color="auto"/>
              <w:bottom w:val="single" w:sz="4" w:space="0" w:color="auto"/>
              <w:right w:val="single" w:sz="4" w:space="0" w:color="auto"/>
            </w:tcBorders>
            <w:shd w:val="clear" w:color="auto" w:fill="auto"/>
            <w:vAlign w:val="center"/>
            <w:hideMark/>
          </w:tcPr>
          <w:p w:rsidR="000C594B" w:rsidRPr="00241628" w:rsidRDefault="000C594B" w:rsidP="00C533F6">
            <w:pPr>
              <w:jc w:val="center"/>
              <w:rPr>
                <w:b/>
                <w:bCs/>
                <w:color w:val="000000"/>
                <w:sz w:val="18"/>
                <w:szCs w:val="18"/>
                <w:lang w:val="en-US" w:eastAsia="hr-HR"/>
              </w:rPr>
            </w:pPr>
            <w:proofErr w:type="spellStart"/>
            <w:r w:rsidRPr="00241628">
              <w:rPr>
                <w:b/>
                <w:bCs/>
                <w:i/>
                <w:color w:val="000000"/>
                <w:sz w:val="18"/>
                <w:szCs w:val="18"/>
                <w:lang w:val="en-US" w:eastAsia="hr-HR"/>
              </w:rPr>
              <w:t>VB</w:t>
            </w:r>
            <w:r w:rsidRPr="00241628">
              <w:rPr>
                <w:b/>
                <w:bCs/>
                <w:color w:val="000000"/>
                <w:sz w:val="18"/>
                <w:szCs w:val="18"/>
                <w:vertAlign w:val="subscript"/>
                <w:lang w:val="en-US" w:eastAsia="hr-HR"/>
              </w:rPr>
              <w:t>max</w:t>
            </w:r>
            <w:proofErr w:type="spellEnd"/>
            <w:r w:rsidRPr="00241628">
              <w:rPr>
                <w:b/>
                <w:bCs/>
                <w:color w:val="000000"/>
                <w:sz w:val="18"/>
                <w:szCs w:val="18"/>
                <w:lang w:val="en-US" w:eastAsia="hr-HR"/>
              </w:rPr>
              <w:t xml:space="preserve">          </w:t>
            </w:r>
            <w:r w:rsidR="00C533F6" w:rsidRPr="00241628">
              <w:rPr>
                <w:b/>
                <w:bCs/>
                <w:color w:val="000000"/>
                <w:sz w:val="18"/>
                <w:szCs w:val="18"/>
                <w:lang w:val="en-US" w:eastAsia="hr-HR"/>
              </w:rPr>
              <w:t>[</w:t>
            </w:r>
            <w:proofErr w:type="spellStart"/>
            <w:r w:rsidR="00E65A0E" w:rsidRPr="00241628">
              <w:rPr>
                <w:b/>
                <w:bCs/>
                <w:color w:val="000000"/>
                <w:sz w:val="18"/>
                <w:szCs w:val="18"/>
                <w:lang w:val="en-US" w:eastAsia="hr-HR"/>
              </w:rPr>
              <w:t>μm</w:t>
            </w:r>
            <w:proofErr w:type="spellEnd"/>
            <w:r w:rsidR="00C533F6" w:rsidRPr="00241628">
              <w:rPr>
                <w:b/>
                <w:bCs/>
                <w:color w:val="000000"/>
                <w:sz w:val="18"/>
                <w:szCs w:val="18"/>
                <w:lang w:val="en-US" w:eastAsia="hr-HR"/>
              </w:rPr>
              <w:t>]</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rsidR="000C594B" w:rsidRPr="00241628" w:rsidRDefault="000C594B" w:rsidP="00C533F6">
            <w:pPr>
              <w:jc w:val="center"/>
              <w:rPr>
                <w:b/>
                <w:bCs/>
                <w:color w:val="000000"/>
                <w:sz w:val="18"/>
                <w:szCs w:val="18"/>
                <w:lang w:val="en-US" w:eastAsia="hr-HR"/>
              </w:rPr>
            </w:pPr>
            <w:proofErr w:type="spellStart"/>
            <w:r w:rsidRPr="00241628">
              <w:rPr>
                <w:b/>
                <w:bCs/>
                <w:i/>
                <w:color w:val="000000"/>
                <w:sz w:val="18"/>
                <w:szCs w:val="18"/>
                <w:lang w:val="en-US" w:eastAsia="hr-HR"/>
              </w:rPr>
              <w:t>Fx</w:t>
            </w:r>
            <w:proofErr w:type="spellEnd"/>
            <w:r w:rsidRPr="00241628">
              <w:rPr>
                <w:b/>
                <w:bCs/>
                <w:i/>
                <w:color w:val="000000"/>
                <w:sz w:val="18"/>
                <w:szCs w:val="18"/>
                <w:vertAlign w:val="subscript"/>
                <w:lang w:val="en-US" w:eastAsia="hr-HR"/>
              </w:rPr>
              <w:t xml:space="preserve"> </w:t>
            </w:r>
            <w:r w:rsidRPr="00241628">
              <w:rPr>
                <w:b/>
                <w:bCs/>
                <w:color w:val="000000"/>
                <w:sz w:val="18"/>
                <w:szCs w:val="18"/>
                <w:lang w:val="en-US" w:eastAsia="hr-HR"/>
              </w:rPr>
              <w:t xml:space="preserve">              </w:t>
            </w:r>
            <w:r w:rsidR="00C533F6" w:rsidRPr="00241628">
              <w:rPr>
                <w:b/>
                <w:bCs/>
                <w:color w:val="000000"/>
                <w:sz w:val="18"/>
                <w:szCs w:val="18"/>
                <w:lang w:val="en-US" w:eastAsia="hr-HR"/>
              </w:rPr>
              <w:t>[</w:t>
            </w:r>
            <w:r w:rsidRPr="00241628">
              <w:rPr>
                <w:b/>
                <w:bCs/>
                <w:color w:val="000000"/>
                <w:sz w:val="18"/>
                <w:szCs w:val="18"/>
                <w:lang w:val="en-US" w:eastAsia="hr-HR"/>
              </w:rPr>
              <w:t>N</w:t>
            </w:r>
            <w:r w:rsidR="00C533F6" w:rsidRPr="00241628">
              <w:rPr>
                <w:b/>
                <w:bCs/>
                <w:color w:val="000000"/>
                <w:sz w:val="18"/>
                <w:szCs w:val="18"/>
                <w:lang w:val="en-US" w:eastAsia="hr-HR"/>
              </w:rPr>
              <w:t>]</w:t>
            </w:r>
          </w:p>
        </w:tc>
        <w:tc>
          <w:tcPr>
            <w:tcW w:w="909" w:type="pct"/>
            <w:vMerge w:val="restart"/>
            <w:tcBorders>
              <w:top w:val="nil"/>
              <w:left w:val="single" w:sz="4" w:space="0" w:color="auto"/>
              <w:bottom w:val="single" w:sz="4" w:space="0" w:color="auto"/>
              <w:right w:val="single" w:sz="4" w:space="0" w:color="auto"/>
            </w:tcBorders>
            <w:shd w:val="clear" w:color="auto" w:fill="auto"/>
            <w:vAlign w:val="center"/>
            <w:hideMark/>
          </w:tcPr>
          <w:p w:rsidR="000C594B" w:rsidRPr="00241628" w:rsidRDefault="000C594B" w:rsidP="00C533F6">
            <w:pPr>
              <w:jc w:val="center"/>
              <w:rPr>
                <w:b/>
                <w:bCs/>
                <w:color w:val="000000"/>
                <w:sz w:val="18"/>
                <w:szCs w:val="18"/>
                <w:lang w:val="en-US" w:eastAsia="hr-HR"/>
              </w:rPr>
            </w:pPr>
            <w:proofErr w:type="spellStart"/>
            <w:r w:rsidRPr="00241628">
              <w:rPr>
                <w:b/>
                <w:bCs/>
                <w:i/>
                <w:color w:val="000000"/>
                <w:sz w:val="18"/>
                <w:szCs w:val="18"/>
                <w:lang w:val="en-US" w:eastAsia="hr-HR"/>
              </w:rPr>
              <w:t>Fy</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w:t>
            </w:r>
            <w:r w:rsidR="00C533F6" w:rsidRPr="00241628">
              <w:rPr>
                <w:b/>
                <w:bCs/>
                <w:color w:val="000000"/>
                <w:sz w:val="18"/>
                <w:szCs w:val="18"/>
                <w:lang w:val="en-US" w:eastAsia="hr-HR"/>
              </w:rPr>
              <w:t>[</w:t>
            </w:r>
            <w:r w:rsidRPr="00241628">
              <w:rPr>
                <w:b/>
                <w:bCs/>
                <w:color w:val="000000"/>
                <w:sz w:val="18"/>
                <w:szCs w:val="18"/>
                <w:lang w:val="en-US" w:eastAsia="hr-HR"/>
              </w:rPr>
              <w:t>N</w:t>
            </w:r>
            <w:r w:rsidR="00C533F6" w:rsidRPr="00241628">
              <w:rPr>
                <w:b/>
                <w:bCs/>
                <w:color w:val="000000"/>
                <w:sz w:val="18"/>
                <w:szCs w:val="18"/>
                <w:lang w:val="en-US" w:eastAsia="hr-HR"/>
              </w:rPr>
              <w:t>]</w:t>
            </w:r>
          </w:p>
        </w:tc>
        <w:tc>
          <w:tcPr>
            <w:tcW w:w="907" w:type="pct"/>
            <w:vMerge w:val="restart"/>
            <w:tcBorders>
              <w:top w:val="nil"/>
              <w:left w:val="single" w:sz="4" w:space="0" w:color="auto"/>
              <w:bottom w:val="single" w:sz="4" w:space="0" w:color="auto"/>
              <w:right w:val="single" w:sz="4" w:space="0" w:color="auto"/>
            </w:tcBorders>
            <w:shd w:val="clear" w:color="auto" w:fill="auto"/>
            <w:vAlign w:val="center"/>
            <w:hideMark/>
          </w:tcPr>
          <w:p w:rsidR="000C594B" w:rsidRPr="00241628" w:rsidRDefault="000C594B" w:rsidP="00C533F6">
            <w:pPr>
              <w:jc w:val="center"/>
              <w:rPr>
                <w:b/>
                <w:bCs/>
                <w:color w:val="000000"/>
                <w:sz w:val="18"/>
                <w:szCs w:val="18"/>
                <w:lang w:val="en-US" w:eastAsia="hr-HR"/>
              </w:rPr>
            </w:pPr>
            <w:proofErr w:type="spellStart"/>
            <w:r w:rsidRPr="00241628">
              <w:rPr>
                <w:b/>
                <w:bCs/>
                <w:i/>
                <w:color w:val="000000"/>
                <w:sz w:val="18"/>
                <w:szCs w:val="18"/>
                <w:lang w:val="en-US" w:eastAsia="hr-HR"/>
              </w:rPr>
              <w:t>Fz</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w:t>
            </w:r>
            <w:r w:rsidR="00C533F6" w:rsidRPr="00241628">
              <w:rPr>
                <w:b/>
                <w:bCs/>
                <w:color w:val="000000"/>
                <w:sz w:val="18"/>
                <w:szCs w:val="18"/>
                <w:lang w:val="en-US" w:eastAsia="hr-HR"/>
              </w:rPr>
              <w:t>[</w:t>
            </w:r>
            <w:r w:rsidRPr="00241628">
              <w:rPr>
                <w:b/>
                <w:bCs/>
                <w:color w:val="000000"/>
                <w:sz w:val="18"/>
                <w:szCs w:val="18"/>
                <w:lang w:val="en-US" w:eastAsia="hr-HR"/>
              </w:rPr>
              <w:t>N</w:t>
            </w:r>
            <w:r w:rsidR="00C533F6" w:rsidRPr="00241628">
              <w:rPr>
                <w:b/>
                <w:bCs/>
                <w:color w:val="000000"/>
                <w:sz w:val="18"/>
                <w:szCs w:val="18"/>
                <w:lang w:val="en-US" w:eastAsia="hr-HR"/>
              </w:rPr>
              <w:t>]</w:t>
            </w:r>
          </w:p>
        </w:tc>
      </w:tr>
      <w:tr w:rsidR="000C594B" w:rsidRPr="00241628" w:rsidTr="004D312B">
        <w:trPr>
          <w:trHeight w:val="207"/>
        </w:trPr>
        <w:tc>
          <w:tcPr>
            <w:tcW w:w="678" w:type="pct"/>
            <w:vMerge/>
            <w:tcBorders>
              <w:top w:val="single" w:sz="4" w:space="0" w:color="auto"/>
              <w:left w:val="single" w:sz="4" w:space="0" w:color="auto"/>
              <w:bottom w:val="single" w:sz="4" w:space="0" w:color="auto"/>
              <w:right w:val="single" w:sz="4" w:space="0" w:color="auto"/>
            </w:tcBorders>
            <w:vAlign w:val="center"/>
            <w:hideMark/>
          </w:tcPr>
          <w:p w:rsidR="000C594B" w:rsidRPr="00241628" w:rsidRDefault="000C594B" w:rsidP="005920A8">
            <w:pPr>
              <w:rPr>
                <w:color w:val="000000"/>
                <w:sz w:val="18"/>
                <w:szCs w:val="18"/>
                <w:lang w:val="en-US" w:eastAsia="hr-HR"/>
              </w:rPr>
            </w:pPr>
          </w:p>
        </w:tc>
        <w:tc>
          <w:tcPr>
            <w:tcW w:w="686" w:type="pct"/>
            <w:vMerge/>
            <w:tcBorders>
              <w:top w:val="nil"/>
              <w:left w:val="nil"/>
              <w:bottom w:val="single" w:sz="4" w:space="0" w:color="auto"/>
              <w:right w:val="single" w:sz="4" w:space="0" w:color="auto"/>
            </w:tcBorders>
            <w:vAlign w:val="center"/>
            <w:hideMark/>
          </w:tcPr>
          <w:p w:rsidR="000C594B" w:rsidRPr="00241628" w:rsidRDefault="000C594B" w:rsidP="005920A8">
            <w:pPr>
              <w:rPr>
                <w:color w:val="000000"/>
                <w:sz w:val="18"/>
                <w:szCs w:val="18"/>
                <w:lang w:val="en-US" w:eastAsia="hr-HR"/>
              </w:rPr>
            </w:pPr>
          </w:p>
        </w:tc>
        <w:tc>
          <w:tcPr>
            <w:tcW w:w="912" w:type="pct"/>
            <w:vMerge/>
            <w:tcBorders>
              <w:top w:val="nil"/>
              <w:left w:val="single" w:sz="4" w:space="0" w:color="auto"/>
              <w:bottom w:val="single" w:sz="4" w:space="0" w:color="auto"/>
              <w:right w:val="single" w:sz="4" w:space="0" w:color="auto"/>
            </w:tcBorders>
            <w:vAlign w:val="center"/>
            <w:hideMark/>
          </w:tcPr>
          <w:p w:rsidR="000C594B" w:rsidRPr="00241628" w:rsidRDefault="000C594B" w:rsidP="005920A8">
            <w:pPr>
              <w:rPr>
                <w:b/>
                <w:bCs/>
                <w:color w:val="000000"/>
                <w:sz w:val="18"/>
                <w:szCs w:val="18"/>
                <w:lang w:val="en-US" w:eastAsia="hr-HR"/>
              </w:rPr>
            </w:pPr>
          </w:p>
        </w:tc>
        <w:tc>
          <w:tcPr>
            <w:tcW w:w="909" w:type="pct"/>
            <w:vMerge/>
            <w:tcBorders>
              <w:top w:val="nil"/>
              <w:left w:val="single" w:sz="4" w:space="0" w:color="auto"/>
              <w:bottom w:val="single" w:sz="4" w:space="0" w:color="auto"/>
              <w:right w:val="single" w:sz="4" w:space="0" w:color="auto"/>
            </w:tcBorders>
            <w:vAlign w:val="center"/>
            <w:hideMark/>
          </w:tcPr>
          <w:p w:rsidR="000C594B" w:rsidRPr="00241628" w:rsidRDefault="000C594B" w:rsidP="005920A8">
            <w:pPr>
              <w:rPr>
                <w:b/>
                <w:bCs/>
                <w:color w:val="000000"/>
                <w:sz w:val="18"/>
                <w:szCs w:val="18"/>
                <w:lang w:val="en-US" w:eastAsia="hr-HR"/>
              </w:rPr>
            </w:pPr>
          </w:p>
        </w:tc>
        <w:tc>
          <w:tcPr>
            <w:tcW w:w="909" w:type="pct"/>
            <w:vMerge/>
            <w:tcBorders>
              <w:top w:val="nil"/>
              <w:left w:val="single" w:sz="4" w:space="0" w:color="auto"/>
              <w:bottom w:val="single" w:sz="4" w:space="0" w:color="auto"/>
              <w:right w:val="single" w:sz="4" w:space="0" w:color="auto"/>
            </w:tcBorders>
            <w:vAlign w:val="center"/>
            <w:hideMark/>
          </w:tcPr>
          <w:p w:rsidR="000C594B" w:rsidRPr="00241628" w:rsidRDefault="000C594B" w:rsidP="005920A8">
            <w:pPr>
              <w:rPr>
                <w:b/>
                <w:bCs/>
                <w:color w:val="000000"/>
                <w:sz w:val="18"/>
                <w:szCs w:val="18"/>
                <w:lang w:val="en-US" w:eastAsia="hr-HR"/>
              </w:rPr>
            </w:pPr>
          </w:p>
        </w:tc>
        <w:tc>
          <w:tcPr>
            <w:tcW w:w="907" w:type="pct"/>
            <w:vMerge/>
            <w:tcBorders>
              <w:top w:val="nil"/>
              <w:left w:val="single" w:sz="4" w:space="0" w:color="auto"/>
              <w:bottom w:val="single" w:sz="4" w:space="0" w:color="auto"/>
              <w:right w:val="single" w:sz="4" w:space="0" w:color="auto"/>
            </w:tcBorders>
            <w:vAlign w:val="center"/>
            <w:hideMark/>
          </w:tcPr>
          <w:p w:rsidR="000C594B" w:rsidRPr="00241628" w:rsidRDefault="000C594B" w:rsidP="005920A8">
            <w:pPr>
              <w:rPr>
                <w:b/>
                <w:bCs/>
                <w:color w:val="000000"/>
                <w:sz w:val="18"/>
                <w:szCs w:val="18"/>
                <w:lang w:val="en-US" w:eastAsia="hr-HR"/>
              </w:rPr>
            </w:pP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21*</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66</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59.</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167.</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131.</w:t>
            </w:r>
            <w:r w:rsidR="000C594B" w:rsidRPr="00241628">
              <w:rPr>
                <w:color w:val="000000"/>
                <w:sz w:val="20"/>
                <w:szCs w:val="22"/>
                <w:lang w:val="en-US" w:eastAsia="hr-HR"/>
              </w:rPr>
              <w:t>2</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39.</w:t>
            </w:r>
            <w:r w:rsidR="000C594B" w:rsidRPr="00241628">
              <w:rPr>
                <w:color w:val="000000"/>
                <w:sz w:val="20"/>
                <w:szCs w:val="22"/>
                <w:lang w:val="en-US" w:eastAsia="hr-HR"/>
              </w:rPr>
              <w:t>4</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23*</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79</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54.</w:t>
            </w:r>
            <w:r w:rsidR="000C594B" w:rsidRPr="00241628">
              <w:rPr>
                <w:color w:val="000000"/>
                <w:sz w:val="20"/>
                <w:szCs w:val="22"/>
                <w:lang w:val="en-US" w:eastAsia="hr-HR"/>
              </w:rPr>
              <w:t>6</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193.</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143.</w:t>
            </w:r>
            <w:r w:rsidR="000C594B" w:rsidRPr="00241628">
              <w:rPr>
                <w:color w:val="000000"/>
                <w:sz w:val="20"/>
                <w:szCs w:val="22"/>
                <w:lang w:val="en-US" w:eastAsia="hr-HR"/>
              </w:rPr>
              <w:t>5</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40.</w:t>
            </w:r>
            <w:r w:rsidR="000C594B" w:rsidRPr="00241628">
              <w:rPr>
                <w:color w:val="000000"/>
                <w:sz w:val="20"/>
                <w:szCs w:val="22"/>
                <w:lang w:val="en-US" w:eastAsia="hr-HR"/>
              </w:rPr>
              <w:t>8</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27*</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01</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48.</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204.</w:t>
            </w:r>
            <w:r w:rsidR="000C594B" w:rsidRPr="00241628">
              <w:rPr>
                <w:color w:val="000000"/>
                <w:sz w:val="20"/>
                <w:szCs w:val="22"/>
                <w:lang w:val="en-US" w:eastAsia="hr-HR"/>
              </w:rPr>
              <w:t>8</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141.</w:t>
            </w:r>
            <w:r w:rsidR="000C594B" w:rsidRPr="00241628">
              <w:rPr>
                <w:color w:val="000000"/>
                <w:sz w:val="20"/>
                <w:szCs w:val="22"/>
                <w:lang w:val="en-US" w:eastAsia="hr-HR"/>
              </w:rPr>
              <w:t>8</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43.</w:t>
            </w:r>
            <w:r w:rsidR="000C594B" w:rsidRPr="00241628">
              <w:rPr>
                <w:color w:val="000000"/>
                <w:sz w:val="20"/>
                <w:szCs w:val="22"/>
                <w:lang w:val="en-US" w:eastAsia="hr-HR"/>
              </w:rPr>
              <w:t>9</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28*</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62</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37.</w:t>
            </w:r>
            <w:r w:rsidR="000C594B" w:rsidRPr="00241628">
              <w:rPr>
                <w:color w:val="000000"/>
                <w:sz w:val="20"/>
                <w:szCs w:val="22"/>
                <w:lang w:val="en-US" w:eastAsia="hr-HR"/>
              </w:rPr>
              <w:t>0</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178.</w:t>
            </w:r>
            <w:r w:rsidR="000C594B" w:rsidRPr="00241628">
              <w:rPr>
                <w:color w:val="000000"/>
                <w:sz w:val="20"/>
                <w:szCs w:val="22"/>
                <w:lang w:val="en-US" w:eastAsia="hr-HR"/>
              </w:rPr>
              <w:t>3</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135.</w:t>
            </w:r>
            <w:r w:rsidR="000C594B" w:rsidRPr="00241628">
              <w:rPr>
                <w:color w:val="000000"/>
                <w:sz w:val="20"/>
                <w:szCs w:val="22"/>
                <w:lang w:val="en-US" w:eastAsia="hr-HR"/>
              </w:rPr>
              <w:t>1</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37.</w:t>
            </w:r>
            <w:r w:rsidR="000C594B" w:rsidRPr="00241628">
              <w:rPr>
                <w:color w:val="000000"/>
                <w:sz w:val="20"/>
                <w:szCs w:val="22"/>
                <w:lang w:val="en-US" w:eastAsia="hr-HR"/>
              </w:rPr>
              <w:t>9</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30*</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43</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67.</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186.</w:t>
            </w:r>
            <w:r w:rsidR="000C594B" w:rsidRPr="00241628">
              <w:rPr>
                <w:color w:val="000000"/>
                <w:sz w:val="20"/>
                <w:szCs w:val="22"/>
                <w:lang w:val="en-US" w:eastAsia="hr-HR"/>
              </w:rPr>
              <w:t>7</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140.</w:t>
            </w:r>
            <w:r w:rsidR="000C594B" w:rsidRPr="00241628">
              <w:rPr>
                <w:color w:val="000000"/>
                <w:sz w:val="20"/>
                <w:szCs w:val="22"/>
                <w:lang w:val="en-US" w:eastAsia="hr-HR"/>
              </w:rPr>
              <w:t>8</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41.</w:t>
            </w:r>
            <w:r w:rsidR="000C594B" w:rsidRPr="00241628">
              <w:rPr>
                <w:color w:val="000000"/>
                <w:sz w:val="20"/>
                <w:szCs w:val="22"/>
                <w:lang w:val="en-US" w:eastAsia="hr-HR"/>
              </w:rPr>
              <w:t>1</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31*</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65</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61.</w:t>
            </w:r>
            <w:r w:rsidR="000C594B" w:rsidRPr="00241628">
              <w:rPr>
                <w:color w:val="000000"/>
                <w:sz w:val="20"/>
                <w:szCs w:val="22"/>
                <w:lang w:val="en-US" w:eastAsia="hr-HR"/>
              </w:rPr>
              <w:t>1</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191.</w:t>
            </w:r>
            <w:r w:rsidR="000C594B" w:rsidRPr="00241628">
              <w:rPr>
                <w:color w:val="000000"/>
                <w:sz w:val="20"/>
                <w:szCs w:val="22"/>
                <w:lang w:val="en-US" w:eastAsia="hr-HR"/>
              </w:rPr>
              <w:t>3</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127.</w:t>
            </w:r>
            <w:r w:rsidR="000C594B" w:rsidRPr="00241628">
              <w:rPr>
                <w:color w:val="000000"/>
                <w:sz w:val="20"/>
                <w:szCs w:val="22"/>
                <w:lang w:val="en-US" w:eastAsia="hr-HR"/>
              </w:rPr>
              <w:t>8</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36.</w:t>
            </w:r>
            <w:r w:rsidR="000C594B" w:rsidRPr="00241628">
              <w:rPr>
                <w:color w:val="000000"/>
                <w:sz w:val="20"/>
                <w:szCs w:val="22"/>
                <w:lang w:val="en-US" w:eastAsia="hr-HR"/>
              </w:rPr>
              <w:t>4</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32*</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61</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36.</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180.</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136.</w:t>
            </w:r>
            <w:r w:rsidR="000C594B" w:rsidRPr="00241628">
              <w:rPr>
                <w:color w:val="000000"/>
                <w:sz w:val="20"/>
                <w:szCs w:val="22"/>
                <w:lang w:val="en-US" w:eastAsia="hr-HR"/>
              </w:rPr>
              <w:t>2</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37.</w:t>
            </w:r>
            <w:r w:rsidR="000C594B" w:rsidRPr="00241628">
              <w:rPr>
                <w:color w:val="000000"/>
                <w:sz w:val="20"/>
                <w:szCs w:val="22"/>
                <w:lang w:val="en-US" w:eastAsia="hr-HR"/>
              </w:rPr>
              <w:t>9</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33*</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17</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51.</w:t>
            </w:r>
            <w:r w:rsidR="000C594B" w:rsidRPr="00241628">
              <w:rPr>
                <w:color w:val="000000"/>
                <w:sz w:val="20"/>
                <w:szCs w:val="22"/>
                <w:lang w:val="en-US" w:eastAsia="hr-HR"/>
              </w:rPr>
              <w:t>1</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242.</w:t>
            </w:r>
            <w:r w:rsidR="000C594B" w:rsidRPr="00241628">
              <w:rPr>
                <w:color w:val="000000"/>
                <w:sz w:val="20"/>
                <w:szCs w:val="22"/>
                <w:lang w:val="en-US" w:eastAsia="hr-HR"/>
              </w:rPr>
              <w:t>1</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165.</w:t>
            </w:r>
            <w:r w:rsidR="000C594B" w:rsidRPr="00241628">
              <w:rPr>
                <w:color w:val="000000"/>
                <w:sz w:val="20"/>
                <w:szCs w:val="22"/>
                <w:lang w:val="en-US" w:eastAsia="hr-HR"/>
              </w:rPr>
              <w:t>1</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47.</w:t>
            </w:r>
            <w:r w:rsidR="000C594B" w:rsidRPr="00241628">
              <w:rPr>
                <w:color w:val="000000"/>
                <w:sz w:val="20"/>
                <w:szCs w:val="22"/>
                <w:lang w:val="en-US" w:eastAsia="hr-HR"/>
              </w:rPr>
              <w:t>5</w:t>
            </w:r>
          </w:p>
        </w:tc>
      </w:tr>
      <w:tr w:rsidR="000C594B" w:rsidRPr="00241628" w:rsidTr="005920A8">
        <w:trPr>
          <w:trHeight w:hRule="exact" w:val="287"/>
        </w:trPr>
        <w:tc>
          <w:tcPr>
            <w:tcW w:w="678" w:type="pct"/>
            <w:vMerge w:val="restart"/>
            <w:tcBorders>
              <w:top w:val="nil"/>
              <w:left w:val="single" w:sz="4" w:space="0" w:color="auto"/>
              <w:right w:val="single" w:sz="4" w:space="0" w:color="auto"/>
            </w:tcBorders>
            <w:shd w:val="clear" w:color="auto" w:fill="auto"/>
            <w:noWrap/>
            <w:vAlign w:val="center"/>
            <w:hideMark/>
          </w:tcPr>
          <w:p w:rsidR="000C594B" w:rsidRPr="00241628" w:rsidRDefault="000C594B" w:rsidP="004D1D11">
            <w:pPr>
              <w:jc w:val="center"/>
              <w:rPr>
                <w:color w:val="000000"/>
                <w:sz w:val="18"/>
                <w:szCs w:val="18"/>
                <w:lang w:val="en-US" w:eastAsia="hr-HR"/>
              </w:rPr>
            </w:pPr>
            <w:r w:rsidRPr="00241628">
              <w:rPr>
                <w:b/>
                <w:color w:val="000000"/>
                <w:sz w:val="18"/>
                <w:szCs w:val="18"/>
                <w:lang w:val="en-US" w:eastAsia="hr-HR"/>
              </w:rPr>
              <w:t xml:space="preserve">Exp. </w:t>
            </w:r>
            <w:r w:rsidR="004D1D11" w:rsidRPr="00241628">
              <w:rPr>
                <w:b/>
                <w:color w:val="000000"/>
                <w:sz w:val="18"/>
                <w:szCs w:val="18"/>
                <w:lang w:val="en-US" w:eastAsia="hr-HR"/>
              </w:rPr>
              <w:t>N</w:t>
            </w:r>
            <w:r w:rsidRPr="00241628">
              <w:rPr>
                <w:b/>
                <w:color w:val="000000"/>
                <w:sz w:val="18"/>
                <w:szCs w:val="18"/>
                <w:lang w:val="en-US" w:eastAsia="hr-HR"/>
              </w:rPr>
              <w:t>um</w:t>
            </w:r>
            <w:r w:rsidR="004D1D11" w:rsidRPr="00241628">
              <w:rPr>
                <w:b/>
                <w:color w:val="000000"/>
                <w:sz w:val="18"/>
                <w:szCs w:val="18"/>
                <w:lang w:val="en-US" w:eastAsia="hr-HR"/>
              </w:rPr>
              <w:t>.</w:t>
            </w:r>
          </w:p>
        </w:tc>
        <w:tc>
          <w:tcPr>
            <w:tcW w:w="4322" w:type="pct"/>
            <w:gridSpan w:val="5"/>
            <w:tcBorders>
              <w:top w:val="nil"/>
              <w:left w:val="nil"/>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18"/>
                <w:szCs w:val="18"/>
                <w:lang w:val="en-US" w:eastAsia="hr-HR"/>
              </w:rPr>
            </w:pPr>
            <w:r w:rsidRPr="00241628">
              <w:rPr>
                <w:b/>
                <w:color w:val="000000"/>
                <w:sz w:val="18"/>
                <w:szCs w:val="18"/>
                <w:lang w:val="en-US" w:eastAsia="hr-HR"/>
              </w:rPr>
              <w:t>Neural network</w:t>
            </w:r>
          </w:p>
        </w:tc>
      </w:tr>
      <w:tr w:rsidR="00C533F6" w:rsidRPr="00241628" w:rsidTr="00D85915">
        <w:trPr>
          <w:trHeight w:val="537"/>
        </w:trPr>
        <w:tc>
          <w:tcPr>
            <w:tcW w:w="678" w:type="pct"/>
            <w:vMerge/>
            <w:tcBorders>
              <w:left w:val="single" w:sz="4" w:space="0" w:color="auto"/>
              <w:bottom w:val="single" w:sz="4" w:space="0" w:color="auto"/>
              <w:right w:val="single" w:sz="4" w:space="0" w:color="auto"/>
            </w:tcBorders>
            <w:vAlign w:val="center"/>
            <w:hideMark/>
          </w:tcPr>
          <w:p w:rsidR="00C533F6" w:rsidRPr="00241628" w:rsidRDefault="00C533F6" w:rsidP="005920A8">
            <w:pPr>
              <w:rPr>
                <w:b/>
                <w:color w:val="000000"/>
                <w:sz w:val="18"/>
                <w:szCs w:val="18"/>
                <w:lang w:val="en-US" w:eastAsia="hr-HR"/>
              </w:rPr>
            </w:pPr>
          </w:p>
        </w:tc>
        <w:tc>
          <w:tcPr>
            <w:tcW w:w="686" w:type="pct"/>
            <w:tcBorders>
              <w:top w:val="nil"/>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color w:val="000000"/>
                <w:sz w:val="18"/>
                <w:szCs w:val="18"/>
                <w:lang w:val="en-US" w:eastAsia="hr-HR"/>
              </w:rPr>
            </w:pPr>
            <w:r w:rsidRPr="00241628">
              <w:rPr>
                <w:b/>
                <w:bCs/>
                <w:i/>
                <w:sz w:val="18"/>
                <w:szCs w:val="18"/>
                <w:lang w:val="en-US" w:eastAsia="hr-HR"/>
              </w:rPr>
              <w:t>Ra</w:t>
            </w:r>
            <w:r w:rsidRPr="00241628">
              <w:rPr>
                <w:b/>
                <w:bCs/>
                <w:sz w:val="18"/>
                <w:szCs w:val="18"/>
                <w:lang w:val="en-US" w:eastAsia="hr-HR"/>
              </w:rPr>
              <w:t xml:space="preserve">          [</w:t>
            </w:r>
            <w:proofErr w:type="spellStart"/>
            <w:r w:rsidRPr="00241628">
              <w:rPr>
                <w:b/>
                <w:bCs/>
                <w:sz w:val="18"/>
                <w:szCs w:val="18"/>
                <w:lang w:val="en-US" w:eastAsia="hr-HR"/>
              </w:rPr>
              <w:t>μm</w:t>
            </w:r>
            <w:proofErr w:type="spellEnd"/>
            <w:r w:rsidRPr="00241628">
              <w:rPr>
                <w:b/>
                <w:bCs/>
                <w:sz w:val="18"/>
                <w:szCs w:val="18"/>
                <w:lang w:val="en-US" w:eastAsia="hr-HR"/>
              </w:rPr>
              <w:t>]</w:t>
            </w:r>
          </w:p>
        </w:tc>
        <w:tc>
          <w:tcPr>
            <w:tcW w:w="912" w:type="pct"/>
            <w:tcBorders>
              <w:top w:val="nil"/>
              <w:left w:val="single" w:sz="4" w:space="0" w:color="auto"/>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18"/>
                <w:szCs w:val="18"/>
                <w:lang w:val="en-US" w:eastAsia="hr-HR"/>
              </w:rPr>
            </w:pPr>
            <w:proofErr w:type="spellStart"/>
            <w:r w:rsidRPr="00241628">
              <w:rPr>
                <w:b/>
                <w:bCs/>
                <w:i/>
                <w:color w:val="000000"/>
                <w:sz w:val="18"/>
                <w:szCs w:val="18"/>
                <w:lang w:val="en-US" w:eastAsia="hr-HR"/>
              </w:rPr>
              <w:t>VB</w:t>
            </w:r>
            <w:r w:rsidRPr="00241628">
              <w:rPr>
                <w:b/>
                <w:bCs/>
                <w:color w:val="000000"/>
                <w:sz w:val="18"/>
                <w:szCs w:val="18"/>
                <w:vertAlign w:val="subscript"/>
                <w:lang w:val="en-US" w:eastAsia="hr-HR"/>
              </w:rPr>
              <w:t>max</w:t>
            </w:r>
            <w:proofErr w:type="spellEnd"/>
            <w:r w:rsidRPr="00241628">
              <w:rPr>
                <w:b/>
                <w:bCs/>
                <w:color w:val="000000"/>
                <w:sz w:val="18"/>
                <w:szCs w:val="18"/>
                <w:lang w:val="en-US" w:eastAsia="hr-HR"/>
              </w:rPr>
              <w:t xml:space="preserve">          [</w:t>
            </w:r>
            <w:proofErr w:type="spellStart"/>
            <w:r w:rsidR="00E65A0E" w:rsidRPr="00241628">
              <w:rPr>
                <w:b/>
                <w:bCs/>
                <w:color w:val="000000"/>
                <w:sz w:val="18"/>
                <w:szCs w:val="18"/>
                <w:lang w:val="en-US" w:eastAsia="hr-HR"/>
              </w:rPr>
              <w:t>μm</w:t>
            </w:r>
            <w:proofErr w:type="spellEnd"/>
            <w:r w:rsidRPr="00241628">
              <w:rPr>
                <w:b/>
                <w:bCs/>
                <w:color w:val="000000"/>
                <w:sz w:val="18"/>
                <w:szCs w:val="18"/>
                <w:lang w:val="en-US" w:eastAsia="hr-HR"/>
              </w:rPr>
              <w:t>]</w:t>
            </w:r>
          </w:p>
        </w:tc>
        <w:tc>
          <w:tcPr>
            <w:tcW w:w="909" w:type="pct"/>
            <w:tcBorders>
              <w:top w:val="nil"/>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18"/>
                <w:szCs w:val="18"/>
                <w:lang w:val="en-US" w:eastAsia="hr-HR"/>
              </w:rPr>
            </w:pPr>
            <w:proofErr w:type="spellStart"/>
            <w:r w:rsidRPr="00241628">
              <w:rPr>
                <w:b/>
                <w:bCs/>
                <w:i/>
                <w:color w:val="000000"/>
                <w:sz w:val="18"/>
                <w:szCs w:val="18"/>
                <w:lang w:val="en-US" w:eastAsia="hr-HR"/>
              </w:rPr>
              <w:t>Fx</w:t>
            </w:r>
            <w:proofErr w:type="spellEnd"/>
            <w:r w:rsidRPr="00241628">
              <w:rPr>
                <w:b/>
                <w:bCs/>
                <w:i/>
                <w:color w:val="000000"/>
                <w:sz w:val="18"/>
                <w:szCs w:val="18"/>
                <w:vertAlign w:val="subscript"/>
                <w:lang w:val="en-US" w:eastAsia="hr-HR"/>
              </w:rPr>
              <w:t xml:space="preserve"> </w:t>
            </w:r>
            <w:r w:rsidRPr="00241628">
              <w:rPr>
                <w:b/>
                <w:bCs/>
                <w:color w:val="000000"/>
                <w:sz w:val="18"/>
                <w:szCs w:val="18"/>
                <w:lang w:val="en-US" w:eastAsia="hr-HR"/>
              </w:rPr>
              <w:t xml:space="preserve">              [N]</w:t>
            </w:r>
          </w:p>
        </w:tc>
        <w:tc>
          <w:tcPr>
            <w:tcW w:w="909" w:type="pct"/>
            <w:tcBorders>
              <w:top w:val="nil"/>
              <w:left w:val="single" w:sz="4" w:space="0" w:color="auto"/>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18"/>
                <w:szCs w:val="18"/>
                <w:lang w:val="en-US" w:eastAsia="hr-HR"/>
              </w:rPr>
            </w:pPr>
            <w:proofErr w:type="spellStart"/>
            <w:r w:rsidRPr="00241628">
              <w:rPr>
                <w:b/>
                <w:bCs/>
                <w:i/>
                <w:color w:val="000000"/>
                <w:sz w:val="18"/>
                <w:szCs w:val="18"/>
                <w:lang w:val="en-US" w:eastAsia="hr-HR"/>
              </w:rPr>
              <w:t>Fy</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[N]</w:t>
            </w:r>
          </w:p>
        </w:tc>
        <w:tc>
          <w:tcPr>
            <w:tcW w:w="907" w:type="pct"/>
            <w:tcBorders>
              <w:top w:val="nil"/>
              <w:left w:val="single" w:sz="4" w:space="0" w:color="auto"/>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18"/>
                <w:szCs w:val="18"/>
                <w:lang w:val="en-US" w:eastAsia="hr-HR"/>
              </w:rPr>
            </w:pPr>
            <w:proofErr w:type="spellStart"/>
            <w:r w:rsidRPr="00241628">
              <w:rPr>
                <w:b/>
                <w:bCs/>
                <w:i/>
                <w:color w:val="000000"/>
                <w:sz w:val="18"/>
                <w:szCs w:val="18"/>
                <w:lang w:val="en-US" w:eastAsia="hr-HR"/>
              </w:rPr>
              <w:t>Fz</w:t>
            </w:r>
            <w:proofErr w:type="spellEnd"/>
            <w:r w:rsidRPr="00241628">
              <w:rPr>
                <w:b/>
                <w:bCs/>
                <w:i/>
                <w:color w:val="000000"/>
                <w:sz w:val="18"/>
                <w:szCs w:val="18"/>
                <w:lang w:val="en-US" w:eastAsia="hr-HR"/>
              </w:rPr>
              <w:t xml:space="preserve"> </w:t>
            </w:r>
            <w:r w:rsidRPr="00241628">
              <w:rPr>
                <w:b/>
                <w:bCs/>
                <w:color w:val="000000"/>
                <w:sz w:val="18"/>
                <w:szCs w:val="18"/>
                <w:lang w:val="en-US" w:eastAsia="hr-HR"/>
              </w:rPr>
              <w:t xml:space="preserve">               [N]</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21*</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82</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57.</w:t>
            </w:r>
            <w:r w:rsidR="000C594B" w:rsidRPr="00241628">
              <w:rPr>
                <w:color w:val="000000"/>
                <w:sz w:val="20"/>
                <w:szCs w:val="22"/>
                <w:lang w:val="en-US" w:eastAsia="hr-HR"/>
              </w:rPr>
              <w:t>9</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187.</w:t>
            </w:r>
            <w:r w:rsidR="000C594B" w:rsidRPr="00241628">
              <w:rPr>
                <w:color w:val="000000"/>
                <w:sz w:val="20"/>
                <w:szCs w:val="22"/>
                <w:lang w:val="en-US" w:eastAsia="hr-HR"/>
              </w:rPr>
              <w:t>4</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137.</w:t>
            </w:r>
            <w:r w:rsidR="000C594B" w:rsidRPr="00241628">
              <w:rPr>
                <w:color w:val="000000"/>
                <w:sz w:val="20"/>
                <w:szCs w:val="22"/>
                <w:lang w:val="en-US" w:eastAsia="hr-HR"/>
              </w:rPr>
              <w:t>9</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42.</w:t>
            </w:r>
            <w:r w:rsidR="000C594B" w:rsidRPr="00241628">
              <w:rPr>
                <w:color w:val="000000"/>
                <w:sz w:val="20"/>
                <w:szCs w:val="22"/>
                <w:lang w:val="en-US" w:eastAsia="hr-HR"/>
              </w:rPr>
              <w:t>1</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23*</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91</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55.</w:t>
            </w:r>
            <w:r w:rsidR="000C594B" w:rsidRPr="00241628">
              <w:rPr>
                <w:color w:val="000000"/>
                <w:sz w:val="20"/>
                <w:szCs w:val="22"/>
                <w:lang w:val="en-US" w:eastAsia="hr-HR"/>
              </w:rPr>
              <w:t>3</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200.</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148.</w:t>
            </w:r>
            <w:r w:rsidR="000C594B" w:rsidRPr="00241628">
              <w:rPr>
                <w:color w:val="000000"/>
                <w:sz w:val="20"/>
                <w:szCs w:val="22"/>
                <w:lang w:val="en-US" w:eastAsia="hr-HR"/>
              </w:rPr>
              <w:t>5</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43.</w:t>
            </w:r>
            <w:r w:rsidR="000C594B" w:rsidRPr="00241628">
              <w:rPr>
                <w:color w:val="000000"/>
                <w:sz w:val="20"/>
                <w:szCs w:val="22"/>
                <w:lang w:val="en-US" w:eastAsia="hr-HR"/>
              </w:rPr>
              <w:t>4</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27*</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03</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54.</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200.</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142.</w:t>
            </w:r>
            <w:r w:rsidR="000C594B" w:rsidRPr="00241628">
              <w:rPr>
                <w:color w:val="000000"/>
                <w:sz w:val="20"/>
                <w:szCs w:val="22"/>
                <w:lang w:val="en-US" w:eastAsia="hr-HR"/>
              </w:rPr>
              <w:t>9</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45.</w:t>
            </w:r>
            <w:r w:rsidR="000C594B" w:rsidRPr="00241628">
              <w:rPr>
                <w:color w:val="000000"/>
                <w:sz w:val="20"/>
                <w:szCs w:val="22"/>
                <w:lang w:val="en-US" w:eastAsia="hr-HR"/>
              </w:rPr>
              <w:t>5</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28*</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67</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44.</w:t>
            </w:r>
            <w:r w:rsidR="000C594B" w:rsidRPr="00241628">
              <w:rPr>
                <w:color w:val="000000"/>
                <w:sz w:val="20"/>
                <w:szCs w:val="22"/>
                <w:lang w:val="en-US" w:eastAsia="hr-HR"/>
              </w:rPr>
              <w:t>6</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180.</w:t>
            </w:r>
            <w:r w:rsidR="000C594B" w:rsidRPr="00241628">
              <w:rPr>
                <w:color w:val="000000"/>
                <w:sz w:val="20"/>
                <w:szCs w:val="22"/>
                <w:lang w:val="en-US" w:eastAsia="hr-HR"/>
              </w:rPr>
              <w:t>9</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137.</w:t>
            </w:r>
            <w:r w:rsidR="000C594B" w:rsidRPr="00241628">
              <w:rPr>
                <w:color w:val="000000"/>
                <w:sz w:val="20"/>
                <w:szCs w:val="22"/>
                <w:lang w:val="en-US" w:eastAsia="hr-HR"/>
              </w:rPr>
              <w:t>8</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39.</w:t>
            </w:r>
            <w:r w:rsidR="000C594B" w:rsidRPr="00241628">
              <w:rPr>
                <w:color w:val="000000"/>
                <w:sz w:val="20"/>
                <w:szCs w:val="22"/>
                <w:lang w:val="en-US" w:eastAsia="hr-HR"/>
              </w:rPr>
              <w:t>8</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30*</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03</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63.</w:t>
            </w:r>
            <w:r w:rsidR="000C594B" w:rsidRPr="00241628">
              <w:rPr>
                <w:color w:val="000000"/>
                <w:sz w:val="20"/>
                <w:szCs w:val="22"/>
                <w:lang w:val="en-US" w:eastAsia="hr-HR"/>
              </w:rPr>
              <w:t>0</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204.</w:t>
            </w:r>
            <w:r w:rsidR="000C594B" w:rsidRPr="00241628">
              <w:rPr>
                <w:color w:val="000000"/>
                <w:sz w:val="20"/>
                <w:szCs w:val="22"/>
                <w:lang w:val="en-US" w:eastAsia="hr-HR"/>
              </w:rPr>
              <w:t>4</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147.</w:t>
            </w:r>
            <w:r w:rsidR="000C594B" w:rsidRPr="00241628">
              <w:rPr>
                <w:color w:val="000000"/>
                <w:sz w:val="20"/>
                <w:szCs w:val="22"/>
                <w:lang w:val="en-US" w:eastAsia="hr-HR"/>
              </w:rPr>
              <w:t>4</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44.</w:t>
            </w:r>
            <w:r w:rsidR="000C594B" w:rsidRPr="00241628">
              <w:rPr>
                <w:color w:val="000000"/>
                <w:sz w:val="20"/>
                <w:szCs w:val="22"/>
                <w:lang w:val="en-US" w:eastAsia="hr-HR"/>
              </w:rPr>
              <w:t>4</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31*</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70</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63.</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190.</w:t>
            </w:r>
            <w:r w:rsidR="000C594B" w:rsidRPr="00241628">
              <w:rPr>
                <w:color w:val="000000"/>
                <w:sz w:val="20"/>
                <w:szCs w:val="22"/>
                <w:lang w:val="en-US" w:eastAsia="hr-HR"/>
              </w:rPr>
              <w:t>7</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132.</w:t>
            </w:r>
            <w:r w:rsidR="000C594B" w:rsidRPr="00241628">
              <w:rPr>
                <w:color w:val="000000"/>
                <w:sz w:val="20"/>
                <w:szCs w:val="22"/>
                <w:lang w:val="en-US" w:eastAsia="hr-HR"/>
              </w:rPr>
              <w:t>3</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38.</w:t>
            </w:r>
            <w:r w:rsidR="000C594B" w:rsidRPr="00241628">
              <w:rPr>
                <w:color w:val="000000"/>
                <w:sz w:val="20"/>
                <w:szCs w:val="22"/>
                <w:lang w:val="en-US" w:eastAsia="hr-HR"/>
              </w:rPr>
              <w:t>2</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32*</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0.</w:t>
            </w:r>
            <w:r w:rsidR="000C594B" w:rsidRPr="00241628">
              <w:rPr>
                <w:color w:val="000000"/>
                <w:sz w:val="20"/>
                <w:szCs w:val="22"/>
                <w:lang w:val="en-US" w:eastAsia="hr-HR"/>
              </w:rPr>
              <w:t>66</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43.</w:t>
            </w:r>
            <w:r w:rsidR="000C594B" w:rsidRPr="00241628">
              <w:rPr>
                <w:color w:val="000000"/>
                <w:sz w:val="20"/>
                <w:szCs w:val="22"/>
                <w:lang w:val="en-US" w:eastAsia="hr-HR"/>
              </w:rPr>
              <w:t>5</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183.</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138.</w:t>
            </w:r>
            <w:r w:rsidR="000C594B" w:rsidRPr="00241628">
              <w:rPr>
                <w:color w:val="000000"/>
                <w:sz w:val="20"/>
                <w:szCs w:val="22"/>
                <w:lang w:val="en-US" w:eastAsia="hr-HR"/>
              </w:rPr>
              <w:t>3</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39.</w:t>
            </w:r>
            <w:r w:rsidR="000C594B" w:rsidRPr="00241628">
              <w:rPr>
                <w:color w:val="000000"/>
                <w:sz w:val="20"/>
                <w:szCs w:val="22"/>
                <w:lang w:val="en-US" w:eastAsia="hr-HR"/>
              </w:rPr>
              <w:t>9</w:t>
            </w:r>
          </w:p>
        </w:tc>
      </w:tr>
      <w:tr w:rsidR="000C594B" w:rsidRPr="00241628" w:rsidTr="008E3BE9">
        <w:trPr>
          <w:trHeight w:hRule="exact" w:val="227"/>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0C594B" w:rsidRPr="00241628" w:rsidRDefault="000C594B" w:rsidP="005920A8">
            <w:pPr>
              <w:jc w:val="center"/>
              <w:rPr>
                <w:color w:val="000000"/>
                <w:sz w:val="20"/>
                <w:szCs w:val="22"/>
                <w:lang w:val="en-US" w:eastAsia="hr-HR"/>
              </w:rPr>
            </w:pPr>
            <w:r w:rsidRPr="00241628">
              <w:rPr>
                <w:color w:val="000000"/>
                <w:sz w:val="20"/>
                <w:szCs w:val="22"/>
                <w:lang w:val="en-US" w:eastAsia="hr-HR"/>
              </w:rPr>
              <w:t>33*</w:t>
            </w:r>
          </w:p>
        </w:tc>
        <w:tc>
          <w:tcPr>
            <w:tcW w:w="686"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w:t>
            </w:r>
            <w:r w:rsidR="000C594B" w:rsidRPr="00241628">
              <w:rPr>
                <w:color w:val="000000"/>
                <w:sz w:val="20"/>
                <w:szCs w:val="22"/>
                <w:lang w:val="en-US" w:eastAsia="hr-HR"/>
              </w:rPr>
              <w:t>30</w:t>
            </w:r>
          </w:p>
        </w:tc>
        <w:tc>
          <w:tcPr>
            <w:tcW w:w="912"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56.</w:t>
            </w:r>
            <w:r w:rsidR="000C594B" w:rsidRPr="00241628">
              <w:rPr>
                <w:color w:val="000000"/>
                <w:sz w:val="20"/>
                <w:szCs w:val="22"/>
                <w:lang w:val="en-US" w:eastAsia="hr-HR"/>
              </w:rPr>
              <w:t>7</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252.</w:t>
            </w:r>
            <w:r w:rsidR="000C594B" w:rsidRPr="00241628">
              <w:rPr>
                <w:color w:val="000000"/>
                <w:sz w:val="20"/>
                <w:szCs w:val="22"/>
                <w:lang w:val="en-US" w:eastAsia="hr-HR"/>
              </w:rPr>
              <w:t>2</w:t>
            </w:r>
          </w:p>
        </w:tc>
        <w:tc>
          <w:tcPr>
            <w:tcW w:w="909"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179.</w:t>
            </w:r>
            <w:r w:rsidR="000C594B" w:rsidRPr="00241628">
              <w:rPr>
                <w:color w:val="000000"/>
                <w:sz w:val="20"/>
                <w:szCs w:val="22"/>
                <w:lang w:val="en-US" w:eastAsia="hr-HR"/>
              </w:rPr>
              <w:t>9</w:t>
            </w:r>
          </w:p>
        </w:tc>
        <w:tc>
          <w:tcPr>
            <w:tcW w:w="907" w:type="pct"/>
            <w:tcBorders>
              <w:top w:val="nil"/>
              <w:left w:val="nil"/>
              <w:bottom w:val="single" w:sz="4" w:space="0" w:color="auto"/>
              <w:right w:val="single" w:sz="4" w:space="0" w:color="auto"/>
            </w:tcBorders>
            <w:shd w:val="clear" w:color="auto" w:fill="auto"/>
            <w:noWrap/>
            <w:vAlign w:val="center"/>
            <w:hideMark/>
          </w:tcPr>
          <w:p w:rsidR="000C594B" w:rsidRPr="00241628" w:rsidRDefault="00C533F6" w:rsidP="005920A8">
            <w:pPr>
              <w:jc w:val="center"/>
              <w:rPr>
                <w:color w:val="000000"/>
                <w:sz w:val="20"/>
                <w:szCs w:val="22"/>
                <w:lang w:val="en-US" w:eastAsia="hr-HR"/>
              </w:rPr>
            </w:pPr>
            <w:r w:rsidRPr="00241628">
              <w:rPr>
                <w:color w:val="000000"/>
                <w:sz w:val="20"/>
                <w:szCs w:val="22"/>
                <w:lang w:val="en-US" w:eastAsia="hr-HR"/>
              </w:rPr>
              <w:t>51.</w:t>
            </w:r>
            <w:r w:rsidR="000C594B" w:rsidRPr="00241628">
              <w:rPr>
                <w:color w:val="000000"/>
                <w:sz w:val="20"/>
                <w:szCs w:val="22"/>
                <w:lang w:val="en-US" w:eastAsia="hr-HR"/>
              </w:rPr>
              <w:t>1</w:t>
            </w:r>
          </w:p>
        </w:tc>
      </w:tr>
    </w:tbl>
    <w:p w:rsidR="00B80CCE" w:rsidRPr="00241628" w:rsidRDefault="00B80CCE" w:rsidP="00F16024">
      <w:pPr>
        <w:rPr>
          <w:lang w:val="en-US"/>
        </w:rPr>
        <w:sectPr w:rsidR="00B80CCE" w:rsidRPr="00241628" w:rsidSect="00516EE3">
          <w:headerReference w:type="even" r:id="rId43"/>
          <w:footerReference w:type="even" r:id="rId44"/>
          <w:type w:val="continuous"/>
          <w:pgSz w:w="10773" w:h="14742" w:code="9"/>
          <w:pgMar w:top="1361" w:right="1134" w:bottom="1247" w:left="1134" w:header="624" w:footer="624" w:gutter="0"/>
          <w:cols w:num="2" w:space="454"/>
          <w:docGrid w:linePitch="360"/>
        </w:sectPr>
      </w:pPr>
    </w:p>
    <w:tbl>
      <w:tblPr>
        <w:tblW w:w="8515" w:type="dxa"/>
        <w:tblLayout w:type="fixed"/>
        <w:tblCellMar>
          <w:left w:w="0" w:type="dxa"/>
          <w:right w:w="0" w:type="dxa"/>
        </w:tblCellMar>
        <w:tblLook w:val="01E0"/>
      </w:tblPr>
      <w:tblGrid>
        <w:gridCol w:w="4257"/>
        <w:gridCol w:w="4258"/>
      </w:tblGrid>
      <w:tr w:rsidR="00B77FC9" w:rsidRPr="00241628" w:rsidTr="00B77FC9">
        <w:trPr>
          <w:trHeight w:hRule="exact" w:val="2041"/>
        </w:trPr>
        <w:tc>
          <w:tcPr>
            <w:tcW w:w="4257" w:type="dxa"/>
          </w:tcPr>
          <w:p w:rsidR="00B77FC9" w:rsidRPr="00241628" w:rsidRDefault="00B77FC9" w:rsidP="00445B4F">
            <w:pPr>
              <w:jc w:val="center"/>
              <w:rPr>
                <w:lang w:val="en-US"/>
              </w:rPr>
            </w:pPr>
            <w:r w:rsidRPr="00241628">
              <w:rPr>
                <w:noProof/>
                <w:lang w:val="hr-HR" w:eastAsia="hr-HR"/>
              </w:rPr>
              <w:lastRenderedPageBreak/>
              <w:drawing>
                <wp:inline distT="0" distB="0" distL="0" distR="0">
                  <wp:extent cx="2520000" cy="1285048"/>
                  <wp:effectExtent l="19050" t="0" r="0" b="0"/>
                  <wp:docPr id="48" name="Picture 47" descr="slik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a.png"/>
                          <pic:cNvPicPr/>
                        </pic:nvPicPr>
                        <pic:blipFill>
                          <a:blip r:embed="rId45" cstate="print">
                            <a:grayscl/>
                          </a:blip>
                          <a:stretch>
                            <a:fillRect/>
                          </a:stretch>
                        </pic:blipFill>
                        <pic:spPr>
                          <a:xfrm>
                            <a:off x="0" y="0"/>
                            <a:ext cx="2520000" cy="1285048"/>
                          </a:xfrm>
                          <a:prstGeom prst="rect">
                            <a:avLst/>
                          </a:prstGeom>
                        </pic:spPr>
                      </pic:pic>
                    </a:graphicData>
                  </a:graphic>
                </wp:inline>
              </w:drawing>
            </w:r>
          </w:p>
        </w:tc>
        <w:tc>
          <w:tcPr>
            <w:tcW w:w="4258" w:type="dxa"/>
          </w:tcPr>
          <w:p w:rsidR="00B77FC9" w:rsidRPr="00241628" w:rsidRDefault="00B77FC9" w:rsidP="00445B4F">
            <w:pPr>
              <w:jc w:val="center"/>
              <w:rPr>
                <w:lang w:val="en-US"/>
              </w:rPr>
            </w:pPr>
            <w:r w:rsidRPr="00241628">
              <w:rPr>
                <w:noProof/>
                <w:sz w:val="20"/>
                <w:lang w:val="hr-HR" w:eastAsia="hr-HR"/>
              </w:rPr>
              <w:drawing>
                <wp:inline distT="0" distB="0" distL="0" distR="0">
                  <wp:extent cx="2520000" cy="1289249"/>
                  <wp:effectExtent l="19050" t="0" r="0" b="0"/>
                  <wp:docPr id="46" name="Picture 24" descr="slik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png"/>
                          <pic:cNvPicPr/>
                        </pic:nvPicPr>
                        <pic:blipFill>
                          <a:blip r:embed="rId46" cstate="print">
                            <a:grayscl/>
                          </a:blip>
                          <a:stretch>
                            <a:fillRect/>
                          </a:stretch>
                        </pic:blipFill>
                        <pic:spPr>
                          <a:xfrm>
                            <a:off x="0" y="0"/>
                            <a:ext cx="2520000" cy="1289249"/>
                          </a:xfrm>
                          <a:prstGeom prst="rect">
                            <a:avLst/>
                          </a:prstGeom>
                        </pic:spPr>
                      </pic:pic>
                    </a:graphicData>
                  </a:graphic>
                </wp:inline>
              </w:drawing>
            </w:r>
          </w:p>
        </w:tc>
      </w:tr>
      <w:tr w:rsidR="0018558D" w:rsidRPr="00241628" w:rsidTr="00B77FC9">
        <w:tc>
          <w:tcPr>
            <w:tcW w:w="4257" w:type="dxa"/>
          </w:tcPr>
          <w:p w:rsidR="0018558D" w:rsidRPr="00241628" w:rsidRDefault="0018558D" w:rsidP="0018558D">
            <w:pPr>
              <w:jc w:val="center"/>
              <w:rPr>
                <w:noProof/>
                <w:sz w:val="20"/>
              </w:rPr>
            </w:pPr>
            <w:r w:rsidRPr="00241628">
              <w:rPr>
                <w:noProof/>
                <w:sz w:val="20"/>
              </w:rPr>
              <w:t>a)</w:t>
            </w:r>
          </w:p>
        </w:tc>
        <w:tc>
          <w:tcPr>
            <w:tcW w:w="4258" w:type="dxa"/>
          </w:tcPr>
          <w:p w:rsidR="0018558D" w:rsidRPr="00241628" w:rsidRDefault="0018558D" w:rsidP="0018558D">
            <w:pPr>
              <w:jc w:val="center"/>
              <w:rPr>
                <w:noProof/>
                <w:sz w:val="20"/>
              </w:rPr>
            </w:pPr>
            <w:r w:rsidRPr="00241628">
              <w:rPr>
                <w:noProof/>
                <w:sz w:val="20"/>
              </w:rPr>
              <w:t>b)</w:t>
            </w:r>
          </w:p>
        </w:tc>
      </w:tr>
      <w:tr w:rsidR="00010752" w:rsidRPr="00241628" w:rsidTr="00B77FC9">
        <w:tc>
          <w:tcPr>
            <w:tcW w:w="8515" w:type="dxa"/>
            <w:gridSpan w:val="2"/>
          </w:tcPr>
          <w:p w:rsidR="00F16024" w:rsidRPr="00241628" w:rsidRDefault="00010752" w:rsidP="00CF67EB">
            <w:pPr>
              <w:spacing w:after="60"/>
              <w:jc w:val="center"/>
              <w:rPr>
                <w:sz w:val="20"/>
                <w:lang w:val="en-US"/>
              </w:rPr>
            </w:pPr>
            <w:r w:rsidRPr="00241628">
              <w:rPr>
                <w:rStyle w:val="Normaltext"/>
                <w:lang w:val="en-US"/>
              </w:rPr>
              <w:t>Fig</w:t>
            </w:r>
            <w:r w:rsidR="00473EA8" w:rsidRPr="00241628">
              <w:rPr>
                <w:rStyle w:val="Normaltext"/>
                <w:lang w:val="en-US"/>
              </w:rPr>
              <w:t>.</w:t>
            </w:r>
            <w:r w:rsidR="001A36E2" w:rsidRPr="00241628">
              <w:rPr>
                <w:rStyle w:val="Normaltext"/>
                <w:lang w:val="en-US"/>
              </w:rPr>
              <w:t xml:space="preserve"> </w:t>
            </w:r>
            <w:r w:rsidR="00CF67EB" w:rsidRPr="00241628">
              <w:rPr>
                <w:rStyle w:val="Normaltext"/>
                <w:lang w:val="en-US"/>
              </w:rPr>
              <w:t>7.</w:t>
            </w:r>
            <w:r w:rsidR="00473EA8" w:rsidRPr="00241628">
              <w:rPr>
                <w:rStyle w:val="Normaltext"/>
                <w:lang w:val="en-US"/>
              </w:rPr>
              <w:t xml:space="preserve"> </w:t>
            </w:r>
            <w:r w:rsidR="00F16024" w:rsidRPr="00241628">
              <w:rPr>
                <w:i/>
                <w:sz w:val="20"/>
                <w:lang w:val="en-US"/>
              </w:rPr>
              <w:t>Response surface for surface roughness as a function of cutting speed and feed per tooth obtained from RA (a) and RBF (b); for constant depth of cut of 1,25 mm</w:t>
            </w:r>
          </w:p>
        </w:tc>
      </w:tr>
      <w:tr w:rsidR="00B77FC9" w:rsidRPr="00241628" w:rsidTr="00B77FC9">
        <w:trPr>
          <w:trHeight w:hRule="exact" w:val="2041"/>
        </w:trPr>
        <w:tc>
          <w:tcPr>
            <w:tcW w:w="4257" w:type="dxa"/>
          </w:tcPr>
          <w:p w:rsidR="00B77FC9" w:rsidRPr="00241628" w:rsidRDefault="00B77FC9" w:rsidP="00445B4F">
            <w:pPr>
              <w:tabs>
                <w:tab w:val="left" w:pos="1805"/>
              </w:tabs>
              <w:spacing w:before="60"/>
              <w:jc w:val="center"/>
              <w:rPr>
                <w:rStyle w:val="Normaltext"/>
                <w:lang w:val="en-US"/>
              </w:rPr>
            </w:pPr>
            <w:r w:rsidRPr="00241628">
              <w:rPr>
                <w:noProof/>
                <w:sz w:val="20"/>
                <w:lang w:val="hr-HR" w:eastAsia="hr-HR"/>
              </w:rPr>
              <w:drawing>
                <wp:anchor distT="0" distB="0" distL="114300" distR="114300" simplePos="0" relativeHeight="251657215" behindDoc="0" locked="0" layoutInCell="1" allowOverlap="1">
                  <wp:simplePos x="822132" y="6758609"/>
                  <wp:positionH relativeFrom="margin">
                    <wp:align>center</wp:align>
                  </wp:positionH>
                  <wp:positionV relativeFrom="margin">
                    <wp:align>top</wp:align>
                  </wp:positionV>
                  <wp:extent cx="2517416" cy="1280160"/>
                  <wp:effectExtent l="19050" t="0" r="0" b="0"/>
                  <wp:wrapSquare wrapText="bothSides"/>
                  <wp:docPr id="51" name="Picture 50" descr="slika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5a.png"/>
                          <pic:cNvPicPr/>
                        </pic:nvPicPr>
                        <pic:blipFill>
                          <a:blip r:embed="rId47" cstate="print">
                            <a:grayscl/>
                          </a:blip>
                          <a:stretch>
                            <a:fillRect/>
                          </a:stretch>
                        </pic:blipFill>
                        <pic:spPr>
                          <a:xfrm>
                            <a:off x="0" y="0"/>
                            <a:ext cx="2517416" cy="1280160"/>
                          </a:xfrm>
                          <a:prstGeom prst="rect">
                            <a:avLst/>
                          </a:prstGeom>
                        </pic:spPr>
                      </pic:pic>
                    </a:graphicData>
                  </a:graphic>
                </wp:anchor>
              </w:drawing>
            </w:r>
          </w:p>
        </w:tc>
        <w:tc>
          <w:tcPr>
            <w:tcW w:w="4258" w:type="dxa"/>
          </w:tcPr>
          <w:p w:rsidR="00B77FC9" w:rsidRPr="00241628" w:rsidRDefault="00E65A0E" w:rsidP="00445B4F">
            <w:pPr>
              <w:tabs>
                <w:tab w:val="left" w:pos="1805"/>
              </w:tabs>
              <w:spacing w:before="60"/>
              <w:jc w:val="center"/>
              <w:rPr>
                <w:rStyle w:val="Normaltext"/>
                <w:lang w:val="en-US"/>
              </w:rPr>
            </w:pPr>
            <w:r w:rsidRPr="00241628">
              <w:rPr>
                <w:noProof/>
                <w:sz w:val="20"/>
                <w:lang w:val="hr-HR" w:eastAsia="hr-HR"/>
              </w:rPr>
              <w:drawing>
                <wp:anchor distT="0" distB="0" distL="114300" distR="114300" simplePos="0" relativeHeight="251658240" behindDoc="0" locked="0" layoutInCell="1" allowOverlap="1">
                  <wp:simplePos x="3525575" y="6758609"/>
                  <wp:positionH relativeFrom="margin">
                    <wp:align>center</wp:align>
                  </wp:positionH>
                  <wp:positionV relativeFrom="margin">
                    <wp:align>top</wp:align>
                  </wp:positionV>
                  <wp:extent cx="2517416" cy="1272208"/>
                  <wp:effectExtent l="19050" t="0" r="0" b="0"/>
                  <wp:wrapSquare wrapText="bothSides"/>
                  <wp:docPr id="53" name="Picture 52" descr="slik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5.png"/>
                          <pic:cNvPicPr/>
                        </pic:nvPicPr>
                        <pic:blipFill>
                          <a:blip r:embed="rId48" cstate="print"/>
                          <a:stretch>
                            <a:fillRect/>
                          </a:stretch>
                        </pic:blipFill>
                        <pic:spPr>
                          <a:xfrm>
                            <a:off x="0" y="0"/>
                            <a:ext cx="2517416" cy="1272208"/>
                          </a:xfrm>
                          <a:prstGeom prst="rect">
                            <a:avLst/>
                          </a:prstGeom>
                        </pic:spPr>
                      </pic:pic>
                    </a:graphicData>
                  </a:graphic>
                </wp:anchor>
              </w:drawing>
            </w:r>
          </w:p>
        </w:tc>
      </w:tr>
      <w:tr w:rsidR="00CF67EB" w:rsidRPr="00241628" w:rsidTr="00B77FC9">
        <w:trPr>
          <w:trHeight w:hRule="exact" w:val="284"/>
        </w:trPr>
        <w:tc>
          <w:tcPr>
            <w:tcW w:w="4257" w:type="dxa"/>
          </w:tcPr>
          <w:p w:rsidR="00CF67EB" w:rsidRPr="00241628" w:rsidRDefault="00CF67EB" w:rsidP="005920A8">
            <w:pPr>
              <w:jc w:val="center"/>
              <w:rPr>
                <w:noProof/>
                <w:sz w:val="20"/>
              </w:rPr>
            </w:pPr>
            <w:r w:rsidRPr="00241628">
              <w:rPr>
                <w:noProof/>
                <w:sz w:val="20"/>
              </w:rPr>
              <w:t>a)</w:t>
            </w:r>
          </w:p>
        </w:tc>
        <w:tc>
          <w:tcPr>
            <w:tcW w:w="4258" w:type="dxa"/>
          </w:tcPr>
          <w:p w:rsidR="00CF67EB" w:rsidRPr="00241628" w:rsidRDefault="00CF67EB" w:rsidP="005920A8">
            <w:pPr>
              <w:jc w:val="center"/>
              <w:rPr>
                <w:noProof/>
                <w:sz w:val="20"/>
              </w:rPr>
            </w:pPr>
            <w:r w:rsidRPr="00241628">
              <w:rPr>
                <w:noProof/>
                <w:sz w:val="20"/>
              </w:rPr>
              <w:t>b)</w:t>
            </w:r>
          </w:p>
        </w:tc>
      </w:tr>
      <w:tr w:rsidR="00F16024" w:rsidRPr="00241628" w:rsidTr="00B77FC9">
        <w:trPr>
          <w:trHeight w:hRule="exact" w:val="567"/>
        </w:trPr>
        <w:tc>
          <w:tcPr>
            <w:tcW w:w="8515" w:type="dxa"/>
            <w:gridSpan w:val="2"/>
          </w:tcPr>
          <w:p w:rsidR="00F16024" w:rsidRPr="00241628" w:rsidRDefault="00CF67EB" w:rsidP="007114FE">
            <w:pPr>
              <w:jc w:val="center"/>
              <w:rPr>
                <w:rStyle w:val="Normaltext"/>
                <w:lang w:val="en-US"/>
              </w:rPr>
            </w:pPr>
            <w:r w:rsidRPr="00241628">
              <w:rPr>
                <w:sz w:val="20"/>
                <w:lang w:val="en-US"/>
              </w:rPr>
              <w:t>Fig.</w:t>
            </w:r>
            <w:r w:rsidR="001A36E2" w:rsidRPr="00241628">
              <w:rPr>
                <w:sz w:val="20"/>
                <w:lang w:val="en-US"/>
              </w:rPr>
              <w:t xml:space="preserve"> </w:t>
            </w:r>
            <w:r w:rsidRPr="00241628">
              <w:rPr>
                <w:sz w:val="20"/>
                <w:lang w:val="en-US"/>
              </w:rPr>
              <w:t xml:space="preserve">8. </w:t>
            </w:r>
            <w:r w:rsidR="0018558D" w:rsidRPr="00241628">
              <w:rPr>
                <w:i/>
                <w:sz w:val="20"/>
                <w:lang w:val="en-US"/>
              </w:rPr>
              <w:t>Response surface for tool wear as a function of cutting speed and feed per tooth obtained from RA (a) and RBF (b); for constant depth of cut of 1,25 mm</w:t>
            </w:r>
          </w:p>
        </w:tc>
      </w:tr>
    </w:tbl>
    <w:p w:rsidR="00B60F7A" w:rsidRPr="00241628" w:rsidRDefault="00B60F7A" w:rsidP="00F77C1F">
      <w:pPr>
        <w:rPr>
          <w:lang w:val="en-US"/>
        </w:rPr>
        <w:sectPr w:rsidR="00B60F7A" w:rsidRPr="00241628" w:rsidSect="00516EE3">
          <w:type w:val="continuous"/>
          <w:pgSz w:w="10773" w:h="14742" w:code="9"/>
          <w:pgMar w:top="1361" w:right="1134" w:bottom="1247" w:left="1134" w:header="624" w:footer="624" w:gutter="0"/>
          <w:cols w:space="454"/>
          <w:docGrid w:linePitch="360"/>
        </w:sectPr>
      </w:pPr>
    </w:p>
    <w:p w:rsidR="00555455" w:rsidRPr="00241628" w:rsidRDefault="00555455" w:rsidP="00555455">
      <w:pPr>
        <w:tabs>
          <w:tab w:val="left" w:pos="284"/>
        </w:tabs>
        <w:ind w:firstLine="539"/>
        <w:jc w:val="both"/>
        <w:rPr>
          <w:sz w:val="20"/>
          <w:lang w:val="en-US"/>
        </w:rPr>
      </w:pPr>
      <w:r w:rsidRPr="00241628">
        <w:rPr>
          <w:sz w:val="20"/>
          <w:lang w:val="en-US"/>
        </w:rPr>
        <w:lastRenderedPageBreak/>
        <w:t xml:space="preserve">Observing the changes of </w:t>
      </w:r>
      <w:r w:rsidRPr="00241628">
        <w:rPr>
          <w:i/>
          <w:sz w:val="20"/>
          <w:lang w:val="en-US"/>
        </w:rPr>
        <w:t xml:space="preserve">Ra </w:t>
      </w:r>
      <w:r w:rsidRPr="00241628">
        <w:rPr>
          <w:sz w:val="20"/>
          <w:lang w:val="en-US"/>
        </w:rPr>
        <w:t xml:space="preserve">and </w:t>
      </w:r>
      <w:proofErr w:type="spellStart"/>
      <w:r w:rsidRPr="00241628">
        <w:rPr>
          <w:i/>
          <w:sz w:val="20"/>
          <w:lang w:val="en-US"/>
        </w:rPr>
        <w:t>VB</w:t>
      </w:r>
      <w:r w:rsidRPr="00241628">
        <w:rPr>
          <w:sz w:val="20"/>
          <w:vertAlign w:val="subscript"/>
          <w:lang w:val="en-US"/>
        </w:rPr>
        <w:t>max</w:t>
      </w:r>
      <w:proofErr w:type="spellEnd"/>
      <w:r w:rsidRPr="00241628">
        <w:rPr>
          <w:sz w:val="20"/>
          <w:lang w:val="en-US"/>
        </w:rPr>
        <w:t xml:space="preserve"> with increas</w:t>
      </w:r>
      <w:r w:rsidR="00441B58">
        <w:rPr>
          <w:sz w:val="20"/>
          <w:lang w:val="en-US"/>
        </w:rPr>
        <w:t>e</w:t>
      </w:r>
      <w:r w:rsidRPr="00241628">
        <w:rPr>
          <w:sz w:val="20"/>
          <w:lang w:val="en-US"/>
        </w:rPr>
        <w:t xml:space="preserve"> of cutting speed, the connection between the two phenomena is established (Figures </w:t>
      </w:r>
      <w:r w:rsidR="00441B58">
        <w:rPr>
          <w:sz w:val="20"/>
          <w:lang w:val="en-US"/>
        </w:rPr>
        <w:t>7</w:t>
      </w:r>
      <w:r w:rsidRPr="00241628">
        <w:rPr>
          <w:sz w:val="20"/>
          <w:lang w:val="en-US"/>
        </w:rPr>
        <w:t xml:space="preserve"> and </w:t>
      </w:r>
      <w:r w:rsidR="00441B58">
        <w:rPr>
          <w:sz w:val="20"/>
          <w:lang w:val="en-US"/>
        </w:rPr>
        <w:t>8</w:t>
      </w:r>
      <w:r w:rsidRPr="00241628">
        <w:rPr>
          <w:sz w:val="20"/>
          <w:lang w:val="en-US"/>
        </w:rPr>
        <w:t>). Therefore, cutting speed is closely related to emergence of built-up edge (BUE) and that implies its effect on machined surface roughness. Increasing the cutting speed the influence of BUE is reduced, and also increases surface quality, but exaggeration in the increase of cutting speed does not influence the further reduction of surface roughness because tool wear is simultaneously increased and it keeps roughness nearly constant. Feed per tooth is directly proportional to surface roughness with a power of two, as well as</w:t>
      </w:r>
      <w:r w:rsidR="00E83AA6" w:rsidRPr="00241628">
        <w:rPr>
          <w:sz w:val="20"/>
          <w:lang w:val="en-US"/>
        </w:rPr>
        <w:t xml:space="preserve"> cutting speed to flank wear.</w:t>
      </w:r>
    </w:p>
    <w:p w:rsidR="00CF67EB" w:rsidRPr="00241628" w:rsidRDefault="00555455" w:rsidP="00592075">
      <w:pPr>
        <w:tabs>
          <w:tab w:val="left" w:pos="284"/>
        </w:tabs>
        <w:spacing w:after="240"/>
        <w:ind w:firstLine="540"/>
        <w:jc w:val="both"/>
        <w:rPr>
          <w:sz w:val="20"/>
          <w:lang w:val="en-US"/>
        </w:rPr>
      </w:pPr>
      <w:r w:rsidRPr="00241628">
        <w:rPr>
          <w:sz w:val="20"/>
          <w:lang w:val="en-US"/>
        </w:rPr>
        <w:lastRenderedPageBreak/>
        <w:t xml:space="preserve">From the </w:t>
      </w:r>
      <w:r w:rsidR="004D2B30" w:rsidRPr="00241628">
        <w:rPr>
          <w:sz w:val="20"/>
          <w:lang w:val="en-US"/>
        </w:rPr>
        <w:t xml:space="preserve">geometrical point of view, depth of cut has no </w:t>
      </w:r>
      <w:r w:rsidR="00583D90" w:rsidRPr="00241628">
        <w:rPr>
          <w:sz w:val="20"/>
          <w:lang w:val="en-US"/>
        </w:rPr>
        <w:t xml:space="preserve">direct </w:t>
      </w:r>
      <w:r w:rsidR="004D2B30" w:rsidRPr="00241628">
        <w:rPr>
          <w:sz w:val="20"/>
          <w:lang w:val="en-US"/>
        </w:rPr>
        <w:t>influence on surface roughness because the height and form of roughness profile are independent of depth of cut</w:t>
      </w:r>
      <w:r w:rsidR="00583D90" w:rsidRPr="00241628">
        <w:rPr>
          <w:sz w:val="20"/>
          <w:lang w:val="en-US"/>
        </w:rPr>
        <w:t xml:space="preserve">. </w:t>
      </w:r>
      <w:r w:rsidR="00592075" w:rsidRPr="00241628">
        <w:rPr>
          <w:sz w:val="20"/>
          <w:lang w:val="en-US"/>
        </w:rPr>
        <w:t>Its</w:t>
      </w:r>
      <w:r w:rsidR="00583D90" w:rsidRPr="00241628">
        <w:rPr>
          <w:sz w:val="20"/>
          <w:lang w:val="en-US"/>
        </w:rPr>
        <w:t xml:space="preserve"> indirect influence is through the forming of</w:t>
      </w:r>
      <w:r w:rsidR="0099495F" w:rsidRPr="00241628">
        <w:rPr>
          <w:sz w:val="20"/>
          <w:lang w:val="en-US"/>
        </w:rPr>
        <w:t xml:space="preserve"> </w:t>
      </w:r>
      <w:r w:rsidRPr="00241628">
        <w:rPr>
          <w:sz w:val="20"/>
          <w:lang w:val="en-US"/>
        </w:rPr>
        <w:t>BUE</w:t>
      </w:r>
      <w:r w:rsidR="0099495F" w:rsidRPr="00241628">
        <w:rPr>
          <w:sz w:val="20"/>
          <w:lang w:val="en-US"/>
        </w:rPr>
        <w:t xml:space="preserve">, chip deformation, cutting temperature, vibration etc. Depth of cut has also a minor effect on the tool wear, but sometimes in practice it is inversely proportional to the tool wear, i.e. </w:t>
      </w:r>
      <w:r w:rsidR="00441B58">
        <w:rPr>
          <w:sz w:val="20"/>
          <w:lang w:val="en-US"/>
        </w:rPr>
        <w:t>by</w:t>
      </w:r>
      <w:r w:rsidR="0099495F" w:rsidRPr="00241628">
        <w:rPr>
          <w:sz w:val="20"/>
          <w:lang w:val="en-US"/>
        </w:rPr>
        <w:t xml:space="preserve"> decreasing the depth of cut the tool wear increases. This is explained using the theory of dislocations. Namely, in smaller volume of material, there </w:t>
      </w:r>
      <w:r w:rsidR="00592075" w:rsidRPr="00241628">
        <w:rPr>
          <w:sz w:val="20"/>
          <w:lang w:val="en-US"/>
        </w:rPr>
        <w:t>are smaller numbers</w:t>
      </w:r>
      <w:r w:rsidR="0099495F" w:rsidRPr="00241628">
        <w:rPr>
          <w:sz w:val="20"/>
          <w:lang w:val="en-US"/>
        </w:rPr>
        <w:t xml:space="preserve"> of errors</w:t>
      </w:r>
      <w:r w:rsidR="00592075" w:rsidRPr="00241628">
        <w:rPr>
          <w:sz w:val="20"/>
          <w:lang w:val="en-US"/>
        </w:rPr>
        <w:t xml:space="preserve"> in its                                                                                                                       crystal lattice, causing the material is homogeneous, and thus difficult to machine.</w:t>
      </w:r>
    </w:p>
    <w:p w:rsidR="00CF67EB" w:rsidRPr="00241628" w:rsidRDefault="00CF67EB" w:rsidP="00555455">
      <w:pPr>
        <w:tabs>
          <w:tab w:val="left" w:pos="284"/>
        </w:tabs>
        <w:jc w:val="both"/>
        <w:rPr>
          <w:rStyle w:val="Abstract"/>
          <w:i w:val="0"/>
          <w:lang w:val="en-US"/>
        </w:rPr>
        <w:sectPr w:rsidR="00CF67EB" w:rsidRPr="00241628" w:rsidSect="004D2B30">
          <w:headerReference w:type="default" r:id="rId49"/>
          <w:footerReference w:type="default" r:id="rId50"/>
          <w:type w:val="continuous"/>
          <w:pgSz w:w="10773" w:h="14742" w:code="9"/>
          <w:pgMar w:top="1361" w:right="1134" w:bottom="1247" w:left="1134" w:header="624" w:footer="624" w:gutter="0"/>
          <w:cols w:num="2" w:space="454"/>
          <w:docGrid w:linePitch="360"/>
        </w:sectPr>
      </w:pPr>
    </w:p>
    <w:tbl>
      <w:tblPr>
        <w:tblW w:w="0" w:type="auto"/>
        <w:tblInd w:w="108" w:type="dxa"/>
        <w:tblLook w:val="01E0"/>
      </w:tblPr>
      <w:tblGrid>
        <w:gridCol w:w="4260"/>
        <w:gridCol w:w="4260"/>
      </w:tblGrid>
      <w:tr w:rsidR="005D2F97" w:rsidRPr="00241628" w:rsidTr="005D2F97">
        <w:trPr>
          <w:trHeight w:hRule="exact" w:val="2041"/>
        </w:trPr>
        <w:tc>
          <w:tcPr>
            <w:tcW w:w="4260" w:type="dxa"/>
            <w:shd w:val="clear" w:color="auto" w:fill="auto"/>
          </w:tcPr>
          <w:p w:rsidR="005D2F97" w:rsidRPr="00241628" w:rsidRDefault="005D2F97" w:rsidP="002B3BE1">
            <w:pPr>
              <w:pStyle w:val="BodyText"/>
              <w:spacing w:after="0"/>
              <w:ind w:right="45"/>
              <w:jc w:val="center"/>
              <w:rPr>
                <w:sz w:val="20"/>
                <w:szCs w:val="20"/>
                <w:lang w:val="en-US"/>
              </w:rPr>
            </w:pPr>
            <w:r w:rsidRPr="00241628">
              <w:rPr>
                <w:noProof/>
                <w:sz w:val="20"/>
                <w:szCs w:val="20"/>
                <w:lang w:val="hr-HR" w:eastAsia="hr-HR"/>
              </w:rPr>
              <w:lastRenderedPageBreak/>
              <w:drawing>
                <wp:inline distT="0" distB="0" distL="0" distR="0">
                  <wp:extent cx="2520000" cy="1287065"/>
                  <wp:effectExtent l="19050" t="0" r="0" b="0"/>
                  <wp:docPr id="34" name="Picture 33" descr="slik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a.png"/>
                          <pic:cNvPicPr/>
                        </pic:nvPicPr>
                        <pic:blipFill>
                          <a:blip r:embed="rId51" cstate="print">
                            <a:grayscl/>
                          </a:blip>
                          <a:stretch>
                            <a:fillRect/>
                          </a:stretch>
                        </pic:blipFill>
                        <pic:spPr>
                          <a:xfrm>
                            <a:off x="0" y="0"/>
                            <a:ext cx="2520000" cy="1287065"/>
                          </a:xfrm>
                          <a:prstGeom prst="rect">
                            <a:avLst/>
                          </a:prstGeom>
                        </pic:spPr>
                      </pic:pic>
                    </a:graphicData>
                  </a:graphic>
                </wp:inline>
              </w:drawing>
            </w:r>
          </w:p>
        </w:tc>
        <w:tc>
          <w:tcPr>
            <w:tcW w:w="4260" w:type="dxa"/>
            <w:shd w:val="clear" w:color="auto" w:fill="auto"/>
          </w:tcPr>
          <w:p w:rsidR="005D2F97" w:rsidRPr="00241628" w:rsidRDefault="005D2F97" w:rsidP="002B3BE1">
            <w:pPr>
              <w:pStyle w:val="BodyText"/>
              <w:spacing w:after="0"/>
              <w:ind w:right="45"/>
              <w:jc w:val="center"/>
              <w:rPr>
                <w:sz w:val="20"/>
                <w:szCs w:val="20"/>
                <w:lang w:val="en-US"/>
              </w:rPr>
            </w:pPr>
            <w:r w:rsidRPr="00241628">
              <w:rPr>
                <w:noProof/>
                <w:lang w:val="hr-HR" w:eastAsia="hr-HR"/>
              </w:rPr>
              <w:drawing>
                <wp:inline distT="0" distB="0" distL="0" distR="0">
                  <wp:extent cx="2520000" cy="1290774"/>
                  <wp:effectExtent l="19050" t="0" r="0" b="0"/>
                  <wp:docPr id="33" name="Picture 17" descr="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png"/>
                          <pic:cNvPicPr/>
                        </pic:nvPicPr>
                        <pic:blipFill>
                          <a:blip r:embed="rId52" cstate="print">
                            <a:grayscl/>
                          </a:blip>
                          <a:stretch>
                            <a:fillRect/>
                          </a:stretch>
                        </pic:blipFill>
                        <pic:spPr>
                          <a:xfrm>
                            <a:off x="0" y="0"/>
                            <a:ext cx="2520000" cy="1290774"/>
                          </a:xfrm>
                          <a:prstGeom prst="rect">
                            <a:avLst/>
                          </a:prstGeom>
                        </pic:spPr>
                      </pic:pic>
                    </a:graphicData>
                  </a:graphic>
                </wp:inline>
              </w:drawing>
            </w:r>
          </w:p>
        </w:tc>
      </w:tr>
      <w:tr w:rsidR="00166862" w:rsidRPr="00241628" w:rsidTr="00E83AA6">
        <w:trPr>
          <w:trHeight w:val="227"/>
        </w:trPr>
        <w:tc>
          <w:tcPr>
            <w:tcW w:w="4260" w:type="dxa"/>
            <w:shd w:val="clear" w:color="auto" w:fill="auto"/>
          </w:tcPr>
          <w:p w:rsidR="00166862" w:rsidRPr="00241628" w:rsidRDefault="00166862" w:rsidP="005920A8">
            <w:pPr>
              <w:jc w:val="center"/>
              <w:rPr>
                <w:noProof/>
                <w:sz w:val="20"/>
              </w:rPr>
            </w:pPr>
            <w:r w:rsidRPr="00241628">
              <w:rPr>
                <w:noProof/>
                <w:sz w:val="20"/>
              </w:rPr>
              <w:t>a)</w:t>
            </w:r>
          </w:p>
        </w:tc>
        <w:tc>
          <w:tcPr>
            <w:tcW w:w="4260" w:type="dxa"/>
            <w:shd w:val="clear" w:color="auto" w:fill="auto"/>
          </w:tcPr>
          <w:p w:rsidR="00166862" w:rsidRPr="00241628" w:rsidRDefault="00166862" w:rsidP="005920A8">
            <w:pPr>
              <w:jc w:val="center"/>
              <w:rPr>
                <w:noProof/>
                <w:sz w:val="20"/>
              </w:rPr>
            </w:pPr>
            <w:r w:rsidRPr="00241628">
              <w:rPr>
                <w:noProof/>
                <w:sz w:val="20"/>
              </w:rPr>
              <w:t>b)</w:t>
            </w:r>
          </w:p>
        </w:tc>
      </w:tr>
      <w:tr w:rsidR="00166862" w:rsidRPr="00241628" w:rsidTr="00E83AA6">
        <w:trPr>
          <w:trHeight w:hRule="exact" w:val="539"/>
        </w:trPr>
        <w:tc>
          <w:tcPr>
            <w:tcW w:w="8520" w:type="dxa"/>
            <w:gridSpan w:val="2"/>
            <w:shd w:val="clear" w:color="auto" w:fill="auto"/>
          </w:tcPr>
          <w:p w:rsidR="00166862" w:rsidRPr="00241628" w:rsidRDefault="00166862" w:rsidP="00166862">
            <w:pPr>
              <w:pStyle w:val="BodyText"/>
              <w:ind w:right="45"/>
              <w:jc w:val="center"/>
              <w:rPr>
                <w:bCs/>
                <w:sz w:val="20"/>
                <w:szCs w:val="20"/>
                <w:lang w:val="en-US"/>
              </w:rPr>
            </w:pPr>
            <w:r w:rsidRPr="00241628">
              <w:rPr>
                <w:bCs/>
                <w:sz w:val="20"/>
                <w:szCs w:val="20"/>
                <w:lang w:val="en-US"/>
              </w:rPr>
              <w:t>Fig.</w:t>
            </w:r>
            <w:r w:rsidR="0054655C" w:rsidRPr="00241628">
              <w:rPr>
                <w:bCs/>
                <w:sz w:val="20"/>
                <w:szCs w:val="20"/>
                <w:lang w:val="en-US"/>
              </w:rPr>
              <w:t xml:space="preserve"> </w:t>
            </w:r>
            <w:r w:rsidRPr="00241628">
              <w:rPr>
                <w:bCs/>
                <w:sz w:val="20"/>
                <w:szCs w:val="20"/>
                <w:lang w:val="en-US"/>
              </w:rPr>
              <w:t>9</w:t>
            </w:r>
            <w:r w:rsidR="00BB5B39" w:rsidRPr="00241628">
              <w:rPr>
                <w:bCs/>
                <w:sz w:val="20"/>
                <w:szCs w:val="20"/>
                <w:lang w:val="en-US"/>
              </w:rPr>
              <w:t>.</w:t>
            </w:r>
            <w:r w:rsidRPr="00241628">
              <w:rPr>
                <w:bCs/>
                <w:sz w:val="20"/>
                <w:szCs w:val="20"/>
                <w:lang w:val="en-US"/>
              </w:rPr>
              <w:t xml:space="preserve"> </w:t>
            </w:r>
            <w:r w:rsidRPr="00241628">
              <w:rPr>
                <w:bCs/>
                <w:i/>
                <w:sz w:val="20"/>
                <w:szCs w:val="20"/>
                <w:lang w:val="en-US"/>
              </w:rPr>
              <w:t xml:space="preserve">Response surface for </w:t>
            </w:r>
            <w:proofErr w:type="spellStart"/>
            <w:r w:rsidRPr="00241628">
              <w:rPr>
                <w:bCs/>
                <w:i/>
                <w:sz w:val="20"/>
                <w:szCs w:val="20"/>
                <w:lang w:val="en-US"/>
              </w:rPr>
              <w:t>Fx</w:t>
            </w:r>
            <w:proofErr w:type="spellEnd"/>
            <w:r w:rsidRPr="00241628">
              <w:rPr>
                <w:bCs/>
                <w:i/>
                <w:sz w:val="20"/>
                <w:szCs w:val="20"/>
                <w:lang w:val="en-US"/>
              </w:rPr>
              <w:t xml:space="preserve"> component of cutting force as a function of depth of cut and feed per tooth obtained from RA (a) and RBF (b); for constant cutting speed of 130</w:t>
            </w:r>
            <w:r w:rsidR="00C533F6" w:rsidRPr="00241628">
              <w:rPr>
                <w:bCs/>
                <w:i/>
                <w:sz w:val="20"/>
                <w:szCs w:val="20"/>
                <w:lang w:val="en-US"/>
              </w:rPr>
              <w:t xml:space="preserve"> </w:t>
            </w:r>
            <w:r w:rsidRPr="00241628">
              <w:rPr>
                <w:bCs/>
                <w:i/>
                <w:sz w:val="20"/>
                <w:szCs w:val="20"/>
                <w:lang w:val="en-US"/>
              </w:rPr>
              <w:t>m/min</w:t>
            </w:r>
          </w:p>
          <w:p w:rsidR="00166862" w:rsidRPr="00241628" w:rsidRDefault="00166862" w:rsidP="002B3BE1">
            <w:pPr>
              <w:pStyle w:val="BodyText"/>
              <w:spacing w:after="0"/>
              <w:ind w:right="45"/>
              <w:jc w:val="center"/>
              <w:rPr>
                <w:bCs/>
                <w:sz w:val="20"/>
                <w:szCs w:val="20"/>
                <w:lang w:val="en-US"/>
              </w:rPr>
            </w:pPr>
          </w:p>
        </w:tc>
      </w:tr>
      <w:tr w:rsidR="005D2F97" w:rsidRPr="00241628" w:rsidTr="00241628">
        <w:trPr>
          <w:trHeight w:hRule="exact" w:val="2041"/>
        </w:trPr>
        <w:tc>
          <w:tcPr>
            <w:tcW w:w="4260" w:type="dxa"/>
            <w:shd w:val="clear" w:color="auto" w:fill="auto"/>
          </w:tcPr>
          <w:p w:rsidR="005D2F97" w:rsidRPr="00241628" w:rsidRDefault="005D2F97" w:rsidP="00166862">
            <w:pPr>
              <w:pStyle w:val="BodyText"/>
              <w:ind w:right="45"/>
              <w:jc w:val="center"/>
              <w:rPr>
                <w:bCs/>
                <w:sz w:val="20"/>
                <w:szCs w:val="20"/>
                <w:lang w:val="en-US"/>
              </w:rPr>
            </w:pPr>
            <w:r w:rsidRPr="00241628">
              <w:rPr>
                <w:bCs/>
                <w:noProof/>
                <w:sz w:val="20"/>
                <w:szCs w:val="20"/>
                <w:lang w:val="hr-HR" w:eastAsia="hr-HR"/>
              </w:rPr>
              <w:drawing>
                <wp:inline distT="0" distB="0" distL="0" distR="0">
                  <wp:extent cx="2520000" cy="1287065"/>
                  <wp:effectExtent l="19050" t="0" r="0" b="0"/>
                  <wp:docPr id="39" name="Picture 38" descr="slika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a.png"/>
                          <pic:cNvPicPr/>
                        </pic:nvPicPr>
                        <pic:blipFill>
                          <a:blip r:embed="rId53" cstate="print">
                            <a:grayscl/>
                          </a:blip>
                          <a:stretch>
                            <a:fillRect/>
                          </a:stretch>
                        </pic:blipFill>
                        <pic:spPr>
                          <a:xfrm>
                            <a:off x="0" y="0"/>
                            <a:ext cx="2520000" cy="1287065"/>
                          </a:xfrm>
                          <a:prstGeom prst="rect">
                            <a:avLst/>
                          </a:prstGeom>
                        </pic:spPr>
                      </pic:pic>
                    </a:graphicData>
                  </a:graphic>
                </wp:inline>
              </w:drawing>
            </w:r>
          </w:p>
        </w:tc>
        <w:tc>
          <w:tcPr>
            <w:tcW w:w="4260" w:type="dxa"/>
            <w:shd w:val="clear" w:color="auto" w:fill="auto"/>
          </w:tcPr>
          <w:p w:rsidR="005D2F97" w:rsidRPr="00241628" w:rsidRDefault="005D2F97" w:rsidP="00166862">
            <w:pPr>
              <w:pStyle w:val="BodyText"/>
              <w:ind w:right="45"/>
              <w:jc w:val="center"/>
              <w:rPr>
                <w:bCs/>
                <w:sz w:val="20"/>
                <w:szCs w:val="20"/>
                <w:lang w:val="en-US"/>
              </w:rPr>
            </w:pPr>
            <w:r w:rsidRPr="00241628">
              <w:rPr>
                <w:noProof/>
                <w:lang w:val="hr-HR" w:eastAsia="hr-HR"/>
              </w:rPr>
              <w:drawing>
                <wp:inline distT="0" distB="0" distL="0" distR="0">
                  <wp:extent cx="2520000" cy="1287065"/>
                  <wp:effectExtent l="19050" t="0" r="0" b="0"/>
                  <wp:docPr id="38" name="Picture 21" descr="sli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png"/>
                          <pic:cNvPicPr/>
                        </pic:nvPicPr>
                        <pic:blipFill>
                          <a:blip r:embed="rId54" cstate="print">
                            <a:grayscl/>
                          </a:blip>
                          <a:stretch>
                            <a:fillRect/>
                          </a:stretch>
                        </pic:blipFill>
                        <pic:spPr>
                          <a:xfrm>
                            <a:off x="0" y="0"/>
                            <a:ext cx="2520000" cy="1287065"/>
                          </a:xfrm>
                          <a:prstGeom prst="rect">
                            <a:avLst/>
                          </a:prstGeom>
                        </pic:spPr>
                      </pic:pic>
                    </a:graphicData>
                  </a:graphic>
                </wp:inline>
              </w:drawing>
            </w:r>
          </w:p>
        </w:tc>
      </w:tr>
      <w:tr w:rsidR="00BB5B39" w:rsidRPr="00241628" w:rsidTr="00E83AA6">
        <w:trPr>
          <w:trHeight w:hRule="exact" w:val="227"/>
        </w:trPr>
        <w:tc>
          <w:tcPr>
            <w:tcW w:w="4260" w:type="dxa"/>
            <w:shd w:val="clear" w:color="auto" w:fill="auto"/>
          </w:tcPr>
          <w:p w:rsidR="00BB5B39" w:rsidRPr="00241628" w:rsidRDefault="00BB5B39" w:rsidP="005920A8">
            <w:pPr>
              <w:jc w:val="center"/>
              <w:rPr>
                <w:noProof/>
                <w:sz w:val="20"/>
              </w:rPr>
            </w:pPr>
            <w:r w:rsidRPr="00241628">
              <w:rPr>
                <w:noProof/>
                <w:sz w:val="20"/>
              </w:rPr>
              <w:t>a)</w:t>
            </w:r>
          </w:p>
        </w:tc>
        <w:tc>
          <w:tcPr>
            <w:tcW w:w="4260" w:type="dxa"/>
            <w:shd w:val="clear" w:color="auto" w:fill="auto"/>
          </w:tcPr>
          <w:p w:rsidR="00BB5B39" w:rsidRPr="00241628" w:rsidRDefault="00BB5B39" w:rsidP="005920A8">
            <w:pPr>
              <w:jc w:val="center"/>
              <w:rPr>
                <w:noProof/>
                <w:sz w:val="20"/>
              </w:rPr>
            </w:pPr>
            <w:r w:rsidRPr="00241628">
              <w:rPr>
                <w:noProof/>
                <w:sz w:val="20"/>
              </w:rPr>
              <w:t>b)</w:t>
            </w:r>
          </w:p>
        </w:tc>
      </w:tr>
      <w:tr w:rsidR="00BB5B39" w:rsidRPr="00241628" w:rsidTr="00E83AA6">
        <w:trPr>
          <w:trHeight w:hRule="exact" w:val="539"/>
        </w:trPr>
        <w:tc>
          <w:tcPr>
            <w:tcW w:w="8520" w:type="dxa"/>
            <w:gridSpan w:val="2"/>
            <w:shd w:val="clear" w:color="auto" w:fill="auto"/>
          </w:tcPr>
          <w:p w:rsidR="00BB5B39" w:rsidRPr="00241628" w:rsidRDefault="00BB5B39" w:rsidP="00166862">
            <w:pPr>
              <w:pStyle w:val="BodyText"/>
              <w:ind w:right="45"/>
              <w:jc w:val="center"/>
              <w:rPr>
                <w:bCs/>
                <w:i/>
                <w:sz w:val="20"/>
                <w:szCs w:val="20"/>
                <w:lang w:val="en-US"/>
              </w:rPr>
            </w:pPr>
            <w:r w:rsidRPr="00241628">
              <w:rPr>
                <w:sz w:val="20"/>
                <w:lang w:val="en-US"/>
              </w:rPr>
              <w:t>Fig.</w:t>
            </w:r>
            <w:r w:rsidR="0054655C" w:rsidRPr="00241628">
              <w:rPr>
                <w:sz w:val="20"/>
                <w:lang w:val="en-US"/>
              </w:rPr>
              <w:t xml:space="preserve"> </w:t>
            </w:r>
            <w:r w:rsidRPr="00241628">
              <w:rPr>
                <w:sz w:val="20"/>
                <w:lang w:val="en-US"/>
              </w:rPr>
              <w:t>10</w:t>
            </w:r>
            <w:r w:rsidR="0054655C" w:rsidRPr="00241628">
              <w:rPr>
                <w:sz w:val="20"/>
                <w:lang w:val="en-US"/>
              </w:rPr>
              <w:t>.</w:t>
            </w:r>
            <w:r w:rsidRPr="00241628">
              <w:rPr>
                <w:i/>
                <w:sz w:val="20"/>
                <w:lang w:val="en-US"/>
              </w:rPr>
              <w:t xml:space="preserve"> Response surface for </w:t>
            </w:r>
            <w:proofErr w:type="spellStart"/>
            <w:r w:rsidRPr="00241628">
              <w:rPr>
                <w:i/>
                <w:sz w:val="20"/>
                <w:lang w:val="en-US"/>
              </w:rPr>
              <w:t>Fy</w:t>
            </w:r>
            <w:proofErr w:type="spellEnd"/>
            <w:r w:rsidRPr="00241628">
              <w:rPr>
                <w:i/>
                <w:sz w:val="20"/>
                <w:lang w:val="en-US"/>
              </w:rPr>
              <w:t xml:space="preserve"> component of cutting force as a function of depth of cut and feed per tooth obtained from RA (a) and RBF (b); for constant cutting speed of 130</w:t>
            </w:r>
            <w:r w:rsidR="00C533F6" w:rsidRPr="00241628">
              <w:rPr>
                <w:i/>
                <w:sz w:val="20"/>
                <w:lang w:val="en-US"/>
              </w:rPr>
              <w:t xml:space="preserve"> </w:t>
            </w:r>
            <w:r w:rsidRPr="00241628">
              <w:rPr>
                <w:i/>
                <w:sz w:val="20"/>
                <w:lang w:val="en-US"/>
              </w:rPr>
              <w:t>m/min</w:t>
            </w:r>
          </w:p>
        </w:tc>
      </w:tr>
      <w:tr w:rsidR="005D2F97" w:rsidRPr="00241628" w:rsidTr="00241628">
        <w:trPr>
          <w:trHeight w:hRule="exact" w:val="2041"/>
        </w:trPr>
        <w:tc>
          <w:tcPr>
            <w:tcW w:w="4260" w:type="dxa"/>
            <w:shd w:val="clear" w:color="auto" w:fill="auto"/>
          </w:tcPr>
          <w:p w:rsidR="005D2F97" w:rsidRPr="00241628" w:rsidRDefault="005D2F97" w:rsidP="00166862">
            <w:pPr>
              <w:pStyle w:val="BodyText"/>
              <w:ind w:right="45"/>
              <w:jc w:val="center"/>
              <w:rPr>
                <w:sz w:val="20"/>
                <w:lang w:val="en-US"/>
              </w:rPr>
            </w:pPr>
            <w:r w:rsidRPr="00241628">
              <w:rPr>
                <w:noProof/>
                <w:sz w:val="20"/>
                <w:lang w:val="hr-HR" w:eastAsia="hr-HR"/>
              </w:rPr>
              <w:drawing>
                <wp:inline distT="0" distB="0" distL="0" distR="0">
                  <wp:extent cx="2520000" cy="1279647"/>
                  <wp:effectExtent l="19050" t="0" r="0" b="0"/>
                  <wp:docPr id="44" name="Picture 43" descr="slika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3a.png"/>
                          <pic:cNvPicPr/>
                        </pic:nvPicPr>
                        <pic:blipFill>
                          <a:blip r:embed="rId55" cstate="print">
                            <a:grayscl/>
                          </a:blip>
                          <a:stretch>
                            <a:fillRect/>
                          </a:stretch>
                        </pic:blipFill>
                        <pic:spPr>
                          <a:xfrm>
                            <a:off x="0" y="0"/>
                            <a:ext cx="2520000" cy="1279647"/>
                          </a:xfrm>
                          <a:prstGeom prst="rect">
                            <a:avLst/>
                          </a:prstGeom>
                        </pic:spPr>
                      </pic:pic>
                    </a:graphicData>
                  </a:graphic>
                </wp:inline>
              </w:drawing>
            </w:r>
          </w:p>
        </w:tc>
        <w:tc>
          <w:tcPr>
            <w:tcW w:w="4260" w:type="dxa"/>
            <w:shd w:val="clear" w:color="auto" w:fill="auto"/>
          </w:tcPr>
          <w:p w:rsidR="005D2F97" w:rsidRPr="00241628" w:rsidRDefault="005D2F97" w:rsidP="00166862">
            <w:pPr>
              <w:pStyle w:val="BodyText"/>
              <w:ind w:right="45"/>
              <w:jc w:val="center"/>
              <w:rPr>
                <w:sz w:val="20"/>
                <w:lang w:val="en-US"/>
              </w:rPr>
            </w:pPr>
            <w:r w:rsidRPr="00241628">
              <w:rPr>
                <w:noProof/>
                <w:lang w:val="hr-HR" w:eastAsia="hr-HR"/>
              </w:rPr>
              <w:drawing>
                <wp:inline distT="0" distB="0" distL="0" distR="0">
                  <wp:extent cx="2520000" cy="1287065"/>
                  <wp:effectExtent l="19050" t="0" r="0" b="0"/>
                  <wp:docPr id="43" name="Picture 22" descr="slik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3.png"/>
                          <pic:cNvPicPr/>
                        </pic:nvPicPr>
                        <pic:blipFill>
                          <a:blip r:embed="rId56" cstate="print">
                            <a:grayscl/>
                          </a:blip>
                          <a:stretch>
                            <a:fillRect/>
                          </a:stretch>
                        </pic:blipFill>
                        <pic:spPr>
                          <a:xfrm>
                            <a:off x="0" y="0"/>
                            <a:ext cx="2520000" cy="1287065"/>
                          </a:xfrm>
                          <a:prstGeom prst="rect">
                            <a:avLst/>
                          </a:prstGeom>
                        </pic:spPr>
                      </pic:pic>
                    </a:graphicData>
                  </a:graphic>
                </wp:inline>
              </w:drawing>
            </w:r>
          </w:p>
        </w:tc>
      </w:tr>
      <w:tr w:rsidR="004D1D11" w:rsidRPr="00241628" w:rsidTr="00E83AA6">
        <w:trPr>
          <w:trHeight w:hRule="exact" w:val="227"/>
        </w:trPr>
        <w:tc>
          <w:tcPr>
            <w:tcW w:w="4260" w:type="dxa"/>
            <w:shd w:val="clear" w:color="auto" w:fill="auto"/>
          </w:tcPr>
          <w:p w:rsidR="004D1D11" w:rsidRPr="00241628" w:rsidRDefault="004D1D11" w:rsidP="005920A8">
            <w:pPr>
              <w:jc w:val="center"/>
              <w:rPr>
                <w:noProof/>
                <w:sz w:val="20"/>
              </w:rPr>
            </w:pPr>
            <w:r w:rsidRPr="00241628">
              <w:rPr>
                <w:noProof/>
                <w:sz w:val="20"/>
              </w:rPr>
              <w:t>a)</w:t>
            </w:r>
          </w:p>
        </w:tc>
        <w:tc>
          <w:tcPr>
            <w:tcW w:w="4260" w:type="dxa"/>
            <w:shd w:val="clear" w:color="auto" w:fill="auto"/>
          </w:tcPr>
          <w:p w:rsidR="004D1D11" w:rsidRPr="00241628" w:rsidRDefault="004D1D11" w:rsidP="005920A8">
            <w:pPr>
              <w:jc w:val="center"/>
              <w:rPr>
                <w:noProof/>
                <w:sz w:val="20"/>
              </w:rPr>
            </w:pPr>
            <w:r w:rsidRPr="00241628">
              <w:rPr>
                <w:noProof/>
                <w:sz w:val="20"/>
              </w:rPr>
              <w:t>b)</w:t>
            </w:r>
          </w:p>
        </w:tc>
      </w:tr>
      <w:tr w:rsidR="00BB5B39" w:rsidRPr="00241628" w:rsidTr="00E83AA6">
        <w:trPr>
          <w:trHeight w:hRule="exact" w:val="510"/>
        </w:trPr>
        <w:tc>
          <w:tcPr>
            <w:tcW w:w="8520" w:type="dxa"/>
            <w:gridSpan w:val="2"/>
            <w:shd w:val="clear" w:color="auto" w:fill="auto"/>
          </w:tcPr>
          <w:p w:rsidR="00BB5B39" w:rsidRPr="00241628" w:rsidRDefault="004D1D11" w:rsidP="00166862">
            <w:pPr>
              <w:pStyle w:val="BodyText"/>
              <w:ind w:right="45"/>
              <w:jc w:val="center"/>
              <w:rPr>
                <w:sz w:val="20"/>
                <w:lang w:val="en-US"/>
              </w:rPr>
            </w:pPr>
            <w:r w:rsidRPr="00241628">
              <w:rPr>
                <w:sz w:val="20"/>
                <w:lang w:val="en-US"/>
              </w:rPr>
              <w:t>Fig.</w:t>
            </w:r>
            <w:r w:rsidR="0054655C" w:rsidRPr="00241628">
              <w:rPr>
                <w:sz w:val="20"/>
                <w:lang w:val="en-US"/>
              </w:rPr>
              <w:t xml:space="preserve"> </w:t>
            </w:r>
            <w:r w:rsidRPr="00241628">
              <w:rPr>
                <w:sz w:val="20"/>
                <w:lang w:val="en-US"/>
              </w:rPr>
              <w:t xml:space="preserve">11. </w:t>
            </w:r>
            <w:r w:rsidRPr="00241628">
              <w:rPr>
                <w:i/>
                <w:sz w:val="20"/>
                <w:lang w:val="en-US"/>
              </w:rPr>
              <w:t xml:space="preserve">Response surface for </w:t>
            </w:r>
            <w:proofErr w:type="spellStart"/>
            <w:r w:rsidRPr="00241628">
              <w:rPr>
                <w:i/>
                <w:sz w:val="20"/>
                <w:lang w:val="en-US"/>
              </w:rPr>
              <w:t>Fz</w:t>
            </w:r>
            <w:proofErr w:type="spellEnd"/>
            <w:r w:rsidRPr="00241628">
              <w:rPr>
                <w:i/>
                <w:sz w:val="20"/>
                <w:lang w:val="en-US"/>
              </w:rPr>
              <w:t xml:space="preserve"> component of cutting force as a function of depth of cut and feed per tooth obtained from RA (a) and RBF (b); for constant cutting speed of 130</w:t>
            </w:r>
            <w:r w:rsidR="00C533F6" w:rsidRPr="00241628">
              <w:rPr>
                <w:i/>
                <w:sz w:val="20"/>
                <w:lang w:val="en-US"/>
              </w:rPr>
              <w:t xml:space="preserve"> </w:t>
            </w:r>
            <w:r w:rsidRPr="00241628">
              <w:rPr>
                <w:i/>
                <w:sz w:val="20"/>
                <w:lang w:val="en-US"/>
              </w:rPr>
              <w:t>m/min</w:t>
            </w:r>
          </w:p>
        </w:tc>
      </w:tr>
    </w:tbl>
    <w:p w:rsidR="00010752" w:rsidRPr="00241628" w:rsidRDefault="00010752" w:rsidP="00294A35">
      <w:pPr>
        <w:pStyle w:val="Text"/>
        <w:ind w:firstLine="0"/>
        <w:rPr>
          <w:rStyle w:val="Abstract"/>
          <w:i w:val="0"/>
          <w:lang w:val="en-US"/>
        </w:rPr>
        <w:sectPr w:rsidR="00010752" w:rsidRPr="00241628" w:rsidSect="00516EE3">
          <w:headerReference w:type="default" r:id="rId57"/>
          <w:footerReference w:type="default" r:id="rId58"/>
          <w:type w:val="continuous"/>
          <w:pgSz w:w="10773" w:h="14742" w:code="9"/>
          <w:pgMar w:top="1361" w:right="1134" w:bottom="1247" w:left="1134" w:header="624" w:footer="624" w:gutter="0"/>
          <w:cols w:space="454"/>
          <w:docGrid w:linePitch="360"/>
        </w:sectPr>
      </w:pPr>
    </w:p>
    <w:p w:rsidR="00D276ED" w:rsidRPr="00241628" w:rsidRDefault="004D1D11" w:rsidP="00294A35">
      <w:pPr>
        <w:pStyle w:val="Text"/>
        <w:spacing w:after="120"/>
        <w:ind w:firstLine="709"/>
        <w:rPr>
          <w:lang w:val="en-US"/>
        </w:rPr>
      </w:pPr>
      <w:r w:rsidRPr="00241628">
        <w:rPr>
          <w:lang w:val="en-US"/>
        </w:rPr>
        <w:lastRenderedPageBreak/>
        <w:t xml:space="preserve">Figures 9 to 11 shows the results obtained from both models in </w:t>
      </w:r>
      <w:r w:rsidR="00066A66" w:rsidRPr="00241628">
        <w:rPr>
          <w:lang w:val="en-US"/>
        </w:rPr>
        <w:t xml:space="preserve">the </w:t>
      </w:r>
      <w:r w:rsidRPr="00241628">
        <w:rPr>
          <w:lang w:val="en-US"/>
        </w:rPr>
        <w:t xml:space="preserve">form of graphical representation for the </w:t>
      </w:r>
      <w:r w:rsidRPr="00241628">
        <w:rPr>
          <w:i/>
          <w:lang w:val="en-US"/>
        </w:rPr>
        <w:t>x</w:t>
      </w:r>
      <w:r w:rsidRPr="00241628">
        <w:rPr>
          <w:lang w:val="en-US"/>
        </w:rPr>
        <w:t xml:space="preserve">, </w:t>
      </w:r>
      <w:r w:rsidRPr="00241628">
        <w:rPr>
          <w:i/>
          <w:lang w:val="en-US"/>
        </w:rPr>
        <w:t>y</w:t>
      </w:r>
      <w:r w:rsidRPr="00241628">
        <w:rPr>
          <w:lang w:val="en-US"/>
        </w:rPr>
        <w:t xml:space="preserve">, </w:t>
      </w:r>
      <w:proofErr w:type="gramStart"/>
      <w:r w:rsidRPr="00241628">
        <w:rPr>
          <w:i/>
          <w:lang w:val="en-US"/>
        </w:rPr>
        <w:t>z</w:t>
      </w:r>
      <w:proofErr w:type="gramEnd"/>
      <w:r w:rsidRPr="00241628">
        <w:rPr>
          <w:lang w:val="en-US"/>
        </w:rPr>
        <w:t xml:space="preserve"> components of cutting force and its dependence on depth of cut and feed per tooth. Cutting speed has been kept constant at 130 m/min. It can be seen that </w:t>
      </w:r>
      <w:r w:rsidR="00066A66" w:rsidRPr="00241628">
        <w:rPr>
          <w:lang w:val="en-US"/>
        </w:rPr>
        <w:t xml:space="preserve">the </w:t>
      </w:r>
      <w:r w:rsidRPr="00241628">
        <w:rPr>
          <w:lang w:val="en-US"/>
        </w:rPr>
        <w:t xml:space="preserve">RA method predicts that the cutting force components </w:t>
      </w:r>
      <w:r w:rsidR="00066A66" w:rsidRPr="00241628">
        <w:rPr>
          <w:lang w:val="en-US"/>
        </w:rPr>
        <w:t>depend almost linearly on both</w:t>
      </w:r>
      <w:r w:rsidRPr="00241628">
        <w:rPr>
          <w:lang w:val="en-US"/>
        </w:rPr>
        <w:t>, depth of cut and feed per tooth. In graphical representation</w:t>
      </w:r>
      <w:r w:rsidR="00066A66" w:rsidRPr="00241628">
        <w:rPr>
          <w:lang w:val="en-US"/>
        </w:rPr>
        <w:t xml:space="preserve">s of </w:t>
      </w:r>
      <w:r w:rsidR="00441B58">
        <w:rPr>
          <w:lang w:val="en-US"/>
        </w:rPr>
        <w:t xml:space="preserve">the </w:t>
      </w:r>
      <w:r w:rsidR="00066A66" w:rsidRPr="00241628">
        <w:rPr>
          <w:lang w:val="en-US"/>
        </w:rPr>
        <w:t xml:space="preserve">RBF method nonlinearity </w:t>
      </w:r>
      <w:r w:rsidRPr="00241628">
        <w:rPr>
          <w:lang w:val="en-US"/>
        </w:rPr>
        <w:t>can be seen, which better describes the</w:t>
      </w:r>
      <w:r w:rsidRPr="00241628">
        <w:rPr>
          <w:lang w:val="en-GB"/>
        </w:rPr>
        <w:t xml:space="preserve"> real state of</w:t>
      </w:r>
      <w:r w:rsidR="00066A66" w:rsidRPr="00241628">
        <w:rPr>
          <w:lang w:val="en-GB"/>
        </w:rPr>
        <w:t xml:space="preserve"> the</w:t>
      </w:r>
      <w:r w:rsidRPr="00241628">
        <w:rPr>
          <w:lang w:val="en-GB"/>
        </w:rPr>
        <w:t xml:space="preserve"> milling process</w:t>
      </w:r>
      <w:r w:rsidRPr="00241628">
        <w:rPr>
          <w:lang w:val="en-US"/>
        </w:rPr>
        <w:t>. The minimum values of cutting force components are achieved when feed per tooth and depth of cut nearly reach their minimum values.</w:t>
      </w:r>
      <w:r w:rsidR="0032314B" w:rsidRPr="00241628">
        <w:rPr>
          <w:lang w:val="en-US"/>
        </w:rPr>
        <w:t xml:space="preserve"> </w:t>
      </w:r>
    </w:p>
    <w:p w:rsidR="00F05F15" w:rsidRPr="00241628" w:rsidRDefault="004D1D11" w:rsidP="0054655C">
      <w:pPr>
        <w:pStyle w:val="Text"/>
        <w:spacing w:after="120"/>
        <w:ind w:firstLine="0"/>
        <w:rPr>
          <w:lang w:val="en-US"/>
        </w:rPr>
      </w:pPr>
      <w:proofErr w:type="gramStart"/>
      <w:r w:rsidRPr="00241628">
        <w:rPr>
          <w:lang w:val="en-US"/>
        </w:rPr>
        <w:t>Table 5.</w:t>
      </w:r>
      <w:proofErr w:type="gramEnd"/>
      <w:r w:rsidRPr="00241628">
        <w:rPr>
          <w:lang w:val="en-US"/>
        </w:rPr>
        <w:t xml:space="preserve"> </w:t>
      </w:r>
      <w:r w:rsidRPr="00241628">
        <w:rPr>
          <w:i/>
          <w:lang w:val="en-US"/>
        </w:rPr>
        <w:t>Testing the models capability for prediction of surface roughness, tool wear and cutting force</w:t>
      </w:r>
    </w:p>
    <w:tbl>
      <w:tblPr>
        <w:tblW w:w="0" w:type="auto"/>
        <w:jc w:val="center"/>
        <w:tblCellMar>
          <w:left w:w="0" w:type="dxa"/>
          <w:right w:w="0" w:type="dxa"/>
        </w:tblCellMar>
        <w:tblLook w:val="04A0"/>
      </w:tblPr>
      <w:tblGrid>
        <w:gridCol w:w="727"/>
        <w:gridCol w:w="705"/>
        <w:gridCol w:w="786"/>
        <w:gridCol w:w="584"/>
        <w:gridCol w:w="578"/>
        <w:gridCol w:w="655"/>
      </w:tblGrid>
      <w:tr w:rsidR="004D1D11" w:rsidRPr="00241628" w:rsidTr="005920A8">
        <w:trPr>
          <w:trHeight w:val="31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 xml:space="preserve">Exp. </w:t>
            </w:r>
            <w:proofErr w:type="spellStart"/>
            <w:r w:rsidRPr="00241628">
              <w:rPr>
                <w:color w:val="000000"/>
                <w:sz w:val="20"/>
                <w:szCs w:val="20"/>
                <w:lang w:val="en-US" w:eastAsia="hr-HR"/>
              </w:rPr>
              <w:t>Numb.</w:t>
            </w:r>
            <w:proofErr w:type="spellEnd"/>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Relative error using                                                   regression (%)</w:t>
            </w:r>
          </w:p>
        </w:tc>
      </w:tr>
      <w:tr w:rsidR="004D1D11" w:rsidRPr="00241628" w:rsidTr="005920A8">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1D11" w:rsidRPr="00241628" w:rsidRDefault="004D1D11" w:rsidP="005920A8">
            <w:pPr>
              <w:rPr>
                <w:color w:val="000000"/>
                <w:sz w:val="20"/>
                <w:szCs w:val="20"/>
                <w:lang w:val="en-US" w:eastAsia="hr-HR"/>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4D1D11" w:rsidRPr="00241628" w:rsidRDefault="004D1D11" w:rsidP="005920A8">
            <w:pPr>
              <w:rPr>
                <w:color w:val="000000"/>
                <w:sz w:val="20"/>
                <w:szCs w:val="20"/>
                <w:lang w:val="en-US" w:eastAsia="hr-HR"/>
              </w:rPr>
            </w:pPr>
          </w:p>
        </w:tc>
      </w:tr>
      <w:tr w:rsidR="004D1D11" w:rsidRPr="00241628" w:rsidTr="005920A8">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1D11" w:rsidRPr="00241628" w:rsidRDefault="004D1D11" w:rsidP="005920A8">
            <w:pPr>
              <w:rPr>
                <w:color w:val="000000"/>
                <w:sz w:val="20"/>
                <w:szCs w:val="20"/>
                <w:lang w:val="en-US" w:eastAsia="hr-HR"/>
              </w:rPr>
            </w:pPr>
          </w:p>
        </w:tc>
        <w:tc>
          <w:tcPr>
            <w:tcW w:w="0" w:type="auto"/>
            <w:tcBorders>
              <w:top w:val="nil"/>
              <w:left w:val="nil"/>
              <w:bottom w:val="single" w:sz="4" w:space="0" w:color="auto"/>
              <w:right w:val="single" w:sz="4" w:space="0" w:color="auto"/>
            </w:tcBorders>
            <w:shd w:val="clear" w:color="auto" w:fill="auto"/>
            <w:vAlign w:val="center"/>
            <w:hideMark/>
          </w:tcPr>
          <w:p w:rsidR="004D1D11" w:rsidRPr="00241628" w:rsidRDefault="004D1D11" w:rsidP="00C533F6">
            <w:pPr>
              <w:jc w:val="center"/>
              <w:rPr>
                <w:b/>
                <w:color w:val="000000"/>
                <w:sz w:val="20"/>
                <w:szCs w:val="20"/>
                <w:lang w:val="en-US" w:eastAsia="hr-HR"/>
              </w:rPr>
            </w:pPr>
            <w:r w:rsidRPr="00241628">
              <w:rPr>
                <w:b/>
                <w:color w:val="000000"/>
                <w:sz w:val="20"/>
                <w:szCs w:val="20"/>
                <w:lang w:val="en-US" w:eastAsia="hr-HR"/>
              </w:rPr>
              <w:t xml:space="preserve"> </w:t>
            </w:r>
            <w:r w:rsidRPr="00241628">
              <w:rPr>
                <w:b/>
                <w:bCs/>
                <w:i/>
                <w:sz w:val="20"/>
                <w:szCs w:val="20"/>
                <w:lang w:val="en-US" w:eastAsia="hr-HR"/>
              </w:rPr>
              <w:t>Ra</w:t>
            </w:r>
            <w:r w:rsidRPr="00241628">
              <w:rPr>
                <w:b/>
                <w:bCs/>
                <w:sz w:val="20"/>
                <w:szCs w:val="20"/>
                <w:lang w:val="en-US" w:eastAsia="hr-HR"/>
              </w:rPr>
              <w:t xml:space="preserve">          </w:t>
            </w:r>
            <w:r w:rsidR="00C533F6" w:rsidRPr="00241628">
              <w:rPr>
                <w:b/>
                <w:bCs/>
                <w:sz w:val="20"/>
                <w:szCs w:val="20"/>
                <w:lang w:val="en-US" w:eastAsia="hr-HR"/>
              </w:rPr>
              <w:t>[</w:t>
            </w:r>
            <w:proofErr w:type="spellStart"/>
            <w:r w:rsidRPr="00241628">
              <w:rPr>
                <w:b/>
                <w:bCs/>
                <w:sz w:val="20"/>
                <w:szCs w:val="20"/>
                <w:lang w:val="en-US" w:eastAsia="hr-HR"/>
              </w:rPr>
              <w:t>μm</w:t>
            </w:r>
            <w:proofErr w:type="spellEnd"/>
            <w:r w:rsidR="00C533F6" w:rsidRPr="00241628">
              <w:rPr>
                <w:b/>
                <w:bCs/>
                <w:sz w:val="20"/>
                <w:szCs w:val="20"/>
                <w:lang w:val="en-US" w:eastAsia="hr-HR"/>
              </w:rPr>
              <w:t>]</w:t>
            </w:r>
          </w:p>
        </w:tc>
        <w:tc>
          <w:tcPr>
            <w:tcW w:w="0" w:type="auto"/>
            <w:tcBorders>
              <w:top w:val="nil"/>
              <w:left w:val="nil"/>
              <w:bottom w:val="single" w:sz="4" w:space="0" w:color="auto"/>
              <w:right w:val="single" w:sz="4" w:space="0" w:color="auto"/>
            </w:tcBorders>
            <w:shd w:val="clear" w:color="auto" w:fill="auto"/>
            <w:vAlign w:val="center"/>
            <w:hideMark/>
          </w:tcPr>
          <w:p w:rsidR="004D1D11" w:rsidRPr="00241628" w:rsidRDefault="004D1D11" w:rsidP="00C533F6">
            <w:pPr>
              <w:jc w:val="center"/>
              <w:rPr>
                <w:b/>
                <w:bCs/>
                <w:color w:val="000000"/>
                <w:sz w:val="20"/>
                <w:szCs w:val="20"/>
                <w:lang w:val="en-US" w:eastAsia="hr-HR"/>
              </w:rPr>
            </w:pPr>
            <w:proofErr w:type="spellStart"/>
            <w:r w:rsidRPr="00241628">
              <w:rPr>
                <w:b/>
                <w:bCs/>
                <w:i/>
                <w:color w:val="000000"/>
                <w:sz w:val="20"/>
                <w:szCs w:val="20"/>
                <w:lang w:val="en-US" w:eastAsia="hr-HR"/>
              </w:rPr>
              <w:t>VB</w:t>
            </w:r>
            <w:r w:rsidRPr="00241628">
              <w:rPr>
                <w:b/>
                <w:bCs/>
                <w:color w:val="000000"/>
                <w:sz w:val="20"/>
                <w:szCs w:val="20"/>
                <w:vertAlign w:val="subscript"/>
                <w:lang w:val="en-US" w:eastAsia="hr-HR"/>
              </w:rPr>
              <w:t>max</w:t>
            </w:r>
            <w:proofErr w:type="spellEnd"/>
            <w:r w:rsidRPr="00241628">
              <w:rPr>
                <w:b/>
                <w:bCs/>
                <w:color w:val="000000"/>
                <w:sz w:val="20"/>
                <w:szCs w:val="20"/>
                <w:lang w:val="en-US" w:eastAsia="hr-HR"/>
              </w:rPr>
              <w:t xml:space="preserve">           </w:t>
            </w:r>
            <w:r w:rsidR="00C533F6" w:rsidRPr="00241628">
              <w:rPr>
                <w:b/>
                <w:bCs/>
                <w:sz w:val="20"/>
                <w:szCs w:val="20"/>
                <w:lang w:val="en-US" w:eastAsia="hr-HR"/>
              </w:rPr>
              <w:t>[</w:t>
            </w:r>
            <w:proofErr w:type="spellStart"/>
            <w:r w:rsidRPr="00241628">
              <w:rPr>
                <w:b/>
                <w:bCs/>
                <w:sz w:val="20"/>
                <w:szCs w:val="20"/>
                <w:lang w:val="en-US" w:eastAsia="hr-HR"/>
              </w:rPr>
              <w:t>μm</w:t>
            </w:r>
            <w:proofErr w:type="spellEnd"/>
            <w:r w:rsidR="00C533F6" w:rsidRPr="00241628">
              <w:rPr>
                <w:b/>
                <w:bCs/>
                <w:sz w:val="20"/>
                <w:szCs w:val="20"/>
                <w:lang w:val="en-US" w:eastAsia="hr-HR"/>
              </w:rPr>
              <w:t>]</w:t>
            </w:r>
          </w:p>
        </w:tc>
        <w:tc>
          <w:tcPr>
            <w:tcW w:w="0" w:type="auto"/>
            <w:tcBorders>
              <w:top w:val="nil"/>
              <w:left w:val="nil"/>
              <w:bottom w:val="single" w:sz="4" w:space="0" w:color="auto"/>
              <w:right w:val="single" w:sz="4" w:space="0" w:color="auto"/>
            </w:tcBorders>
            <w:shd w:val="clear" w:color="auto" w:fill="auto"/>
            <w:vAlign w:val="center"/>
            <w:hideMark/>
          </w:tcPr>
          <w:p w:rsidR="004D1D11" w:rsidRPr="00241628" w:rsidRDefault="004D1D11" w:rsidP="00C533F6">
            <w:pPr>
              <w:jc w:val="center"/>
              <w:rPr>
                <w:b/>
                <w:bCs/>
                <w:color w:val="000000"/>
                <w:sz w:val="20"/>
                <w:szCs w:val="20"/>
                <w:lang w:val="en-US" w:eastAsia="hr-HR"/>
              </w:rPr>
            </w:pPr>
            <w:proofErr w:type="spellStart"/>
            <w:r w:rsidRPr="00241628">
              <w:rPr>
                <w:b/>
                <w:bCs/>
                <w:i/>
                <w:color w:val="000000"/>
                <w:sz w:val="20"/>
                <w:szCs w:val="20"/>
                <w:lang w:val="en-US" w:eastAsia="hr-HR"/>
              </w:rPr>
              <w:t>Fx</w:t>
            </w:r>
            <w:proofErr w:type="spellEnd"/>
            <w:r w:rsidRPr="00241628">
              <w:rPr>
                <w:b/>
                <w:bCs/>
                <w:i/>
                <w:color w:val="000000"/>
                <w:sz w:val="20"/>
                <w:szCs w:val="20"/>
                <w:lang w:val="en-US" w:eastAsia="hr-HR"/>
              </w:rPr>
              <w:t xml:space="preserve"> </w:t>
            </w:r>
            <w:r w:rsidRPr="00241628">
              <w:rPr>
                <w:b/>
                <w:bCs/>
                <w:color w:val="000000"/>
                <w:sz w:val="20"/>
                <w:szCs w:val="20"/>
                <w:lang w:val="en-US" w:eastAsia="hr-HR"/>
              </w:rPr>
              <w:t xml:space="preserve">              </w:t>
            </w:r>
            <w:r w:rsidR="00C533F6" w:rsidRPr="00241628">
              <w:rPr>
                <w:b/>
                <w:bCs/>
                <w:color w:val="000000"/>
                <w:sz w:val="20"/>
                <w:szCs w:val="20"/>
                <w:lang w:val="en-US" w:eastAsia="hr-HR"/>
              </w:rPr>
              <w:t>[</w:t>
            </w:r>
            <w:r w:rsidRPr="00241628">
              <w:rPr>
                <w:b/>
                <w:bCs/>
                <w:color w:val="000000"/>
                <w:sz w:val="20"/>
                <w:szCs w:val="20"/>
                <w:lang w:val="en-US" w:eastAsia="hr-HR"/>
              </w:rPr>
              <w:t>N</w:t>
            </w:r>
            <w:r w:rsidR="00C533F6" w:rsidRPr="00241628">
              <w:rPr>
                <w:b/>
                <w:bCs/>
                <w:color w:val="000000"/>
                <w:sz w:val="20"/>
                <w:szCs w:val="20"/>
                <w:lang w:val="en-US" w:eastAsia="hr-HR"/>
              </w:rPr>
              <w:t>]</w:t>
            </w:r>
          </w:p>
        </w:tc>
        <w:tc>
          <w:tcPr>
            <w:tcW w:w="0" w:type="auto"/>
            <w:tcBorders>
              <w:top w:val="nil"/>
              <w:left w:val="nil"/>
              <w:bottom w:val="single" w:sz="4" w:space="0" w:color="auto"/>
              <w:right w:val="single" w:sz="4" w:space="0" w:color="auto"/>
            </w:tcBorders>
            <w:shd w:val="clear" w:color="auto" w:fill="auto"/>
            <w:vAlign w:val="center"/>
            <w:hideMark/>
          </w:tcPr>
          <w:p w:rsidR="004D1D11" w:rsidRPr="00241628" w:rsidRDefault="004D1D11" w:rsidP="00C533F6">
            <w:pPr>
              <w:jc w:val="center"/>
              <w:rPr>
                <w:b/>
                <w:bCs/>
                <w:color w:val="000000"/>
                <w:sz w:val="20"/>
                <w:szCs w:val="20"/>
                <w:lang w:val="en-US" w:eastAsia="hr-HR"/>
              </w:rPr>
            </w:pPr>
            <w:proofErr w:type="spellStart"/>
            <w:r w:rsidRPr="00241628">
              <w:rPr>
                <w:b/>
                <w:bCs/>
                <w:i/>
                <w:color w:val="000000"/>
                <w:sz w:val="20"/>
                <w:szCs w:val="20"/>
                <w:lang w:val="en-US" w:eastAsia="hr-HR"/>
              </w:rPr>
              <w:t>Fy</w:t>
            </w:r>
            <w:proofErr w:type="spellEnd"/>
            <w:r w:rsidRPr="00241628">
              <w:rPr>
                <w:b/>
                <w:bCs/>
                <w:color w:val="000000"/>
                <w:sz w:val="20"/>
                <w:szCs w:val="20"/>
                <w:lang w:val="en-US" w:eastAsia="hr-HR"/>
              </w:rPr>
              <w:t xml:space="preserve">                </w:t>
            </w:r>
            <w:r w:rsidR="00C533F6" w:rsidRPr="00241628">
              <w:rPr>
                <w:b/>
                <w:bCs/>
                <w:color w:val="000000"/>
                <w:sz w:val="20"/>
                <w:szCs w:val="20"/>
                <w:lang w:val="en-US" w:eastAsia="hr-HR"/>
              </w:rPr>
              <w:t>[</w:t>
            </w:r>
            <w:r w:rsidRPr="00241628">
              <w:rPr>
                <w:b/>
                <w:bCs/>
                <w:color w:val="000000"/>
                <w:sz w:val="20"/>
                <w:szCs w:val="20"/>
                <w:lang w:val="en-US" w:eastAsia="hr-HR"/>
              </w:rPr>
              <w:t>N</w:t>
            </w:r>
            <w:r w:rsidR="00C533F6" w:rsidRPr="00241628">
              <w:rPr>
                <w:b/>
                <w:bCs/>
                <w:color w:val="000000"/>
                <w:sz w:val="20"/>
                <w:szCs w:val="20"/>
                <w:lang w:val="en-US" w:eastAsia="hr-HR"/>
              </w:rPr>
              <w:t>]</w:t>
            </w:r>
          </w:p>
        </w:tc>
        <w:tc>
          <w:tcPr>
            <w:tcW w:w="0" w:type="auto"/>
            <w:tcBorders>
              <w:top w:val="nil"/>
              <w:left w:val="nil"/>
              <w:bottom w:val="single" w:sz="4" w:space="0" w:color="auto"/>
              <w:right w:val="single" w:sz="4" w:space="0" w:color="auto"/>
            </w:tcBorders>
            <w:shd w:val="clear" w:color="auto" w:fill="auto"/>
            <w:vAlign w:val="center"/>
            <w:hideMark/>
          </w:tcPr>
          <w:p w:rsidR="004D1D11" w:rsidRPr="00241628" w:rsidRDefault="004D1D11" w:rsidP="00C533F6">
            <w:pPr>
              <w:jc w:val="center"/>
              <w:rPr>
                <w:b/>
                <w:bCs/>
                <w:color w:val="000000"/>
                <w:sz w:val="20"/>
                <w:szCs w:val="20"/>
                <w:lang w:val="en-US" w:eastAsia="hr-HR"/>
              </w:rPr>
            </w:pPr>
            <w:proofErr w:type="spellStart"/>
            <w:r w:rsidRPr="00241628">
              <w:rPr>
                <w:b/>
                <w:bCs/>
                <w:i/>
                <w:color w:val="000000"/>
                <w:sz w:val="20"/>
                <w:szCs w:val="20"/>
                <w:lang w:val="en-US" w:eastAsia="hr-HR"/>
              </w:rPr>
              <w:t>Fz</w:t>
            </w:r>
            <w:proofErr w:type="spellEnd"/>
            <w:r w:rsidRPr="00241628">
              <w:rPr>
                <w:b/>
                <w:bCs/>
                <w:color w:val="000000"/>
                <w:sz w:val="20"/>
                <w:szCs w:val="20"/>
                <w:lang w:val="en-US" w:eastAsia="hr-HR"/>
              </w:rPr>
              <w:t xml:space="preserve">                </w:t>
            </w:r>
            <w:r w:rsidR="00C533F6" w:rsidRPr="00241628">
              <w:rPr>
                <w:b/>
                <w:bCs/>
                <w:color w:val="000000"/>
                <w:sz w:val="20"/>
                <w:szCs w:val="20"/>
                <w:lang w:val="en-US" w:eastAsia="hr-HR"/>
              </w:rPr>
              <w:t>[</w:t>
            </w:r>
            <w:r w:rsidRPr="00241628">
              <w:rPr>
                <w:b/>
                <w:bCs/>
                <w:color w:val="000000"/>
                <w:sz w:val="20"/>
                <w:szCs w:val="20"/>
                <w:lang w:val="en-US" w:eastAsia="hr-HR"/>
              </w:rPr>
              <w:t>N</w:t>
            </w:r>
            <w:r w:rsidR="00C533F6" w:rsidRPr="00241628">
              <w:rPr>
                <w:b/>
                <w:bCs/>
                <w:color w:val="000000"/>
                <w:sz w:val="20"/>
                <w:szCs w:val="20"/>
                <w:lang w:val="en-US" w:eastAsia="hr-HR"/>
              </w:rPr>
              <w:t>]</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16.</w:t>
            </w:r>
            <w:r w:rsidR="004D1D11" w:rsidRPr="00241628">
              <w:rPr>
                <w:color w:val="000000"/>
                <w:sz w:val="20"/>
                <w:szCs w:val="20"/>
                <w:lang w:val="en-US" w:eastAsia="hr-HR"/>
              </w:rPr>
              <w:t>46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2.</w:t>
            </w:r>
            <w:r w:rsidR="004D1D11" w:rsidRPr="00241628">
              <w:rPr>
                <w:color w:val="000000"/>
                <w:sz w:val="20"/>
                <w:szCs w:val="20"/>
                <w:lang w:val="en-US" w:eastAsia="hr-HR"/>
              </w:rPr>
              <w:t>07</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4.</w:t>
            </w:r>
            <w:r w:rsidR="004D1D11" w:rsidRPr="00241628">
              <w:rPr>
                <w:color w:val="000000"/>
                <w:sz w:val="20"/>
                <w:szCs w:val="20"/>
                <w:lang w:val="en-US" w:eastAsia="hr-HR"/>
              </w:rPr>
              <w:t>80</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4D1D11" w:rsidP="00F11AE0">
            <w:pPr>
              <w:jc w:val="center"/>
              <w:rPr>
                <w:color w:val="000000"/>
                <w:sz w:val="20"/>
                <w:szCs w:val="20"/>
                <w:lang w:val="en-US" w:eastAsia="hr-HR"/>
              </w:rPr>
            </w:pPr>
            <w:r w:rsidRPr="00241628">
              <w:rPr>
                <w:color w:val="000000"/>
                <w:sz w:val="20"/>
                <w:szCs w:val="20"/>
                <w:lang w:val="en-US" w:eastAsia="hr-HR"/>
              </w:rPr>
              <w:t>3</w:t>
            </w:r>
            <w:r w:rsidR="00F11AE0" w:rsidRPr="00241628">
              <w:rPr>
                <w:color w:val="000000"/>
                <w:sz w:val="20"/>
                <w:szCs w:val="20"/>
                <w:lang w:val="en-US" w:eastAsia="hr-HR"/>
              </w:rPr>
              <w:t>.</w:t>
            </w:r>
            <w:r w:rsidRPr="00241628">
              <w:rPr>
                <w:color w:val="000000"/>
                <w:sz w:val="20"/>
                <w:szCs w:val="20"/>
                <w:lang w:val="en-US" w:eastAsia="hr-HR"/>
              </w:rPr>
              <w:t>52</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6.</w:t>
            </w:r>
            <w:r w:rsidR="004D1D11" w:rsidRPr="00241628">
              <w:rPr>
                <w:color w:val="000000"/>
                <w:sz w:val="20"/>
                <w:szCs w:val="20"/>
                <w:lang w:val="en-US" w:eastAsia="hr-HR"/>
              </w:rPr>
              <w:t>25</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3*</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5.</w:t>
            </w:r>
            <w:r w:rsidR="004D1D11" w:rsidRPr="00241628">
              <w:rPr>
                <w:color w:val="000000"/>
                <w:sz w:val="20"/>
                <w:szCs w:val="20"/>
                <w:lang w:val="en-US" w:eastAsia="hr-HR"/>
              </w:rPr>
              <w:t>95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5.</w:t>
            </w:r>
            <w:r w:rsidR="004D1D11" w:rsidRPr="00241628">
              <w:rPr>
                <w:color w:val="000000"/>
                <w:sz w:val="20"/>
                <w:szCs w:val="20"/>
                <w:lang w:val="en-US" w:eastAsia="hr-HR"/>
              </w:rPr>
              <w:t>00</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3.</w:t>
            </w:r>
            <w:r w:rsidR="004D1D11" w:rsidRPr="00241628">
              <w:rPr>
                <w:color w:val="000000"/>
                <w:sz w:val="20"/>
                <w:szCs w:val="20"/>
                <w:lang w:val="en-US" w:eastAsia="hr-HR"/>
              </w:rPr>
              <w:t>25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3.</w:t>
            </w:r>
            <w:r w:rsidR="004D1D11" w:rsidRPr="00241628">
              <w:rPr>
                <w:color w:val="000000"/>
                <w:sz w:val="20"/>
                <w:szCs w:val="20"/>
                <w:lang w:val="en-US" w:eastAsia="hr-HR"/>
              </w:rPr>
              <w:t>01</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9.</w:t>
            </w:r>
            <w:r w:rsidR="004D1D11" w:rsidRPr="00241628">
              <w:rPr>
                <w:color w:val="000000"/>
                <w:sz w:val="20"/>
                <w:szCs w:val="20"/>
                <w:lang w:val="en-US" w:eastAsia="hr-HR"/>
              </w:rPr>
              <w:t>39</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7*</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8.</w:t>
            </w:r>
            <w:r w:rsidR="004D1D11" w:rsidRPr="00241628">
              <w:rPr>
                <w:color w:val="000000"/>
                <w:sz w:val="20"/>
                <w:szCs w:val="20"/>
                <w:lang w:val="en-US" w:eastAsia="hr-HR"/>
              </w:rPr>
              <w:t>18</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11.</w:t>
            </w:r>
            <w:r w:rsidR="004D1D11" w:rsidRPr="00241628">
              <w:rPr>
                <w:color w:val="000000"/>
                <w:sz w:val="20"/>
                <w:szCs w:val="20"/>
                <w:lang w:val="en-US" w:eastAsia="hr-HR"/>
              </w:rPr>
              <w:t>82</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0.</w:t>
            </w:r>
            <w:r w:rsidR="004D1D11" w:rsidRPr="00241628">
              <w:rPr>
                <w:color w:val="000000"/>
                <w:sz w:val="20"/>
                <w:szCs w:val="20"/>
                <w:lang w:val="en-US" w:eastAsia="hr-HR"/>
              </w:rPr>
              <w:t>56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0.</w:t>
            </w:r>
            <w:r w:rsidR="004D1D11" w:rsidRPr="00241628">
              <w:rPr>
                <w:color w:val="000000"/>
                <w:sz w:val="20"/>
                <w:szCs w:val="20"/>
                <w:lang w:val="en-US" w:eastAsia="hr-HR"/>
              </w:rPr>
              <w:t>81</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8.</w:t>
            </w:r>
            <w:r w:rsidR="004D1D11" w:rsidRPr="00241628">
              <w:rPr>
                <w:color w:val="000000"/>
                <w:sz w:val="20"/>
                <w:szCs w:val="20"/>
                <w:lang w:val="en-US" w:eastAsia="hr-HR"/>
              </w:rPr>
              <w:t>40</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8*</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5.</w:t>
            </w:r>
            <w:r w:rsidR="004D1D11" w:rsidRPr="00241628">
              <w:rPr>
                <w:color w:val="000000"/>
                <w:sz w:val="20"/>
                <w:szCs w:val="20"/>
                <w:lang w:val="en-US" w:eastAsia="hr-HR"/>
              </w:rPr>
              <w:t>78</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9.</w:t>
            </w:r>
            <w:r w:rsidR="004D1D11" w:rsidRPr="00241628">
              <w:rPr>
                <w:color w:val="000000"/>
                <w:sz w:val="20"/>
                <w:szCs w:val="20"/>
                <w:lang w:val="en-US" w:eastAsia="hr-HR"/>
              </w:rPr>
              <w:t>76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2.</w:t>
            </w:r>
            <w:r w:rsidR="004D1D11" w:rsidRPr="00241628">
              <w:rPr>
                <w:color w:val="000000"/>
                <w:sz w:val="20"/>
                <w:szCs w:val="20"/>
                <w:lang w:val="en-US" w:eastAsia="hr-HR"/>
              </w:rPr>
              <w:t>05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0.</w:t>
            </w:r>
            <w:r w:rsidR="004D1D11" w:rsidRPr="00241628">
              <w:rPr>
                <w:color w:val="000000"/>
                <w:sz w:val="20"/>
                <w:szCs w:val="20"/>
                <w:lang w:val="en-US" w:eastAsia="hr-HR"/>
              </w:rPr>
              <w:t>05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7.</w:t>
            </w:r>
            <w:r w:rsidR="004D1D11" w:rsidRPr="00241628">
              <w:rPr>
                <w:color w:val="000000"/>
                <w:sz w:val="20"/>
                <w:szCs w:val="20"/>
                <w:lang w:val="en-US" w:eastAsia="hr-HR"/>
              </w:rPr>
              <w:t>50</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10*</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10.</w:t>
            </w:r>
            <w:r w:rsidR="004D1D11" w:rsidRPr="00241628">
              <w:rPr>
                <w:color w:val="000000"/>
                <w:sz w:val="20"/>
                <w:szCs w:val="20"/>
                <w:lang w:val="en-US" w:eastAsia="hr-HR"/>
              </w:rPr>
              <w:t>68</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5.</w:t>
            </w:r>
            <w:r w:rsidR="004D1D11" w:rsidRPr="00241628">
              <w:rPr>
                <w:color w:val="000000"/>
                <w:sz w:val="20"/>
                <w:szCs w:val="20"/>
                <w:lang w:val="en-US" w:eastAsia="hr-HR"/>
              </w:rPr>
              <w:t>00</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4.</w:t>
            </w:r>
            <w:r w:rsidR="004D1D11" w:rsidRPr="00241628">
              <w:rPr>
                <w:color w:val="000000"/>
                <w:sz w:val="20"/>
                <w:szCs w:val="20"/>
                <w:lang w:val="en-US" w:eastAsia="hr-HR"/>
              </w:rPr>
              <w:t>26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5.</w:t>
            </w:r>
            <w:r w:rsidR="004D1D11" w:rsidRPr="00241628">
              <w:rPr>
                <w:color w:val="000000"/>
                <w:sz w:val="20"/>
                <w:szCs w:val="20"/>
                <w:lang w:val="en-US" w:eastAsia="hr-HR"/>
              </w:rPr>
              <w:t>53</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7.</w:t>
            </w:r>
            <w:r w:rsidR="004D1D11" w:rsidRPr="00241628">
              <w:rPr>
                <w:color w:val="000000"/>
                <w:sz w:val="20"/>
                <w:szCs w:val="20"/>
                <w:lang w:val="en-US" w:eastAsia="hr-HR"/>
              </w:rPr>
              <w:t>71</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11*</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2.</w:t>
            </w:r>
            <w:r w:rsidR="004D1D11" w:rsidRPr="00241628">
              <w:rPr>
                <w:color w:val="000000"/>
                <w:sz w:val="20"/>
                <w:szCs w:val="20"/>
                <w:lang w:val="en-US" w:eastAsia="hr-HR"/>
              </w:rPr>
              <w:t>99</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0.</w:t>
            </w:r>
            <w:r w:rsidR="004D1D11" w:rsidRPr="00241628">
              <w:rPr>
                <w:color w:val="000000"/>
                <w:sz w:val="20"/>
                <w:szCs w:val="20"/>
                <w:lang w:val="en-US" w:eastAsia="hr-HR"/>
              </w:rPr>
              <w:t>16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0.</w:t>
            </w:r>
            <w:r w:rsidR="004D1D11" w:rsidRPr="00241628">
              <w:rPr>
                <w:color w:val="000000"/>
                <w:sz w:val="20"/>
                <w:szCs w:val="20"/>
                <w:lang w:val="en-US" w:eastAsia="hr-HR"/>
              </w:rPr>
              <w:t>17</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4.</w:t>
            </w:r>
            <w:r w:rsidR="004D1D11" w:rsidRPr="00241628">
              <w:rPr>
                <w:color w:val="000000"/>
                <w:sz w:val="20"/>
                <w:szCs w:val="20"/>
                <w:lang w:val="en-US" w:eastAsia="hr-HR"/>
              </w:rPr>
              <w:t>62</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10.</w:t>
            </w:r>
            <w:r w:rsidR="004D1D11" w:rsidRPr="00241628">
              <w:rPr>
                <w:color w:val="000000"/>
                <w:sz w:val="20"/>
                <w:szCs w:val="20"/>
                <w:lang w:val="en-US" w:eastAsia="hr-HR"/>
              </w:rPr>
              <w:t>88</w:t>
            </w:r>
          </w:p>
        </w:tc>
      </w:tr>
      <w:tr w:rsidR="004D1D11" w:rsidRPr="00241628" w:rsidTr="004D1D11">
        <w:trPr>
          <w:trHeight w:hRule="exac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12*</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6.</w:t>
            </w:r>
            <w:r w:rsidR="004D1D11" w:rsidRPr="00241628">
              <w:rPr>
                <w:color w:val="000000"/>
                <w:sz w:val="20"/>
                <w:szCs w:val="20"/>
                <w:lang w:val="en-US" w:eastAsia="hr-HR"/>
              </w:rPr>
              <w:t>15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9.</w:t>
            </w:r>
            <w:r w:rsidR="004D1D11" w:rsidRPr="00241628">
              <w:rPr>
                <w:color w:val="000000"/>
                <w:sz w:val="20"/>
                <w:szCs w:val="20"/>
                <w:lang w:val="en-US" w:eastAsia="hr-HR"/>
              </w:rPr>
              <w:t>50</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8.</w:t>
            </w:r>
            <w:r w:rsidR="004D1D11" w:rsidRPr="00241628">
              <w:rPr>
                <w:color w:val="000000"/>
                <w:sz w:val="20"/>
                <w:szCs w:val="20"/>
                <w:lang w:val="en-US" w:eastAsia="hr-HR"/>
              </w:rPr>
              <w:t>55</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4.</w:t>
            </w:r>
            <w:r w:rsidR="004D1D11" w:rsidRPr="00241628">
              <w:rPr>
                <w:color w:val="000000"/>
                <w:sz w:val="20"/>
                <w:szCs w:val="20"/>
                <w:lang w:val="en-US" w:eastAsia="hr-HR"/>
              </w:rPr>
              <w:t>76</w:t>
            </w:r>
          </w:p>
        </w:tc>
        <w:tc>
          <w:tcPr>
            <w:tcW w:w="0" w:type="auto"/>
            <w:tcBorders>
              <w:top w:val="nil"/>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9.</w:t>
            </w:r>
            <w:r w:rsidR="004D1D11" w:rsidRPr="00241628">
              <w:rPr>
                <w:color w:val="000000"/>
                <w:sz w:val="20"/>
                <w:szCs w:val="20"/>
                <w:lang w:val="en-US" w:eastAsia="hr-HR"/>
              </w:rPr>
              <w:t>67</w:t>
            </w:r>
          </w:p>
        </w:tc>
      </w:tr>
      <w:tr w:rsidR="004D1D11" w:rsidRPr="00241628" w:rsidTr="004D1D11">
        <w:trPr>
          <w:trHeight w:hRule="exact" w:val="255"/>
          <w:jc w:val="center"/>
        </w:trPr>
        <w:tc>
          <w:tcPr>
            <w:tcW w:w="0" w:type="auto"/>
            <w:tcBorders>
              <w:top w:val="nil"/>
              <w:left w:val="single" w:sz="4" w:space="0" w:color="auto"/>
              <w:bottom w:val="nil"/>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13*</w:t>
            </w:r>
          </w:p>
        </w:tc>
        <w:tc>
          <w:tcPr>
            <w:tcW w:w="0" w:type="auto"/>
            <w:tcBorders>
              <w:top w:val="nil"/>
              <w:left w:val="nil"/>
              <w:bottom w:val="nil"/>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16.</w:t>
            </w:r>
            <w:r w:rsidR="004D1D11" w:rsidRPr="00241628">
              <w:rPr>
                <w:color w:val="000000"/>
                <w:sz w:val="20"/>
                <w:szCs w:val="20"/>
                <w:lang w:val="en-US" w:eastAsia="hr-HR"/>
              </w:rPr>
              <w:t>43</w:t>
            </w:r>
          </w:p>
        </w:tc>
        <w:tc>
          <w:tcPr>
            <w:tcW w:w="0" w:type="auto"/>
            <w:tcBorders>
              <w:top w:val="nil"/>
              <w:left w:val="nil"/>
              <w:bottom w:val="nil"/>
              <w:right w:val="single" w:sz="4" w:space="0" w:color="auto"/>
            </w:tcBorders>
            <w:shd w:val="clear" w:color="auto" w:fill="auto"/>
            <w:noWrap/>
            <w:vAlign w:val="center"/>
            <w:hideMark/>
          </w:tcPr>
          <w:p w:rsidR="004D1D11" w:rsidRPr="00241628" w:rsidRDefault="00F11AE0" w:rsidP="00F11AE0">
            <w:pPr>
              <w:jc w:val="center"/>
              <w:rPr>
                <w:color w:val="000000"/>
                <w:sz w:val="20"/>
                <w:szCs w:val="20"/>
                <w:lang w:val="en-US" w:eastAsia="hr-HR"/>
              </w:rPr>
            </w:pPr>
            <w:r w:rsidRPr="00241628">
              <w:rPr>
                <w:color w:val="000000"/>
                <w:sz w:val="20"/>
                <w:szCs w:val="20"/>
                <w:lang w:val="en-US" w:eastAsia="hr-HR"/>
              </w:rPr>
              <w:t>10.</w:t>
            </w:r>
            <w:r w:rsidR="004D1D11" w:rsidRPr="00241628">
              <w:rPr>
                <w:color w:val="000000"/>
                <w:sz w:val="20"/>
                <w:szCs w:val="20"/>
                <w:lang w:val="en-US" w:eastAsia="hr-HR"/>
              </w:rPr>
              <w:t>35</w:t>
            </w:r>
          </w:p>
        </w:tc>
        <w:tc>
          <w:tcPr>
            <w:tcW w:w="0" w:type="auto"/>
            <w:tcBorders>
              <w:top w:val="nil"/>
              <w:left w:val="nil"/>
              <w:bottom w:val="nil"/>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3.</w:t>
            </w:r>
            <w:r w:rsidR="004D1D11" w:rsidRPr="00241628">
              <w:rPr>
                <w:color w:val="000000"/>
                <w:sz w:val="20"/>
                <w:szCs w:val="20"/>
                <w:lang w:val="en-US" w:eastAsia="hr-HR"/>
              </w:rPr>
              <w:t>58</w:t>
            </w:r>
          </w:p>
        </w:tc>
        <w:tc>
          <w:tcPr>
            <w:tcW w:w="0" w:type="auto"/>
            <w:tcBorders>
              <w:top w:val="nil"/>
              <w:left w:val="nil"/>
              <w:bottom w:val="nil"/>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3.</w:t>
            </w:r>
            <w:r w:rsidR="004D1D11" w:rsidRPr="00241628">
              <w:rPr>
                <w:color w:val="000000"/>
                <w:sz w:val="20"/>
                <w:szCs w:val="20"/>
                <w:lang w:val="en-US" w:eastAsia="hr-HR"/>
              </w:rPr>
              <w:t>51</w:t>
            </w:r>
          </w:p>
        </w:tc>
        <w:tc>
          <w:tcPr>
            <w:tcW w:w="0" w:type="auto"/>
            <w:tcBorders>
              <w:top w:val="nil"/>
              <w:left w:val="nil"/>
              <w:bottom w:val="nil"/>
              <w:right w:val="single" w:sz="4" w:space="0" w:color="auto"/>
            </w:tcBorders>
            <w:shd w:val="clear" w:color="auto" w:fill="auto"/>
            <w:noWrap/>
            <w:vAlign w:val="center"/>
            <w:hideMark/>
          </w:tcPr>
          <w:p w:rsidR="004D1D11" w:rsidRPr="00241628" w:rsidRDefault="00F11AE0" w:rsidP="005920A8">
            <w:pPr>
              <w:jc w:val="center"/>
              <w:rPr>
                <w:color w:val="000000"/>
                <w:sz w:val="20"/>
                <w:szCs w:val="20"/>
                <w:lang w:val="en-US" w:eastAsia="hr-HR"/>
              </w:rPr>
            </w:pPr>
            <w:r w:rsidRPr="00241628">
              <w:rPr>
                <w:color w:val="000000"/>
                <w:sz w:val="20"/>
                <w:szCs w:val="20"/>
                <w:lang w:val="en-US" w:eastAsia="hr-HR"/>
              </w:rPr>
              <w:t>8.</w:t>
            </w:r>
            <w:r w:rsidR="004D1D11" w:rsidRPr="00241628">
              <w:rPr>
                <w:color w:val="000000"/>
                <w:sz w:val="20"/>
                <w:szCs w:val="20"/>
                <w:lang w:val="en-US" w:eastAsia="hr-HR"/>
              </w:rPr>
              <w:t>69</w:t>
            </w:r>
          </w:p>
        </w:tc>
      </w:tr>
      <w:tr w:rsidR="004D1D11" w:rsidRPr="00241628" w:rsidTr="004D1D11">
        <w:trPr>
          <w:trHeight w:hRule="exac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Average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szCs w:val="20"/>
                <w:lang w:val="en-US" w:eastAsia="hr-HR"/>
              </w:rPr>
            </w:pPr>
            <w:r w:rsidRPr="00241628">
              <w:rPr>
                <w:b/>
                <w:bCs/>
                <w:color w:val="000000"/>
                <w:sz w:val="20"/>
                <w:szCs w:val="20"/>
                <w:lang w:val="en-US" w:eastAsia="hr-HR"/>
              </w:rPr>
              <w:t>9.</w:t>
            </w:r>
            <w:r w:rsidR="004D1D11" w:rsidRPr="00241628">
              <w:rPr>
                <w:b/>
                <w:bCs/>
                <w:color w:val="000000"/>
                <w:sz w:val="20"/>
                <w:szCs w:val="20"/>
                <w:lang w:val="en-US" w:eastAsia="hr-HR"/>
              </w:rPr>
              <w:t>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szCs w:val="20"/>
                <w:lang w:val="en-US" w:eastAsia="hr-HR"/>
              </w:rPr>
            </w:pPr>
            <w:r w:rsidRPr="00241628">
              <w:rPr>
                <w:b/>
                <w:bCs/>
                <w:color w:val="000000"/>
                <w:sz w:val="20"/>
                <w:szCs w:val="20"/>
                <w:lang w:val="en-US" w:eastAsia="hr-HR"/>
              </w:rPr>
              <w:t>6.</w:t>
            </w:r>
            <w:r w:rsidR="004D1D11" w:rsidRPr="00241628">
              <w:rPr>
                <w:b/>
                <w:bCs/>
                <w:color w:val="000000"/>
                <w:sz w:val="20"/>
                <w:szCs w:val="20"/>
                <w:lang w:val="en-US" w:eastAsia="hr-HR"/>
              </w:rPr>
              <w:t>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szCs w:val="20"/>
                <w:lang w:val="en-US" w:eastAsia="hr-HR"/>
              </w:rPr>
            </w:pPr>
            <w:r w:rsidRPr="00241628">
              <w:rPr>
                <w:b/>
                <w:bCs/>
                <w:color w:val="000000"/>
                <w:sz w:val="20"/>
                <w:szCs w:val="20"/>
                <w:lang w:val="en-US" w:eastAsia="hr-HR"/>
              </w:rPr>
              <w:t>3.</w:t>
            </w:r>
            <w:r w:rsidR="004D1D11" w:rsidRPr="00241628">
              <w:rPr>
                <w:b/>
                <w:bCs/>
                <w:color w:val="000000"/>
                <w:sz w:val="20"/>
                <w:szCs w:val="20"/>
                <w:lang w:val="en-US" w:eastAsia="hr-HR"/>
              </w:rPr>
              <w:t>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szCs w:val="20"/>
                <w:lang w:val="en-US" w:eastAsia="hr-HR"/>
              </w:rPr>
            </w:pPr>
            <w:r w:rsidRPr="00241628">
              <w:rPr>
                <w:b/>
                <w:bCs/>
                <w:color w:val="000000"/>
                <w:sz w:val="20"/>
                <w:szCs w:val="20"/>
                <w:lang w:val="en-US" w:eastAsia="hr-HR"/>
              </w:rPr>
              <w:t>3.</w:t>
            </w:r>
            <w:r w:rsidR="004D1D11" w:rsidRPr="00241628">
              <w:rPr>
                <w:b/>
                <w:bCs/>
                <w:color w:val="000000"/>
                <w:sz w:val="20"/>
                <w:szCs w:val="20"/>
                <w:lang w:val="en-US" w:eastAsia="hr-HR"/>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szCs w:val="20"/>
                <w:lang w:val="en-US" w:eastAsia="hr-HR"/>
              </w:rPr>
            </w:pPr>
            <w:r w:rsidRPr="00241628">
              <w:rPr>
                <w:b/>
                <w:bCs/>
                <w:color w:val="000000"/>
                <w:sz w:val="20"/>
                <w:szCs w:val="20"/>
                <w:lang w:val="en-US" w:eastAsia="hr-HR"/>
              </w:rPr>
              <w:t>8.</w:t>
            </w:r>
            <w:r w:rsidR="004D1D11" w:rsidRPr="00241628">
              <w:rPr>
                <w:b/>
                <w:bCs/>
                <w:color w:val="000000"/>
                <w:sz w:val="20"/>
                <w:szCs w:val="20"/>
                <w:lang w:val="en-US" w:eastAsia="hr-HR"/>
              </w:rPr>
              <w:t>56</w:t>
            </w:r>
          </w:p>
        </w:tc>
      </w:tr>
      <w:tr w:rsidR="004D1D11" w:rsidRPr="00241628" w:rsidTr="004D1D11">
        <w:trPr>
          <w:trHeight w:hRule="exact" w:val="284"/>
          <w:jc w:val="center"/>
        </w:trPr>
        <w:tc>
          <w:tcPr>
            <w:tcW w:w="0" w:type="auto"/>
            <w:tcBorders>
              <w:top w:val="nil"/>
              <w:left w:val="nil"/>
              <w:bottom w:val="nil"/>
              <w:right w:val="nil"/>
            </w:tcBorders>
            <w:shd w:val="clear" w:color="auto" w:fill="auto"/>
            <w:noWrap/>
            <w:vAlign w:val="bottom"/>
            <w:hideMark/>
          </w:tcPr>
          <w:p w:rsidR="004D1D11" w:rsidRPr="00241628" w:rsidRDefault="004D1D11" w:rsidP="005920A8">
            <w:pPr>
              <w:rPr>
                <w:color w:val="000000"/>
                <w:sz w:val="20"/>
                <w:szCs w:val="20"/>
                <w:lang w:val="en-US" w:eastAsia="hr-HR"/>
              </w:rPr>
            </w:pPr>
          </w:p>
        </w:tc>
        <w:tc>
          <w:tcPr>
            <w:tcW w:w="0" w:type="auto"/>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D1D11" w:rsidRPr="00241628" w:rsidRDefault="00F11AE0" w:rsidP="004D1D11">
            <w:pPr>
              <w:jc w:val="center"/>
              <w:rPr>
                <w:color w:val="000000"/>
                <w:sz w:val="20"/>
                <w:szCs w:val="20"/>
                <w:lang w:val="en-US" w:eastAsia="hr-HR"/>
              </w:rPr>
            </w:pPr>
            <w:r w:rsidRPr="00241628">
              <w:rPr>
                <w:color w:val="000000"/>
                <w:sz w:val="20"/>
                <w:szCs w:val="20"/>
                <w:lang w:val="en-US" w:eastAsia="hr-HR"/>
              </w:rPr>
              <w:t>Total average relative error: 6.</w:t>
            </w:r>
            <w:r w:rsidR="004D1D11" w:rsidRPr="00241628">
              <w:rPr>
                <w:color w:val="000000"/>
                <w:sz w:val="20"/>
                <w:szCs w:val="20"/>
                <w:lang w:val="en-US" w:eastAsia="hr-HR"/>
              </w:rPr>
              <w:t>19%</w:t>
            </w:r>
          </w:p>
        </w:tc>
      </w:tr>
      <w:tr w:rsidR="004D1D11" w:rsidRPr="00241628" w:rsidTr="005920A8">
        <w:trPr>
          <w:trHeight w:val="312"/>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 xml:space="preserve">Exp. </w:t>
            </w:r>
            <w:proofErr w:type="spellStart"/>
            <w:r w:rsidRPr="00241628">
              <w:rPr>
                <w:color w:val="000000"/>
                <w:sz w:val="20"/>
                <w:szCs w:val="20"/>
                <w:lang w:val="en-US" w:eastAsia="hr-HR"/>
              </w:rPr>
              <w:t>Numb.</w:t>
            </w:r>
            <w:proofErr w:type="spellEnd"/>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1D11" w:rsidRPr="00241628" w:rsidRDefault="004D1D11" w:rsidP="00C533F6">
            <w:pPr>
              <w:jc w:val="center"/>
              <w:rPr>
                <w:color w:val="000000"/>
                <w:sz w:val="20"/>
                <w:szCs w:val="20"/>
                <w:lang w:val="en-US" w:eastAsia="hr-HR"/>
              </w:rPr>
            </w:pPr>
            <w:r w:rsidRPr="00241628">
              <w:rPr>
                <w:color w:val="000000"/>
                <w:sz w:val="20"/>
                <w:szCs w:val="20"/>
                <w:lang w:val="en-US" w:eastAsia="hr-HR"/>
              </w:rPr>
              <w:t xml:space="preserve">Relative error using                                                   </w:t>
            </w:r>
            <w:r w:rsidR="00C533F6" w:rsidRPr="00241628">
              <w:rPr>
                <w:color w:val="000000"/>
                <w:sz w:val="20"/>
                <w:szCs w:val="20"/>
                <w:lang w:val="en-US" w:eastAsia="hr-HR"/>
              </w:rPr>
              <w:t xml:space="preserve">neural network </w:t>
            </w:r>
            <w:r w:rsidRPr="00241628">
              <w:rPr>
                <w:color w:val="000000"/>
                <w:sz w:val="20"/>
                <w:szCs w:val="20"/>
                <w:lang w:val="en-US" w:eastAsia="hr-HR"/>
              </w:rPr>
              <w:t>(%)</w:t>
            </w:r>
          </w:p>
        </w:tc>
      </w:tr>
      <w:tr w:rsidR="004D1D11" w:rsidRPr="00241628" w:rsidTr="004D1D11">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1D11" w:rsidRPr="00241628" w:rsidRDefault="004D1D11" w:rsidP="005920A8">
            <w:pPr>
              <w:rPr>
                <w:color w:val="000000"/>
                <w:sz w:val="20"/>
                <w:szCs w:val="20"/>
                <w:lang w:val="en-US" w:eastAsia="hr-HR"/>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4D1D11" w:rsidRPr="00241628" w:rsidRDefault="004D1D11" w:rsidP="005920A8">
            <w:pPr>
              <w:rPr>
                <w:color w:val="000000"/>
                <w:sz w:val="20"/>
                <w:szCs w:val="20"/>
                <w:lang w:val="en-US" w:eastAsia="hr-HR"/>
              </w:rPr>
            </w:pPr>
          </w:p>
        </w:tc>
      </w:tr>
      <w:tr w:rsidR="00C533F6" w:rsidRPr="00241628" w:rsidTr="004D1D11">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533F6" w:rsidRPr="00241628" w:rsidRDefault="00C533F6" w:rsidP="005920A8">
            <w:pPr>
              <w:rPr>
                <w:color w:val="000000"/>
                <w:sz w:val="20"/>
                <w:szCs w:val="20"/>
                <w:lang w:val="en-US" w:eastAsia="hr-H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color w:val="000000"/>
                <w:sz w:val="20"/>
                <w:szCs w:val="20"/>
                <w:lang w:val="en-US" w:eastAsia="hr-HR"/>
              </w:rPr>
            </w:pPr>
            <w:r w:rsidRPr="00241628">
              <w:rPr>
                <w:b/>
                <w:color w:val="000000"/>
                <w:sz w:val="20"/>
                <w:szCs w:val="20"/>
                <w:lang w:val="en-US" w:eastAsia="hr-HR"/>
              </w:rPr>
              <w:t xml:space="preserve"> </w:t>
            </w:r>
            <w:r w:rsidRPr="00241628">
              <w:rPr>
                <w:b/>
                <w:bCs/>
                <w:i/>
                <w:sz w:val="20"/>
                <w:szCs w:val="20"/>
                <w:lang w:val="en-US" w:eastAsia="hr-HR"/>
              </w:rPr>
              <w:t>Ra</w:t>
            </w:r>
            <w:r w:rsidRPr="00241628">
              <w:rPr>
                <w:b/>
                <w:bCs/>
                <w:sz w:val="20"/>
                <w:szCs w:val="20"/>
                <w:lang w:val="en-US" w:eastAsia="hr-HR"/>
              </w:rPr>
              <w:t xml:space="preserve">          [</w:t>
            </w:r>
            <w:proofErr w:type="spellStart"/>
            <w:r w:rsidRPr="00241628">
              <w:rPr>
                <w:b/>
                <w:bCs/>
                <w:sz w:val="20"/>
                <w:szCs w:val="20"/>
                <w:lang w:val="en-US" w:eastAsia="hr-HR"/>
              </w:rPr>
              <w:t>μm</w:t>
            </w:r>
            <w:proofErr w:type="spellEnd"/>
            <w:r w:rsidRPr="00241628">
              <w:rPr>
                <w:b/>
                <w:bCs/>
                <w:sz w:val="20"/>
                <w:szCs w:val="20"/>
                <w:lang w:val="en-US" w:eastAsia="hr-HR"/>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20"/>
                <w:szCs w:val="20"/>
                <w:lang w:val="en-US" w:eastAsia="hr-HR"/>
              </w:rPr>
            </w:pPr>
            <w:proofErr w:type="spellStart"/>
            <w:r w:rsidRPr="00241628">
              <w:rPr>
                <w:b/>
                <w:bCs/>
                <w:i/>
                <w:color w:val="000000"/>
                <w:sz w:val="20"/>
                <w:szCs w:val="20"/>
                <w:lang w:val="en-US" w:eastAsia="hr-HR"/>
              </w:rPr>
              <w:t>VB</w:t>
            </w:r>
            <w:r w:rsidRPr="00241628">
              <w:rPr>
                <w:b/>
                <w:bCs/>
                <w:color w:val="000000"/>
                <w:sz w:val="20"/>
                <w:szCs w:val="20"/>
                <w:vertAlign w:val="subscript"/>
                <w:lang w:val="en-US" w:eastAsia="hr-HR"/>
              </w:rPr>
              <w:t>max</w:t>
            </w:r>
            <w:proofErr w:type="spellEnd"/>
            <w:r w:rsidRPr="00241628">
              <w:rPr>
                <w:b/>
                <w:bCs/>
                <w:color w:val="000000"/>
                <w:sz w:val="20"/>
                <w:szCs w:val="20"/>
                <w:lang w:val="en-US" w:eastAsia="hr-HR"/>
              </w:rPr>
              <w:t xml:space="preserve">           </w:t>
            </w:r>
            <w:r w:rsidRPr="00241628">
              <w:rPr>
                <w:b/>
                <w:bCs/>
                <w:sz w:val="20"/>
                <w:szCs w:val="20"/>
                <w:lang w:val="en-US" w:eastAsia="hr-HR"/>
              </w:rPr>
              <w:t>[</w:t>
            </w:r>
            <w:proofErr w:type="spellStart"/>
            <w:r w:rsidRPr="00241628">
              <w:rPr>
                <w:b/>
                <w:bCs/>
                <w:sz w:val="20"/>
                <w:szCs w:val="20"/>
                <w:lang w:val="en-US" w:eastAsia="hr-HR"/>
              </w:rPr>
              <w:t>μm</w:t>
            </w:r>
            <w:proofErr w:type="spellEnd"/>
            <w:r w:rsidRPr="00241628">
              <w:rPr>
                <w:b/>
                <w:bCs/>
                <w:sz w:val="20"/>
                <w:szCs w:val="20"/>
                <w:lang w:val="en-US" w:eastAsia="hr-HR"/>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20"/>
                <w:szCs w:val="20"/>
                <w:lang w:val="en-US" w:eastAsia="hr-HR"/>
              </w:rPr>
            </w:pPr>
            <w:proofErr w:type="spellStart"/>
            <w:r w:rsidRPr="00241628">
              <w:rPr>
                <w:b/>
                <w:bCs/>
                <w:i/>
                <w:color w:val="000000"/>
                <w:sz w:val="20"/>
                <w:szCs w:val="20"/>
                <w:lang w:val="en-US" w:eastAsia="hr-HR"/>
              </w:rPr>
              <w:t>Fx</w:t>
            </w:r>
            <w:proofErr w:type="spellEnd"/>
            <w:r w:rsidRPr="00241628">
              <w:rPr>
                <w:b/>
                <w:bCs/>
                <w:i/>
                <w:color w:val="000000"/>
                <w:sz w:val="20"/>
                <w:szCs w:val="20"/>
                <w:lang w:val="en-US" w:eastAsia="hr-HR"/>
              </w:rPr>
              <w:t xml:space="preserve"> </w:t>
            </w:r>
            <w:r w:rsidRPr="00241628">
              <w:rPr>
                <w:b/>
                <w:bCs/>
                <w:color w:val="000000"/>
                <w:sz w:val="20"/>
                <w:szCs w:val="20"/>
                <w:lang w:val="en-US" w:eastAsia="hr-HR"/>
              </w:rPr>
              <w:t xml:space="preserve">              [N]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20"/>
                <w:szCs w:val="20"/>
                <w:lang w:val="en-US" w:eastAsia="hr-HR"/>
              </w:rPr>
            </w:pPr>
            <w:proofErr w:type="spellStart"/>
            <w:r w:rsidRPr="00241628">
              <w:rPr>
                <w:b/>
                <w:bCs/>
                <w:i/>
                <w:color w:val="000000"/>
                <w:sz w:val="20"/>
                <w:szCs w:val="20"/>
                <w:lang w:val="en-US" w:eastAsia="hr-HR"/>
              </w:rPr>
              <w:t>Fy</w:t>
            </w:r>
            <w:proofErr w:type="spellEnd"/>
            <w:r w:rsidRPr="00241628">
              <w:rPr>
                <w:b/>
                <w:bCs/>
                <w:color w:val="000000"/>
                <w:sz w:val="20"/>
                <w:szCs w:val="20"/>
                <w:lang w:val="en-US" w:eastAsia="hr-HR"/>
              </w:rPr>
              <w:t xml:space="preserve">                [N]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533F6" w:rsidRPr="00241628" w:rsidRDefault="00C533F6" w:rsidP="000D6FE9">
            <w:pPr>
              <w:jc w:val="center"/>
              <w:rPr>
                <w:b/>
                <w:bCs/>
                <w:color w:val="000000"/>
                <w:sz w:val="20"/>
                <w:szCs w:val="20"/>
                <w:lang w:val="en-US" w:eastAsia="hr-HR"/>
              </w:rPr>
            </w:pPr>
            <w:proofErr w:type="spellStart"/>
            <w:r w:rsidRPr="00241628">
              <w:rPr>
                <w:b/>
                <w:bCs/>
                <w:i/>
                <w:color w:val="000000"/>
                <w:sz w:val="20"/>
                <w:szCs w:val="20"/>
                <w:lang w:val="en-US" w:eastAsia="hr-HR"/>
              </w:rPr>
              <w:t>Fz</w:t>
            </w:r>
            <w:proofErr w:type="spellEnd"/>
            <w:r w:rsidRPr="00241628">
              <w:rPr>
                <w:b/>
                <w:bCs/>
                <w:color w:val="000000"/>
                <w:sz w:val="20"/>
                <w:szCs w:val="20"/>
                <w:lang w:val="en-US" w:eastAsia="hr-HR"/>
              </w:rPr>
              <w:t xml:space="preserve">                [N]</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3.</w:t>
            </w:r>
            <w:r w:rsidR="004D1D11" w:rsidRPr="00241628">
              <w:rPr>
                <w:color w:val="000000"/>
                <w:sz w:val="20"/>
                <w:lang w:val="en-US" w:eastAsia="hr-HR"/>
              </w:rPr>
              <w:t>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6.</w:t>
            </w:r>
            <w:r w:rsidR="004D1D11" w:rsidRPr="00241628">
              <w:rPr>
                <w:color w:val="000000"/>
                <w:sz w:val="20"/>
                <w:lang w:val="en-US" w:eastAsia="hr-HR"/>
              </w:rPr>
              <w:t>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lang w:val="en-US" w:eastAsia="hr-HR"/>
              </w:rPr>
            </w:pPr>
            <w:r w:rsidRPr="00241628">
              <w:rPr>
                <w:color w:val="000000"/>
                <w:sz w:val="20"/>
                <w:lang w:val="en-US" w:eastAsia="hr-HR"/>
              </w:rPr>
              <w:t>1,39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12</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8.</w:t>
            </w:r>
            <w:r w:rsidR="004D1D11" w:rsidRPr="00241628">
              <w:rPr>
                <w:color w:val="000000"/>
                <w:sz w:val="20"/>
                <w:lang w:val="en-US" w:eastAsia="hr-HR"/>
              </w:rPr>
              <w:t>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6.</w:t>
            </w:r>
            <w:r w:rsidR="004D1D11" w:rsidRPr="00241628">
              <w:rPr>
                <w:color w:val="000000"/>
                <w:sz w:val="20"/>
                <w:lang w:val="en-US" w:eastAsia="hr-HR"/>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3.</w:t>
            </w:r>
            <w:r w:rsidR="004D1D11" w:rsidRPr="00241628">
              <w:rPr>
                <w:color w:val="000000"/>
                <w:sz w:val="20"/>
                <w:lang w:val="en-US" w:eastAsia="hr-HR"/>
              </w:rPr>
              <w:t>65</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6.</w:t>
            </w:r>
            <w:r w:rsidR="004D1D11" w:rsidRPr="00241628">
              <w:rPr>
                <w:color w:val="000000"/>
                <w:sz w:val="20"/>
                <w:lang w:val="en-US" w:eastAsia="hr-HR"/>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2.</w:t>
            </w:r>
            <w:r w:rsidR="004D1D11" w:rsidRPr="00241628">
              <w:rPr>
                <w:color w:val="000000"/>
                <w:sz w:val="20"/>
                <w:lang w:val="en-US" w:eastAsia="hr-HR"/>
              </w:rPr>
              <w:t>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5.</w:t>
            </w:r>
            <w:r w:rsidR="004D1D11" w:rsidRPr="00241628">
              <w:rPr>
                <w:color w:val="000000"/>
                <w:sz w:val="20"/>
                <w:lang w:val="en-US" w:eastAsia="hr-HR"/>
              </w:rPr>
              <w:t>94</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8.</w:t>
            </w:r>
            <w:r w:rsidR="004D1D11" w:rsidRPr="00241628">
              <w:rPr>
                <w:color w:val="000000"/>
                <w:sz w:val="20"/>
                <w:lang w:val="en-US" w:eastAsia="hr-HR"/>
              </w:rPr>
              <w:t>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2.</w:t>
            </w:r>
            <w:r w:rsidR="004D1D11" w:rsidRPr="00241628">
              <w:rPr>
                <w:color w:val="000000"/>
                <w:sz w:val="20"/>
                <w:lang w:val="en-US" w:eastAsia="hr-HR"/>
              </w:rPr>
              <w:t>05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2.</w:t>
            </w:r>
            <w:r w:rsidR="004D1D11" w:rsidRPr="00241628">
              <w:rPr>
                <w:color w:val="000000"/>
                <w:sz w:val="20"/>
                <w:lang w:val="en-US" w:eastAsia="hr-HR"/>
              </w:rPr>
              <w:t>81</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F11AE0">
            <w:pPr>
              <w:jc w:val="center"/>
              <w:rPr>
                <w:color w:val="000000"/>
                <w:sz w:val="20"/>
                <w:lang w:val="en-US" w:eastAsia="hr-HR"/>
              </w:rPr>
            </w:pPr>
            <w:r w:rsidRPr="00241628">
              <w:rPr>
                <w:color w:val="000000"/>
                <w:sz w:val="20"/>
                <w:lang w:val="en-US" w:eastAsia="hr-HR"/>
              </w:rPr>
              <w:t>20.</w:t>
            </w:r>
            <w:r w:rsidR="004D1D11" w:rsidRPr="00241628">
              <w:rPr>
                <w:color w:val="000000"/>
                <w:sz w:val="20"/>
                <w:lang w:val="en-US" w:eastAsia="hr-HR"/>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4.</w:t>
            </w:r>
            <w:r w:rsidR="004D1D11" w:rsidRPr="00241628">
              <w:rPr>
                <w:color w:val="000000"/>
                <w:sz w:val="20"/>
                <w:lang w:val="en-US" w:eastAsia="hr-HR"/>
              </w:rPr>
              <w:t>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28</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3.</w:t>
            </w:r>
            <w:r w:rsidR="004D1D11" w:rsidRPr="00241628">
              <w:rPr>
                <w:color w:val="000000"/>
                <w:sz w:val="20"/>
                <w:lang w:val="en-US" w:eastAsia="hr-HR"/>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4.</w:t>
            </w:r>
            <w:r w:rsidR="004D1D11" w:rsidRPr="00241628">
              <w:rPr>
                <w:color w:val="000000"/>
                <w:sz w:val="20"/>
                <w:lang w:val="en-US" w:eastAsia="hr-HR"/>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6.</w:t>
            </w:r>
            <w:r w:rsidR="004D1D11" w:rsidRPr="00241628">
              <w:rPr>
                <w:color w:val="000000"/>
                <w:sz w:val="20"/>
                <w:lang w:val="en-US" w:eastAsia="hr-HR"/>
              </w:rPr>
              <w:t>37</w:t>
            </w:r>
          </w:p>
        </w:tc>
      </w:tr>
      <w:tr w:rsidR="004D1D11" w:rsidRPr="00241628" w:rsidTr="004D1D11">
        <w:trPr>
          <w:trHeight w:hRule="exact" w:val="2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2.</w:t>
            </w:r>
            <w:r w:rsidR="004D1D11" w:rsidRPr="00241628">
              <w:rPr>
                <w:color w:val="000000"/>
                <w:sz w:val="20"/>
                <w:lang w:val="en-US" w:eastAsia="hr-HR"/>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8.</w:t>
            </w:r>
            <w:r w:rsidR="004D1D11" w:rsidRPr="00241628">
              <w:rPr>
                <w:color w:val="000000"/>
                <w:sz w:val="20"/>
                <w:lang w:val="en-US" w:eastAsia="hr-HR"/>
              </w:rPr>
              <w:t>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6.</w:t>
            </w:r>
            <w:r w:rsidR="004D1D11" w:rsidRPr="00241628">
              <w:rPr>
                <w:color w:val="000000"/>
                <w:sz w:val="20"/>
                <w:lang w:val="en-US" w:eastAsia="hr-HR"/>
              </w:rPr>
              <w:t>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3.</w:t>
            </w:r>
            <w:r w:rsidR="004D1D11" w:rsidRPr="00241628">
              <w:rPr>
                <w:color w:val="000000"/>
                <w:sz w:val="20"/>
                <w:lang w:val="en-US" w:eastAsia="hr-HR"/>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4.</w:t>
            </w:r>
            <w:r w:rsidR="004D1D11" w:rsidRPr="00241628">
              <w:rPr>
                <w:color w:val="000000"/>
                <w:sz w:val="20"/>
                <w:lang w:val="en-US" w:eastAsia="hr-HR"/>
              </w:rPr>
              <w:t>81</w:t>
            </w:r>
          </w:p>
        </w:tc>
      </w:tr>
      <w:tr w:rsidR="004D1D11" w:rsidRPr="00241628" w:rsidTr="004D1D11">
        <w:trPr>
          <w:trHeight w:hRule="exact" w:val="284"/>
          <w:jc w:val="center"/>
        </w:trPr>
        <w:tc>
          <w:tcPr>
            <w:tcW w:w="0" w:type="auto"/>
            <w:tcBorders>
              <w:top w:val="nil"/>
              <w:left w:val="single" w:sz="4" w:space="0" w:color="auto"/>
              <w:bottom w:val="nil"/>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7.</w:t>
            </w:r>
            <w:r w:rsidR="004D1D11" w:rsidRPr="00241628">
              <w:rPr>
                <w:color w:val="000000"/>
                <w:sz w:val="20"/>
                <w:lang w:val="en-US" w:eastAsia="hr-HR"/>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53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0.</w:t>
            </w:r>
            <w:r w:rsidR="004D1D11" w:rsidRPr="00241628">
              <w:rPr>
                <w:color w:val="000000"/>
                <w:sz w:val="20"/>
                <w:lang w:val="en-US" w:eastAsia="hr-HR"/>
              </w:rPr>
              <w:t>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5.</w:t>
            </w:r>
            <w:r w:rsidR="004D1D11" w:rsidRPr="00241628">
              <w:rPr>
                <w:color w:val="000000"/>
                <w:sz w:val="20"/>
                <w:lang w:val="en-US" w:eastAsia="hr-HR"/>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color w:val="000000"/>
                <w:sz w:val="20"/>
                <w:lang w:val="en-US" w:eastAsia="hr-HR"/>
              </w:rPr>
            </w:pPr>
            <w:r w:rsidRPr="00241628">
              <w:rPr>
                <w:color w:val="000000"/>
                <w:sz w:val="20"/>
                <w:lang w:val="en-US" w:eastAsia="hr-HR"/>
              </w:rPr>
              <w:t>1.</w:t>
            </w:r>
            <w:r w:rsidR="004D1D11" w:rsidRPr="00241628">
              <w:rPr>
                <w:color w:val="000000"/>
                <w:sz w:val="20"/>
                <w:lang w:val="en-US" w:eastAsia="hr-HR"/>
              </w:rPr>
              <w:t>71</w:t>
            </w:r>
          </w:p>
        </w:tc>
      </w:tr>
      <w:tr w:rsidR="004132D6" w:rsidRPr="00241628" w:rsidTr="004D1D11">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5920A8">
            <w:pPr>
              <w:jc w:val="center"/>
              <w:rPr>
                <w:color w:val="000000"/>
                <w:sz w:val="20"/>
                <w:szCs w:val="20"/>
                <w:lang w:val="en-US" w:eastAsia="hr-HR"/>
              </w:rPr>
            </w:pPr>
            <w:r w:rsidRPr="00241628">
              <w:rPr>
                <w:color w:val="000000"/>
                <w:sz w:val="20"/>
                <w:szCs w:val="20"/>
                <w:lang w:val="en-US" w:eastAsia="hr-HR"/>
              </w:rPr>
              <w:t>Average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lang w:val="en-US" w:eastAsia="hr-HR"/>
              </w:rPr>
            </w:pPr>
            <w:r w:rsidRPr="00241628">
              <w:rPr>
                <w:b/>
                <w:bCs/>
                <w:color w:val="000000"/>
                <w:sz w:val="20"/>
                <w:lang w:val="en-US" w:eastAsia="hr-HR"/>
              </w:rPr>
              <w:t>6.</w:t>
            </w:r>
            <w:r w:rsidR="004D1D11" w:rsidRPr="00241628">
              <w:rPr>
                <w:b/>
                <w:bCs/>
                <w:color w:val="000000"/>
                <w:sz w:val="20"/>
                <w:lang w:val="en-US" w:eastAsia="hr-HR"/>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lang w:val="en-US" w:eastAsia="hr-HR"/>
              </w:rPr>
            </w:pPr>
            <w:r w:rsidRPr="00241628">
              <w:rPr>
                <w:b/>
                <w:bCs/>
                <w:color w:val="000000"/>
                <w:sz w:val="20"/>
                <w:lang w:val="en-US" w:eastAsia="hr-HR"/>
              </w:rPr>
              <w:t>3.</w:t>
            </w:r>
            <w:r w:rsidR="004D1D11" w:rsidRPr="00241628">
              <w:rPr>
                <w:b/>
                <w:bCs/>
                <w:color w:val="000000"/>
                <w:sz w:val="20"/>
                <w:lang w:val="en-US" w:eastAsia="hr-HR"/>
              </w:rPr>
              <w:t>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lang w:val="en-US" w:eastAsia="hr-HR"/>
              </w:rPr>
            </w:pPr>
            <w:r w:rsidRPr="00241628">
              <w:rPr>
                <w:b/>
                <w:bCs/>
                <w:color w:val="000000"/>
                <w:sz w:val="20"/>
                <w:lang w:val="en-US" w:eastAsia="hr-HR"/>
              </w:rPr>
              <w:t>2.</w:t>
            </w:r>
            <w:r w:rsidR="004D1D11" w:rsidRPr="00241628">
              <w:rPr>
                <w:b/>
                <w:bCs/>
                <w:color w:val="000000"/>
                <w:sz w:val="20"/>
                <w:lang w:val="en-US" w:eastAsia="hr-HR"/>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lang w:val="en-US" w:eastAsia="hr-HR"/>
              </w:rPr>
            </w:pPr>
            <w:r w:rsidRPr="00241628">
              <w:rPr>
                <w:b/>
                <w:bCs/>
                <w:color w:val="000000"/>
                <w:sz w:val="20"/>
                <w:lang w:val="en-US" w:eastAsia="hr-HR"/>
              </w:rPr>
              <w:t>1.</w:t>
            </w:r>
            <w:r w:rsidR="004D1D11" w:rsidRPr="00241628">
              <w:rPr>
                <w:b/>
                <w:bCs/>
                <w:color w:val="000000"/>
                <w:sz w:val="20"/>
                <w:lang w:val="en-US" w:eastAsia="hr-HR"/>
              </w:rPr>
              <w:t>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1D11" w:rsidRPr="00241628" w:rsidRDefault="00F11AE0" w:rsidP="005920A8">
            <w:pPr>
              <w:jc w:val="center"/>
              <w:rPr>
                <w:b/>
                <w:bCs/>
                <w:color w:val="000000"/>
                <w:sz w:val="20"/>
                <w:lang w:val="en-US" w:eastAsia="hr-HR"/>
              </w:rPr>
            </w:pPr>
            <w:r w:rsidRPr="00241628">
              <w:rPr>
                <w:b/>
                <w:bCs/>
                <w:color w:val="000000"/>
                <w:sz w:val="20"/>
                <w:lang w:val="en-US" w:eastAsia="hr-HR"/>
              </w:rPr>
              <w:t>3.</w:t>
            </w:r>
            <w:r w:rsidR="004D1D11" w:rsidRPr="00241628">
              <w:rPr>
                <w:b/>
                <w:bCs/>
                <w:color w:val="000000"/>
                <w:sz w:val="20"/>
                <w:lang w:val="en-US" w:eastAsia="hr-HR"/>
              </w:rPr>
              <w:t>21</w:t>
            </w:r>
          </w:p>
        </w:tc>
      </w:tr>
      <w:tr w:rsidR="004D1D11" w:rsidRPr="00241628" w:rsidTr="004D1D11">
        <w:trPr>
          <w:trHeight w:hRule="exact" w:val="284"/>
          <w:jc w:val="center"/>
        </w:trPr>
        <w:tc>
          <w:tcPr>
            <w:tcW w:w="0" w:type="auto"/>
            <w:tcBorders>
              <w:top w:val="nil"/>
              <w:left w:val="nil"/>
              <w:bottom w:val="nil"/>
              <w:right w:val="nil"/>
            </w:tcBorders>
            <w:shd w:val="clear" w:color="auto" w:fill="auto"/>
            <w:noWrap/>
            <w:vAlign w:val="bottom"/>
            <w:hideMark/>
          </w:tcPr>
          <w:p w:rsidR="004D1D11" w:rsidRPr="00241628" w:rsidRDefault="004D1D11" w:rsidP="005920A8">
            <w:pPr>
              <w:rPr>
                <w:color w:val="000000"/>
                <w:sz w:val="20"/>
                <w:szCs w:val="20"/>
                <w:lang w:val="en-US" w:eastAsia="hr-HR"/>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1D11" w:rsidRPr="00241628" w:rsidRDefault="004D1D11" w:rsidP="004D1D11">
            <w:pPr>
              <w:jc w:val="center"/>
              <w:rPr>
                <w:color w:val="000000"/>
                <w:sz w:val="20"/>
                <w:szCs w:val="20"/>
                <w:lang w:val="en-US" w:eastAsia="hr-HR"/>
              </w:rPr>
            </w:pPr>
            <w:r w:rsidRPr="00241628">
              <w:rPr>
                <w:color w:val="000000"/>
                <w:sz w:val="20"/>
                <w:szCs w:val="20"/>
                <w:lang w:val="en-US" w:eastAsia="hr-HR"/>
              </w:rPr>
              <w:t xml:space="preserve">Total average relative error: </w:t>
            </w:r>
            <w:r w:rsidR="00F11AE0" w:rsidRPr="00241628">
              <w:rPr>
                <w:color w:val="000000"/>
                <w:sz w:val="20"/>
                <w:szCs w:val="20"/>
                <w:lang w:val="en-US" w:eastAsia="hr-HR"/>
              </w:rPr>
              <w:t>3.</w:t>
            </w:r>
            <w:r w:rsidRPr="00241628">
              <w:rPr>
                <w:color w:val="000000"/>
                <w:sz w:val="20"/>
                <w:szCs w:val="20"/>
                <w:lang w:val="en-US" w:eastAsia="hr-HR"/>
              </w:rPr>
              <w:t>35%</w:t>
            </w:r>
          </w:p>
        </w:tc>
      </w:tr>
    </w:tbl>
    <w:p w:rsidR="007E552F" w:rsidRPr="00241628" w:rsidRDefault="00441B58" w:rsidP="000569C7">
      <w:pPr>
        <w:pStyle w:val="Text"/>
        <w:rPr>
          <w:lang w:val="en-US"/>
        </w:rPr>
      </w:pPr>
      <w:r>
        <w:rPr>
          <w:lang w:val="en-US"/>
        </w:rPr>
        <w:lastRenderedPageBreak/>
        <w:t>I</w:t>
      </w:r>
      <w:r w:rsidR="007E552F" w:rsidRPr="00241628">
        <w:rPr>
          <w:lang w:val="en-US"/>
        </w:rPr>
        <w:t xml:space="preserve">ncreasing the cutting speed increases the angle of inclination of the plane shear layer separated materials, and reduces the length of the shear plane at </w:t>
      </w:r>
      <w:r w:rsidR="00294A35" w:rsidRPr="00241628">
        <w:rPr>
          <w:lang w:val="en-US"/>
        </w:rPr>
        <w:t>constant</w:t>
      </w:r>
      <w:r w:rsidR="007E552F" w:rsidRPr="00241628">
        <w:rPr>
          <w:lang w:val="en-US"/>
        </w:rPr>
        <w:t xml:space="preserve"> shear strength. The force required for deformation of the material </w:t>
      </w:r>
      <w:r>
        <w:rPr>
          <w:lang w:val="en-US"/>
        </w:rPr>
        <w:t>is then reduced</w:t>
      </w:r>
      <w:r w:rsidR="00294A35" w:rsidRPr="00241628">
        <w:rPr>
          <w:lang w:val="en-US"/>
        </w:rPr>
        <w:t>. At low cutting</w:t>
      </w:r>
      <w:r w:rsidR="007E552F" w:rsidRPr="00241628">
        <w:rPr>
          <w:lang w:val="en-US"/>
        </w:rPr>
        <w:t xml:space="preserve"> speeds</w:t>
      </w:r>
      <w:r w:rsidR="00294A35" w:rsidRPr="00241628">
        <w:rPr>
          <w:lang w:val="en-US"/>
        </w:rPr>
        <w:t>,</w:t>
      </w:r>
      <w:r w:rsidR="007E552F" w:rsidRPr="00241628">
        <w:rPr>
          <w:lang w:val="en-US"/>
        </w:rPr>
        <w:t xml:space="preserve"> the coefficient of friction increases, which is another reason for increased force. On the size of the cutting force, at the beginning of the process</w:t>
      </w:r>
      <w:r>
        <w:rPr>
          <w:lang w:val="en-US"/>
        </w:rPr>
        <w:t xml:space="preserve"> only</w:t>
      </w:r>
      <w:r w:rsidR="007E552F" w:rsidRPr="00241628">
        <w:rPr>
          <w:lang w:val="en-US"/>
        </w:rPr>
        <w:t xml:space="preserve"> the processing parameters</w:t>
      </w:r>
      <w:r>
        <w:rPr>
          <w:lang w:val="en-US"/>
        </w:rPr>
        <w:t xml:space="preserve"> are affected</w:t>
      </w:r>
      <w:r w:rsidR="007E552F" w:rsidRPr="00241628">
        <w:rPr>
          <w:lang w:val="en-US"/>
        </w:rPr>
        <w:t xml:space="preserve">. During </w:t>
      </w:r>
      <w:r>
        <w:rPr>
          <w:lang w:val="en-US"/>
        </w:rPr>
        <w:t>m</w:t>
      </w:r>
      <w:r w:rsidR="007E552F" w:rsidRPr="00241628">
        <w:rPr>
          <w:lang w:val="en-US"/>
        </w:rPr>
        <w:t>achining, cutting tool change</w:t>
      </w:r>
      <w:r w:rsidR="005724D7">
        <w:rPr>
          <w:lang w:val="en-US"/>
        </w:rPr>
        <w:t xml:space="preserve">s its properties, because of tool </w:t>
      </w:r>
      <w:r w:rsidR="007E552F" w:rsidRPr="00241628">
        <w:rPr>
          <w:lang w:val="en-US"/>
        </w:rPr>
        <w:t xml:space="preserve">wear. </w:t>
      </w:r>
      <w:r w:rsidR="005724D7">
        <w:rPr>
          <w:lang w:val="en-US"/>
        </w:rPr>
        <w:t>The c</w:t>
      </w:r>
      <w:r w:rsidR="007E552F" w:rsidRPr="00241628">
        <w:rPr>
          <w:lang w:val="en-US"/>
        </w:rPr>
        <w:t>utting force at any point is equal to the initial cutting force plus the increment of</w:t>
      </w:r>
      <w:r w:rsidR="005724D7">
        <w:rPr>
          <w:lang w:val="en-US"/>
        </w:rPr>
        <w:t xml:space="preserve"> the</w:t>
      </w:r>
      <w:r w:rsidR="007E552F" w:rsidRPr="00241628">
        <w:rPr>
          <w:lang w:val="en-US"/>
        </w:rPr>
        <w:t xml:space="preserve"> cutting force. This increment is different for different machining parameters.</w:t>
      </w:r>
    </w:p>
    <w:p w:rsidR="007E552F" w:rsidRDefault="007E552F" w:rsidP="000569C7">
      <w:pPr>
        <w:pStyle w:val="Text"/>
        <w:rPr>
          <w:lang w:val="en-US"/>
        </w:rPr>
      </w:pPr>
      <w:r w:rsidRPr="00241628">
        <w:rPr>
          <w:lang w:val="en-US"/>
        </w:rPr>
        <w:t>In order to test which modeling method gives better prediction, a relative error of deviations from measured values ha</w:t>
      </w:r>
      <w:r w:rsidR="005724D7">
        <w:rPr>
          <w:lang w:val="en-US"/>
        </w:rPr>
        <w:t>s</w:t>
      </w:r>
      <w:r w:rsidRPr="00241628">
        <w:rPr>
          <w:lang w:val="en-US"/>
        </w:rPr>
        <w:t xml:space="preserve"> been calculated. Validation of both models was performed with the testing data set that had not been used in</w:t>
      </w:r>
      <w:r w:rsidR="005724D7">
        <w:rPr>
          <w:lang w:val="en-US"/>
        </w:rPr>
        <w:t xml:space="preserve"> the</w:t>
      </w:r>
      <w:r w:rsidRPr="00241628">
        <w:rPr>
          <w:lang w:val="en-US"/>
        </w:rPr>
        <w:t xml:space="preserve"> training process. Relative errors obtained using RA and RBF methodologies have been compared, and the results of testing are presented in Table 5. The results from Table 5 indicate that </w:t>
      </w:r>
      <w:r w:rsidR="005724D7">
        <w:rPr>
          <w:lang w:val="en-US"/>
        </w:rPr>
        <w:t xml:space="preserve">the </w:t>
      </w:r>
      <w:r w:rsidRPr="00241628">
        <w:rPr>
          <w:lang w:val="en-US"/>
        </w:rPr>
        <w:t>RBF model offers the best prediction capability with total average relative error of 3</w:t>
      </w:r>
      <w:proofErr w:type="gramStart"/>
      <w:r w:rsidRPr="00241628">
        <w:rPr>
          <w:lang w:val="en-US"/>
        </w:rPr>
        <w:t>,35</w:t>
      </w:r>
      <w:proofErr w:type="gramEnd"/>
      <w:r w:rsidRPr="00241628">
        <w:rPr>
          <w:lang w:val="en-US"/>
        </w:rPr>
        <w:t>%.</w:t>
      </w:r>
    </w:p>
    <w:p w:rsidR="000569C7" w:rsidRPr="00241628" w:rsidRDefault="000569C7" w:rsidP="000569C7">
      <w:pPr>
        <w:pStyle w:val="Text"/>
        <w:rPr>
          <w:lang w:val="en-US"/>
        </w:rPr>
      </w:pPr>
    </w:p>
    <w:p w:rsidR="001667A7" w:rsidRPr="00241628" w:rsidRDefault="001667A7" w:rsidP="001667A7">
      <w:pPr>
        <w:pStyle w:val="Text"/>
        <w:ind w:firstLine="0"/>
        <w:jc w:val="center"/>
        <w:rPr>
          <w:lang w:val="en-US"/>
        </w:rPr>
      </w:pPr>
      <w:r w:rsidRPr="00241628">
        <w:rPr>
          <w:lang w:val="en-US"/>
        </w:rPr>
        <w:t>6 CONCLUSION</w:t>
      </w:r>
      <w:r w:rsidR="00C533F6" w:rsidRPr="00241628">
        <w:rPr>
          <w:lang w:val="en-US"/>
        </w:rPr>
        <w:t>S</w:t>
      </w:r>
    </w:p>
    <w:p w:rsidR="001667A7" w:rsidRPr="00241628" w:rsidRDefault="001667A7" w:rsidP="001667A7">
      <w:pPr>
        <w:pStyle w:val="Text"/>
        <w:ind w:firstLine="0"/>
        <w:jc w:val="center"/>
        <w:rPr>
          <w:lang w:val="en-US"/>
        </w:rPr>
      </w:pPr>
    </w:p>
    <w:p w:rsidR="001667A7" w:rsidRPr="00241628" w:rsidRDefault="001667A7" w:rsidP="001667A7">
      <w:pPr>
        <w:pStyle w:val="Text"/>
        <w:ind w:firstLine="540"/>
        <w:rPr>
          <w:lang w:val="en-US"/>
        </w:rPr>
      </w:pPr>
      <w:r w:rsidRPr="00241628">
        <w:rPr>
          <w:lang w:val="en-US"/>
        </w:rPr>
        <w:t>The purpose of this study is the research of possibilit</w:t>
      </w:r>
      <w:r w:rsidR="00066A66" w:rsidRPr="00241628">
        <w:rPr>
          <w:lang w:val="en-US"/>
        </w:rPr>
        <w:t>y of surface roughness, tool wear and cutting force component</w:t>
      </w:r>
      <w:r w:rsidRPr="00241628">
        <w:rPr>
          <w:lang w:val="en-US"/>
        </w:rPr>
        <w:t xml:space="preserve"> modeling to collect the information needed for effective machining planning as part of off-line process control. The influence</w:t>
      </w:r>
      <w:r w:rsidR="005724D7">
        <w:rPr>
          <w:lang w:val="en-US"/>
        </w:rPr>
        <w:t>s</w:t>
      </w:r>
      <w:r w:rsidRPr="00241628">
        <w:rPr>
          <w:lang w:val="en-US"/>
        </w:rPr>
        <w:t xml:space="preserve"> of the cutting speed, the feed per tooth and the depth of cut on surface roughness, tool wear and cutting forces in</w:t>
      </w:r>
      <w:r w:rsidR="00066A66" w:rsidRPr="00241628">
        <w:rPr>
          <w:lang w:val="en-US"/>
        </w:rPr>
        <w:t xml:space="preserve"> the</w:t>
      </w:r>
      <w:r w:rsidRPr="00241628">
        <w:rPr>
          <w:lang w:val="en-US"/>
        </w:rPr>
        <w:t xml:space="preserve"> face milling process have been examined in the study, and in order to model dependency between those parameters, regression analysis and neural network methodology were used. Regarding the results, both methodologies are found to be capable </w:t>
      </w:r>
      <w:r w:rsidR="00066A66" w:rsidRPr="00241628">
        <w:rPr>
          <w:lang w:val="en-US"/>
        </w:rPr>
        <w:t>of</w:t>
      </w:r>
      <w:r w:rsidRPr="00241628">
        <w:rPr>
          <w:lang w:val="en-US"/>
        </w:rPr>
        <w:t xml:space="preserve"> accurate predictions of the surface roughness, tool wear and cutting force components, alth</w:t>
      </w:r>
      <w:r w:rsidR="00066A66" w:rsidRPr="00241628">
        <w:rPr>
          <w:lang w:val="en-US"/>
        </w:rPr>
        <w:t>ough neural network models give</w:t>
      </w:r>
      <w:r w:rsidRPr="00241628">
        <w:rPr>
          <w:lang w:val="en-US"/>
        </w:rPr>
        <w:t xml:space="preserve"> somewhat better predictions, with </w:t>
      </w:r>
      <w:r w:rsidR="00066A66" w:rsidRPr="00241628">
        <w:rPr>
          <w:lang w:val="en-US"/>
        </w:rPr>
        <w:t>approximate</w:t>
      </w:r>
      <w:r w:rsidR="00F11AE0" w:rsidRPr="00241628">
        <w:rPr>
          <w:lang w:val="en-US"/>
        </w:rPr>
        <w:t xml:space="preserve"> relative error of  3.</w:t>
      </w:r>
      <w:r w:rsidRPr="00241628">
        <w:rPr>
          <w:lang w:val="en-US"/>
        </w:rPr>
        <w:t xml:space="preserve">35%. The research has shown that when </w:t>
      </w:r>
      <w:r w:rsidR="00066A66" w:rsidRPr="00241628">
        <w:rPr>
          <w:lang w:val="en-US"/>
        </w:rPr>
        <w:t xml:space="preserve">the </w:t>
      </w:r>
      <w:r w:rsidRPr="00241628">
        <w:rPr>
          <w:lang w:val="en-US"/>
        </w:rPr>
        <w:t xml:space="preserve">training data set is relatively small (as in the study) neural network models </w:t>
      </w:r>
      <w:r w:rsidR="00066A66" w:rsidRPr="00241628">
        <w:rPr>
          <w:lang w:val="en-US"/>
        </w:rPr>
        <w:t>are</w:t>
      </w:r>
      <w:r w:rsidRPr="00241628">
        <w:rPr>
          <w:lang w:val="en-US"/>
        </w:rPr>
        <w:t xml:space="preserve"> comparable with </w:t>
      </w:r>
      <w:r w:rsidR="00066A66" w:rsidRPr="00241628">
        <w:rPr>
          <w:lang w:val="en-US"/>
        </w:rPr>
        <w:t xml:space="preserve">the </w:t>
      </w:r>
      <w:r w:rsidRPr="00241628">
        <w:rPr>
          <w:lang w:val="en-US"/>
        </w:rPr>
        <w:t>RA</w:t>
      </w:r>
      <w:r w:rsidR="00366332" w:rsidRPr="00241628">
        <w:rPr>
          <w:lang w:val="en-US"/>
        </w:rPr>
        <w:t xml:space="preserve"> methodology and furthermore </w:t>
      </w:r>
      <w:r w:rsidRPr="00241628">
        <w:rPr>
          <w:lang w:val="en-US"/>
        </w:rPr>
        <w:t xml:space="preserve">can offer even better results. </w:t>
      </w:r>
      <w:r w:rsidRPr="00241628">
        <w:rPr>
          <w:lang w:val="en-US"/>
        </w:rPr>
        <w:lastRenderedPageBreak/>
        <w:t>More accurate predictions ultimately improve off-line process control</w:t>
      </w:r>
      <w:r w:rsidR="00366332" w:rsidRPr="00241628">
        <w:rPr>
          <w:lang w:val="en-US"/>
        </w:rPr>
        <w:t xml:space="preserve"> resulting in significant reduction</w:t>
      </w:r>
      <w:r w:rsidRPr="00241628">
        <w:rPr>
          <w:lang w:val="en-US"/>
        </w:rPr>
        <w:t xml:space="preserve"> of machining cost. </w:t>
      </w:r>
    </w:p>
    <w:p w:rsidR="001667A7" w:rsidRPr="00241628" w:rsidRDefault="001667A7" w:rsidP="001667A7">
      <w:pPr>
        <w:pStyle w:val="Text"/>
        <w:ind w:firstLine="539"/>
        <w:rPr>
          <w:lang w:val="en-US"/>
        </w:rPr>
      </w:pPr>
      <w:r w:rsidRPr="00241628">
        <w:rPr>
          <w:lang w:val="en-US"/>
        </w:rPr>
        <w:t xml:space="preserve">Nevertheless, despite years of research and </w:t>
      </w:r>
      <w:r w:rsidR="00366332" w:rsidRPr="00241628">
        <w:rPr>
          <w:lang w:val="en-US"/>
        </w:rPr>
        <w:t xml:space="preserve">a </w:t>
      </w:r>
      <w:r w:rsidRPr="00241628">
        <w:rPr>
          <w:lang w:val="en-US"/>
        </w:rPr>
        <w:t>multitude of success stories in the laboratory, only a small amount of modern technolog</w:t>
      </w:r>
      <w:r w:rsidR="00366332" w:rsidRPr="00241628">
        <w:rPr>
          <w:lang w:val="en-US"/>
        </w:rPr>
        <w:t>y</w:t>
      </w:r>
      <w:r w:rsidRPr="00241628">
        <w:rPr>
          <w:lang w:val="en-US"/>
        </w:rPr>
        <w:t xml:space="preserve"> has been transferred to production. Therefore</w:t>
      </w:r>
      <w:r w:rsidR="00366332" w:rsidRPr="00241628">
        <w:rPr>
          <w:lang w:val="en-US"/>
        </w:rPr>
        <w:t>,</w:t>
      </w:r>
      <w:r w:rsidRPr="00241628">
        <w:rPr>
          <w:lang w:val="en-US"/>
        </w:rPr>
        <w:t xml:space="preserve"> off-l</w:t>
      </w:r>
      <w:r w:rsidR="00366332" w:rsidRPr="00241628">
        <w:rPr>
          <w:lang w:val="en-US"/>
        </w:rPr>
        <w:t xml:space="preserve">ine process control </w:t>
      </w:r>
      <w:r w:rsidRPr="00241628">
        <w:rPr>
          <w:lang w:val="en-US"/>
        </w:rPr>
        <w:t xml:space="preserve">as an approach that demonstrates its capabilities to be applied in practice and easily integrated in existing conditions still represents a key for successful machining and also the bridge between machining </w:t>
      </w:r>
      <w:r w:rsidR="000C14E2">
        <w:rPr>
          <w:lang w:val="en-US"/>
        </w:rPr>
        <w:t>research and the production</w:t>
      </w:r>
      <w:r w:rsidRPr="00241628">
        <w:rPr>
          <w:lang w:val="en-US"/>
        </w:rPr>
        <w:t>.</w:t>
      </w:r>
    </w:p>
    <w:p w:rsidR="001667A7" w:rsidRPr="00241628" w:rsidRDefault="001667A7" w:rsidP="001667A7">
      <w:pPr>
        <w:pStyle w:val="Text"/>
        <w:ind w:firstLine="539"/>
        <w:rPr>
          <w:lang w:val="en-US"/>
        </w:rPr>
      </w:pPr>
    </w:p>
    <w:p w:rsidR="002D0D5A" w:rsidRPr="00241628" w:rsidRDefault="00C533F6" w:rsidP="00EC5D89">
      <w:pPr>
        <w:pStyle w:val="Text"/>
        <w:ind w:firstLine="0"/>
        <w:jc w:val="center"/>
        <w:outlineLvl w:val="0"/>
        <w:rPr>
          <w:rStyle w:val="Abstract"/>
          <w:i w:val="0"/>
          <w:lang w:val="en-US"/>
        </w:rPr>
      </w:pPr>
      <w:r w:rsidRPr="00241628">
        <w:rPr>
          <w:rStyle w:val="Abstract"/>
          <w:i w:val="0"/>
          <w:lang w:val="en-US"/>
        </w:rPr>
        <w:t>7</w:t>
      </w:r>
      <w:r w:rsidR="002D0D5A" w:rsidRPr="00241628">
        <w:rPr>
          <w:rStyle w:val="Abstract"/>
          <w:i w:val="0"/>
          <w:lang w:val="en-US"/>
        </w:rPr>
        <w:t xml:space="preserve"> REFERENCES</w:t>
      </w:r>
    </w:p>
    <w:p w:rsidR="002D0D5A" w:rsidRPr="00241628" w:rsidRDefault="002D0D5A" w:rsidP="002D0D5A">
      <w:pPr>
        <w:pStyle w:val="Text"/>
        <w:ind w:firstLine="0"/>
        <w:jc w:val="center"/>
        <w:rPr>
          <w:rStyle w:val="Abstract"/>
          <w:i w:val="0"/>
          <w:lang w:val="en-US"/>
        </w:rPr>
      </w:pPr>
    </w:p>
    <w:p w:rsidR="00E00EDE" w:rsidRPr="00241628" w:rsidRDefault="00E00EDE" w:rsidP="00E86331">
      <w:pPr>
        <w:pStyle w:val="Text"/>
        <w:numPr>
          <w:ilvl w:val="0"/>
          <w:numId w:val="3"/>
        </w:numPr>
        <w:tabs>
          <w:tab w:val="clear" w:pos="391"/>
          <w:tab w:val="num" w:pos="567"/>
        </w:tabs>
        <w:ind w:left="426" w:hanging="426"/>
        <w:contextualSpacing/>
        <w:rPr>
          <w:spacing w:val="2"/>
          <w:szCs w:val="20"/>
          <w:lang w:val="en-US"/>
        </w:rPr>
      </w:pPr>
      <w:r w:rsidRPr="00241628">
        <w:rPr>
          <w:lang w:val="en-US"/>
        </w:rPr>
        <w:t>Furness R.J.</w:t>
      </w:r>
      <w:r w:rsidR="00767D8D" w:rsidRPr="00241628">
        <w:rPr>
          <w:lang w:val="en-US"/>
        </w:rPr>
        <w:t>,</w:t>
      </w:r>
      <w:r w:rsidRPr="00241628">
        <w:rPr>
          <w:lang w:val="en-US"/>
        </w:rPr>
        <w:t xml:space="preserve"> </w:t>
      </w:r>
      <w:r w:rsidR="00767D8D" w:rsidRPr="00241628">
        <w:rPr>
          <w:lang w:val="en-US"/>
        </w:rPr>
        <w:t>Ulsoy A.G., Wu C.L.</w:t>
      </w:r>
      <w:r w:rsidRPr="00241628">
        <w:rPr>
          <w:lang w:val="en-US"/>
        </w:rPr>
        <w:t xml:space="preserve"> (1996) Feed, speed, and torque controllers for drilling. </w:t>
      </w:r>
      <w:r w:rsidRPr="00241628">
        <w:rPr>
          <w:i/>
          <w:iCs/>
          <w:lang w:val="en-US"/>
        </w:rPr>
        <w:t xml:space="preserve">ASME Journal for Manufacturing Scientists and Engineers, </w:t>
      </w:r>
      <w:r w:rsidRPr="00241628">
        <w:rPr>
          <w:i/>
          <w:lang w:val="en-US"/>
        </w:rPr>
        <w:t>118, 2–9</w:t>
      </w:r>
      <w:r w:rsidR="007D5ED2" w:rsidRPr="00241628">
        <w:rPr>
          <w:i/>
          <w:lang w:val="en-US"/>
        </w:rPr>
        <w:t>.</w:t>
      </w:r>
    </w:p>
    <w:p w:rsidR="00E00EDE" w:rsidRPr="00241628" w:rsidRDefault="00E00EDE" w:rsidP="00E86331">
      <w:pPr>
        <w:pStyle w:val="Text"/>
        <w:numPr>
          <w:ilvl w:val="0"/>
          <w:numId w:val="3"/>
        </w:numPr>
        <w:tabs>
          <w:tab w:val="clear" w:pos="391"/>
          <w:tab w:val="num" w:pos="426"/>
          <w:tab w:val="num" w:pos="567"/>
        </w:tabs>
        <w:ind w:left="426" w:hanging="426"/>
        <w:contextualSpacing/>
        <w:rPr>
          <w:spacing w:val="2"/>
          <w:szCs w:val="20"/>
          <w:lang w:val="en-US"/>
        </w:rPr>
      </w:pPr>
      <w:r w:rsidRPr="00241628">
        <w:t>Landers R.G.</w:t>
      </w:r>
      <w:r w:rsidR="00767D8D" w:rsidRPr="00241628">
        <w:t>,</w:t>
      </w:r>
      <w:r w:rsidRPr="00241628">
        <w:t xml:space="preserve"> </w:t>
      </w:r>
      <w:r w:rsidR="00767D8D" w:rsidRPr="00241628">
        <w:rPr>
          <w:lang w:val="hr-HR"/>
        </w:rPr>
        <w:t xml:space="preserve">Usloy A.G., Furness R.J. </w:t>
      </w:r>
      <w:r w:rsidRPr="00241628">
        <w:t xml:space="preserve">(2002) </w:t>
      </w:r>
      <w:r w:rsidRPr="00241628">
        <w:rPr>
          <w:bCs/>
        </w:rPr>
        <w:t>Process monitoring and control of machining operations.</w:t>
      </w:r>
      <w:r w:rsidRPr="00241628">
        <w:t xml:space="preserve"> </w:t>
      </w:r>
      <w:r w:rsidRPr="00241628">
        <w:rPr>
          <w:i/>
          <w:iCs/>
        </w:rPr>
        <w:t>Mechanical Systems Design Handbook</w:t>
      </w:r>
      <w:r w:rsidRPr="00241628">
        <w:rPr>
          <w:i/>
        </w:rPr>
        <w:t>. USA:CRC Press LLC, pp 85-119</w:t>
      </w:r>
      <w:r w:rsidRPr="00241628">
        <w:t xml:space="preserve"> </w:t>
      </w:r>
    </w:p>
    <w:p w:rsidR="00E00EDE" w:rsidRPr="00241628" w:rsidRDefault="00E00EDE" w:rsidP="00E86331">
      <w:pPr>
        <w:pStyle w:val="Text"/>
        <w:numPr>
          <w:ilvl w:val="0"/>
          <w:numId w:val="3"/>
        </w:numPr>
        <w:tabs>
          <w:tab w:val="clear" w:pos="391"/>
          <w:tab w:val="num" w:pos="567"/>
        </w:tabs>
        <w:ind w:left="426" w:hanging="426"/>
        <w:contextualSpacing/>
        <w:rPr>
          <w:spacing w:val="-4"/>
          <w:szCs w:val="20"/>
          <w:lang w:val="en-US"/>
        </w:rPr>
      </w:pPr>
      <w:r w:rsidRPr="00241628">
        <w:rPr>
          <w:spacing w:val="2"/>
          <w:szCs w:val="20"/>
          <w:lang w:val="hr-HR"/>
        </w:rPr>
        <w:t xml:space="preserve">Lu, C. (2008) Study on prediction of surface </w:t>
      </w:r>
      <w:proofErr w:type="spellStart"/>
      <w:r w:rsidRPr="00241628">
        <w:rPr>
          <w:spacing w:val="2"/>
          <w:szCs w:val="20"/>
          <w:lang w:val="hr-HR"/>
        </w:rPr>
        <w:t>quality</w:t>
      </w:r>
      <w:proofErr w:type="spellEnd"/>
      <w:r w:rsidRPr="00241628">
        <w:rPr>
          <w:spacing w:val="2"/>
          <w:szCs w:val="20"/>
          <w:lang w:val="hr-HR"/>
        </w:rPr>
        <w:t xml:space="preserve"> </w:t>
      </w:r>
      <w:proofErr w:type="spellStart"/>
      <w:r w:rsidRPr="00241628">
        <w:rPr>
          <w:spacing w:val="2"/>
          <w:szCs w:val="20"/>
          <w:lang w:val="hr-HR"/>
        </w:rPr>
        <w:t>in</w:t>
      </w:r>
      <w:proofErr w:type="spellEnd"/>
      <w:r w:rsidRPr="00241628">
        <w:rPr>
          <w:spacing w:val="2"/>
          <w:szCs w:val="20"/>
          <w:lang w:val="hr-HR"/>
        </w:rPr>
        <w:t xml:space="preserve"> </w:t>
      </w:r>
      <w:proofErr w:type="spellStart"/>
      <w:r w:rsidRPr="00241628">
        <w:rPr>
          <w:spacing w:val="2"/>
          <w:szCs w:val="20"/>
          <w:lang w:val="hr-HR"/>
        </w:rPr>
        <w:t>machining</w:t>
      </w:r>
      <w:proofErr w:type="spellEnd"/>
      <w:r w:rsidRPr="00241628">
        <w:rPr>
          <w:spacing w:val="2"/>
          <w:szCs w:val="20"/>
          <w:lang w:val="hr-HR"/>
        </w:rPr>
        <w:t xml:space="preserve"> </w:t>
      </w:r>
      <w:proofErr w:type="spellStart"/>
      <w:r w:rsidRPr="00241628">
        <w:rPr>
          <w:spacing w:val="2"/>
          <w:szCs w:val="20"/>
          <w:lang w:val="hr-HR"/>
        </w:rPr>
        <w:t>process</w:t>
      </w:r>
      <w:proofErr w:type="spellEnd"/>
      <w:r w:rsidRPr="00241628">
        <w:rPr>
          <w:spacing w:val="2"/>
          <w:szCs w:val="20"/>
          <w:lang w:val="hr-HR"/>
        </w:rPr>
        <w:t>.</w:t>
      </w:r>
      <w:r w:rsidR="00E86331">
        <w:rPr>
          <w:spacing w:val="2"/>
          <w:szCs w:val="20"/>
          <w:lang w:val="hr-HR"/>
        </w:rPr>
        <w:t xml:space="preserve"> </w:t>
      </w:r>
      <w:r w:rsidR="00E86331">
        <w:rPr>
          <w:i/>
          <w:spacing w:val="2"/>
          <w:szCs w:val="20"/>
          <w:lang w:val="hr-HR"/>
        </w:rPr>
        <w:t xml:space="preserve">J Mater </w:t>
      </w:r>
      <w:proofErr w:type="spellStart"/>
      <w:r w:rsidR="00E86331">
        <w:rPr>
          <w:i/>
          <w:spacing w:val="2"/>
          <w:szCs w:val="20"/>
          <w:lang w:val="hr-HR"/>
        </w:rPr>
        <w:t>Process</w:t>
      </w:r>
      <w:proofErr w:type="spellEnd"/>
      <w:r w:rsidR="00E86331">
        <w:rPr>
          <w:i/>
          <w:spacing w:val="2"/>
          <w:szCs w:val="20"/>
          <w:lang w:val="hr-HR"/>
        </w:rPr>
        <w:t xml:space="preserve"> </w:t>
      </w:r>
      <w:proofErr w:type="spellStart"/>
      <w:r w:rsidRPr="00241628">
        <w:rPr>
          <w:i/>
          <w:spacing w:val="2"/>
          <w:szCs w:val="20"/>
          <w:lang w:val="hr-HR"/>
        </w:rPr>
        <w:t>Tech</w:t>
      </w:r>
      <w:proofErr w:type="spellEnd"/>
      <w:r w:rsidRPr="00241628">
        <w:rPr>
          <w:i/>
          <w:spacing w:val="2"/>
          <w:szCs w:val="20"/>
          <w:lang w:val="hr-HR"/>
        </w:rPr>
        <w:t xml:space="preserve"> </w:t>
      </w:r>
      <w:proofErr w:type="spellStart"/>
      <w:r w:rsidR="00E86331">
        <w:rPr>
          <w:i/>
          <w:spacing w:val="2"/>
          <w:szCs w:val="20"/>
          <w:lang w:val="hr-HR"/>
        </w:rPr>
        <w:t>d</w:t>
      </w:r>
      <w:r w:rsidRPr="00241628">
        <w:rPr>
          <w:i/>
          <w:spacing w:val="2"/>
          <w:szCs w:val="20"/>
          <w:lang w:val="hr-HR"/>
        </w:rPr>
        <w:t>oi</w:t>
      </w:r>
      <w:proofErr w:type="spellEnd"/>
      <w:r w:rsidRPr="00241628">
        <w:rPr>
          <w:i/>
          <w:spacing w:val="2"/>
          <w:szCs w:val="20"/>
          <w:lang w:val="hr-HR"/>
        </w:rPr>
        <w:t>:10.1016/</w:t>
      </w:r>
      <w:proofErr w:type="spellStart"/>
      <w:r w:rsidRPr="00241628">
        <w:rPr>
          <w:i/>
          <w:spacing w:val="2"/>
          <w:szCs w:val="20"/>
          <w:lang w:val="hr-HR"/>
        </w:rPr>
        <w:t>j.jmatprotec</w:t>
      </w:r>
      <w:proofErr w:type="spellEnd"/>
      <w:r w:rsidRPr="00241628">
        <w:rPr>
          <w:i/>
          <w:spacing w:val="2"/>
          <w:szCs w:val="20"/>
          <w:lang w:val="hr-HR"/>
        </w:rPr>
        <w:t>.</w:t>
      </w:r>
      <w:r w:rsidR="00E86331">
        <w:rPr>
          <w:i/>
          <w:spacing w:val="2"/>
          <w:szCs w:val="20"/>
          <w:lang w:val="hr-HR"/>
        </w:rPr>
        <w:t xml:space="preserve"> </w:t>
      </w:r>
      <w:r w:rsidRPr="00241628">
        <w:rPr>
          <w:i/>
          <w:spacing w:val="2"/>
          <w:szCs w:val="20"/>
          <w:lang w:val="hr-HR"/>
        </w:rPr>
        <w:t xml:space="preserve">2007.11.270. </w:t>
      </w:r>
    </w:p>
    <w:p w:rsidR="00E00EDE" w:rsidRPr="00241628" w:rsidRDefault="00E00EDE" w:rsidP="00E86331">
      <w:pPr>
        <w:pStyle w:val="Text"/>
        <w:numPr>
          <w:ilvl w:val="0"/>
          <w:numId w:val="3"/>
        </w:numPr>
        <w:tabs>
          <w:tab w:val="clear" w:pos="391"/>
          <w:tab w:val="num" w:pos="426"/>
          <w:tab w:val="num" w:pos="567"/>
        </w:tabs>
        <w:ind w:left="426" w:hanging="426"/>
        <w:contextualSpacing/>
        <w:rPr>
          <w:i/>
          <w:spacing w:val="-4"/>
          <w:szCs w:val="20"/>
          <w:lang w:val="en-US"/>
        </w:rPr>
      </w:pPr>
      <w:r w:rsidRPr="00241628">
        <w:t xml:space="preserve">Bajić D., Belaić A. (2006) Mathematical modelling of surface roughness in milling process. </w:t>
      </w:r>
      <w:r w:rsidRPr="00241628">
        <w:rPr>
          <w:i/>
        </w:rPr>
        <w:t>In: Proceedings of the 1st International Scientific Conference on Production Engineering (ISC), Lumbarda, Croatia, June/July 2006, pp 109-115</w:t>
      </w:r>
      <w:r w:rsidR="007D5ED2" w:rsidRPr="00241628">
        <w:rPr>
          <w:i/>
        </w:rPr>
        <w:t>.</w:t>
      </w:r>
    </w:p>
    <w:p w:rsidR="00E00EDE" w:rsidRPr="00241628" w:rsidRDefault="00E00EDE" w:rsidP="00E86331">
      <w:pPr>
        <w:pStyle w:val="Text"/>
        <w:numPr>
          <w:ilvl w:val="0"/>
          <w:numId w:val="3"/>
        </w:numPr>
        <w:tabs>
          <w:tab w:val="clear" w:pos="391"/>
          <w:tab w:val="num" w:pos="567"/>
        </w:tabs>
        <w:ind w:left="426" w:hanging="426"/>
        <w:contextualSpacing/>
        <w:rPr>
          <w:i/>
          <w:spacing w:val="-4"/>
          <w:szCs w:val="20"/>
          <w:lang w:val="en-US"/>
        </w:rPr>
      </w:pPr>
      <w:r w:rsidRPr="00241628">
        <w:rPr>
          <w:color w:val="000000"/>
          <w:szCs w:val="26"/>
          <w:lang w:eastAsia="hr-HR"/>
        </w:rPr>
        <w:t>Oktem H.</w:t>
      </w:r>
      <w:r w:rsidR="00767D8D" w:rsidRPr="00241628">
        <w:rPr>
          <w:color w:val="000000"/>
          <w:szCs w:val="26"/>
          <w:lang w:eastAsia="hr-HR"/>
        </w:rPr>
        <w:t>,</w:t>
      </w:r>
      <w:r w:rsidRPr="00241628">
        <w:rPr>
          <w:color w:val="000000"/>
          <w:szCs w:val="26"/>
          <w:lang w:eastAsia="hr-HR"/>
        </w:rPr>
        <w:t xml:space="preserve"> </w:t>
      </w:r>
      <w:proofErr w:type="spellStart"/>
      <w:r w:rsidR="00767D8D" w:rsidRPr="00241628">
        <w:rPr>
          <w:color w:val="000000"/>
          <w:szCs w:val="26"/>
          <w:lang w:val="en-US" w:eastAsia="hr-HR"/>
        </w:rPr>
        <w:t>Erzurumlu</w:t>
      </w:r>
      <w:proofErr w:type="spellEnd"/>
      <w:r w:rsidR="00767D8D" w:rsidRPr="00241628">
        <w:rPr>
          <w:color w:val="000000"/>
          <w:szCs w:val="26"/>
          <w:lang w:val="en-US" w:eastAsia="hr-HR"/>
        </w:rPr>
        <w:t xml:space="preserve">, T., </w:t>
      </w:r>
      <w:proofErr w:type="spellStart"/>
      <w:r w:rsidR="00767D8D" w:rsidRPr="00241628">
        <w:rPr>
          <w:color w:val="000000"/>
          <w:szCs w:val="26"/>
          <w:lang w:val="en-US" w:eastAsia="hr-HR"/>
        </w:rPr>
        <w:t>Kurtaran</w:t>
      </w:r>
      <w:proofErr w:type="spellEnd"/>
      <w:r w:rsidR="00767D8D" w:rsidRPr="00241628">
        <w:rPr>
          <w:color w:val="000000"/>
          <w:szCs w:val="26"/>
          <w:lang w:val="en-US" w:eastAsia="hr-HR"/>
        </w:rPr>
        <w:t xml:space="preserve">, H. </w:t>
      </w:r>
      <w:r w:rsidRPr="00241628">
        <w:rPr>
          <w:color w:val="000000"/>
          <w:szCs w:val="26"/>
          <w:lang w:eastAsia="hr-HR"/>
        </w:rPr>
        <w:t xml:space="preserve">(2005) </w:t>
      </w:r>
      <w:r w:rsidRPr="00241628">
        <w:rPr>
          <w:lang w:eastAsia="hr-HR"/>
        </w:rPr>
        <w:t xml:space="preserve">Application of response surface methodology in the optimization of cutting conditions for surface roughness. </w:t>
      </w:r>
      <w:r w:rsidRPr="00241628">
        <w:rPr>
          <w:i/>
          <w:color w:val="000000"/>
          <w:szCs w:val="14"/>
          <w:lang w:eastAsia="hr-HR"/>
        </w:rPr>
        <w:t>J Mater Process Tech 170: pp 11-16</w:t>
      </w:r>
      <w:r w:rsidR="007D5ED2" w:rsidRPr="00241628">
        <w:rPr>
          <w:i/>
          <w:color w:val="000000"/>
          <w:szCs w:val="14"/>
          <w:lang w:eastAsia="hr-HR"/>
        </w:rPr>
        <w:t>.</w:t>
      </w:r>
    </w:p>
    <w:p w:rsidR="00E00EDE" w:rsidRPr="00241628" w:rsidRDefault="00E00EDE" w:rsidP="00E86331">
      <w:pPr>
        <w:pStyle w:val="reference"/>
        <w:numPr>
          <w:ilvl w:val="0"/>
          <w:numId w:val="3"/>
        </w:numPr>
        <w:tabs>
          <w:tab w:val="clear" w:pos="391"/>
          <w:tab w:val="num" w:pos="426"/>
          <w:tab w:val="num" w:pos="567"/>
        </w:tabs>
        <w:spacing w:after="0" w:line="240" w:lineRule="auto"/>
        <w:ind w:left="426" w:hanging="426"/>
        <w:contextualSpacing/>
        <w:jc w:val="both"/>
        <w:rPr>
          <w:rFonts w:ascii="Times New Roman" w:hAnsi="Times New Roman"/>
          <w:i/>
          <w:lang w:val="en-US"/>
        </w:rPr>
      </w:pPr>
      <w:proofErr w:type="spellStart"/>
      <w:r w:rsidRPr="00241628">
        <w:rPr>
          <w:rFonts w:ascii="Times New Roman" w:hAnsi="Times New Roman"/>
          <w:lang w:val="en-US"/>
        </w:rPr>
        <w:t>Ezugvu</w:t>
      </w:r>
      <w:proofErr w:type="spellEnd"/>
      <w:r w:rsidRPr="00241628">
        <w:rPr>
          <w:rFonts w:ascii="Times New Roman" w:hAnsi="Times New Roman"/>
          <w:lang w:val="en-US"/>
        </w:rPr>
        <w:t>,</w:t>
      </w:r>
      <w:r w:rsidR="00767D8D" w:rsidRPr="00241628">
        <w:rPr>
          <w:rFonts w:ascii="Times New Roman" w:hAnsi="Times New Roman"/>
          <w:lang w:val="en-US"/>
        </w:rPr>
        <w:t xml:space="preserve"> E.</w:t>
      </w:r>
      <w:r w:rsidRPr="00241628">
        <w:rPr>
          <w:rFonts w:ascii="Times New Roman" w:hAnsi="Times New Roman"/>
          <w:lang w:val="en-US"/>
        </w:rPr>
        <w:t>O.</w:t>
      </w:r>
      <w:r w:rsidR="00767D8D" w:rsidRPr="00241628">
        <w:rPr>
          <w:rFonts w:ascii="Times New Roman" w:hAnsi="Times New Roman"/>
          <w:lang w:val="en-US"/>
        </w:rPr>
        <w:t>,</w:t>
      </w:r>
      <w:r w:rsidRPr="00241628">
        <w:rPr>
          <w:rFonts w:ascii="Times New Roman" w:hAnsi="Times New Roman"/>
          <w:lang w:val="en-US"/>
        </w:rPr>
        <w:t xml:space="preserve"> </w:t>
      </w:r>
      <w:r w:rsidR="003679F2" w:rsidRPr="00241628">
        <w:rPr>
          <w:rFonts w:ascii="Times New Roman" w:hAnsi="Times New Roman"/>
          <w:lang w:val="en-US"/>
        </w:rPr>
        <w:t>Arthur, S.</w:t>
      </w:r>
      <w:r w:rsidR="00767D8D" w:rsidRPr="00241628">
        <w:rPr>
          <w:rFonts w:ascii="Times New Roman" w:hAnsi="Times New Roman"/>
          <w:lang w:val="en-US"/>
        </w:rPr>
        <w:t>J., Hines</w:t>
      </w:r>
      <w:r w:rsidR="003679F2" w:rsidRPr="00241628">
        <w:rPr>
          <w:rFonts w:ascii="Times New Roman" w:hAnsi="Times New Roman"/>
          <w:lang w:val="en-US"/>
        </w:rPr>
        <w:t xml:space="preserve"> E.L.</w:t>
      </w:r>
      <w:r w:rsidR="00767D8D" w:rsidRPr="00241628">
        <w:rPr>
          <w:rFonts w:ascii="Times New Roman" w:hAnsi="Times New Roman"/>
          <w:lang w:val="en-US"/>
        </w:rPr>
        <w:t xml:space="preserve"> </w:t>
      </w:r>
      <w:r w:rsidRPr="00241628">
        <w:rPr>
          <w:rFonts w:ascii="Times New Roman" w:hAnsi="Times New Roman"/>
          <w:lang w:val="en-US"/>
        </w:rPr>
        <w:t>(1995)</w:t>
      </w:r>
      <w:proofErr w:type="gramStart"/>
      <w:r w:rsidRPr="00241628">
        <w:rPr>
          <w:rFonts w:ascii="Times New Roman" w:hAnsi="Times New Roman"/>
          <w:lang w:val="en-US"/>
        </w:rPr>
        <w:t>,  Tool</w:t>
      </w:r>
      <w:proofErr w:type="gramEnd"/>
      <w:r w:rsidRPr="00241628">
        <w:rPr>
          <w:rFonts w:ascii="Times New Roman" w:hAnsi="Times New Roman"/>
          <w:lang w:val="en-US"/>
        </w:rPr>
        <w:t>-wear prediction using artificial neural networks</w:t>
      </w:r>
      <w:r w:rsidRPr="00241628">
        <w:rPr>
          <w:rFonts w:ascii="Times New Roman" w:hAnsi="Times New Roman"/>
          <w:i/>
          <w:lang w:val="en-US"/>
        </w:rPr>
        <w:t xml:space="preserve">,  </w:t>
      </w:r>
      <w:r w:rsidRPr="00241628">
        <w:rPr>
          <w:rFonts w:ascii="Times New Roman" w:hAnsi="Times New Roman"/>
          <w:lang w:val="en-US"/>
        </w:rPr>
        <w:t xml:space="preserve"> </w:t>
      </w:r>
      <w:r w:rsidRPr="00241628">
        <w:rPr>
          <w:rFonts w:ascii="Times New Roman" w:hAnsi="Times New Roman"/>
          <w:i/>
          <w:color w:val="000000"/>
          <w:szCs w:val="14"/>
          <w:lang w:eastAsia="hr-HR"/>
        </w:rPr>
        <w:t xml:space="preserve">J Mater Process Tech 49(3-4) </w:t>
      </w:r>
      <w:r w:rsidRPr="00241628">
        <w:rPr>
          <w:rFonts w:ascii="Times New Roman" w:hAnsi="Times New Roman"/>
          <w:i/>
          <w:lang w:val="en-US"/>
        </w:rPr>
        <w:t>pp. 255-264</w:t>
      </w:r>
      <w:r w:rsidR="007D5ED2" w:rsidRPr="00241628">
        <w:rPr>
          <w:rFonts w:ascii="Times New Roman" w:hAnsi="Times New Roman"/>
          <w:i/>
          <w:lang w:val="en-US"/>
        </w:rPr>
        <w:t>.</w:t>
      </w:r>
    </w:p>
    <w:p w:rsidR="00E00EDE" w:rsidRPr="00241628" w:rsidRDefault="00E00EDE" w:rsidP="00E86331">
      <w:pPr>
        <w:pStyle w:val="reference"/>
        <w:numPr>
          <w:ilvl w:val="0"/>
          <w:numId w:val="3"/>
        </w:numPr>
        <w:tabs>
          <w:tab w:val="clear" w:pos="391"/>
          <w:tab w:val="num" w:pos="426"/>
          <w:tab w:val="num" w:pos="567"/>
        </w:tabs>
        <w:spacing w:after="0" w:line="240" w:lineRule="auto"/>
        <w:ind w:left="426" w:hanging="426"/>
        <w:contextualSpacing/>
        <w:jc w:val="both"/>
        <w:rPr>
          <w:rFonts w:ascii="Times New Roman" w:hAnsi="Times New Roman"/>
          <w:i/>
          <w:szCs w:val="16"/>
          <w:lang w:eastAsia="hr-HR"/>
        </w:rPr>
      </w:pPr>
      <w:r w:rsidRPr="00241628">
        <w:rPr>
          <w:rFonts w:ascii="Times New Roman" w:hAnsi="Times New Roman"/>
          <w:lang w:eastAsia="hr-HR"/>
        </w:rPr>
        <w:t xml:space="preserve">Benardos P.G., Vosniakos G.C. (2002) Prediction of surface roughness in CNC face milling using neural networks and Taguchi’s </w:t>
      </w:r>
      <w:proofErr w:type="spellStart"/>
      <w:r w:rsidRPr="00241628">
        <w:rPr>
          <w:rFonts w:ascii="Times New Roman" w:hAnsi="Times New Roman"/>
          <w:lang w:eastAsia="hr-HR"/>
        </w:rPr>
        <w:t>design</w:t>
      </w:r>
      <w:proofErr w:type="spellEnd"/>
      <w:r w:rsidRPr="00241628">
        <w:rPr>
          <w:rFonts w:ascii="Times New Roman" w:hAnsi="Times New Roman"/>
          <w:lang w:eastAsia="hr-HR"/>
        </w:rPr>
        <w:t xml:space="preserve"> </w:t>
      </w:r>
      <w:proofErr w:type="spellStart"/>
      <w:r w:rsidRPr="00241628">
        <w:rPr>
          <w:rFonts w:ascii="Times New Roman" w:hAnsi="Times New Roman"/>
          <w:lang w:eastAsia="hr-HR"/>
        </w:rPr>
        <w:t>of</w:t>
      </w:r>
      <w:proofErr w:type="spellEnd"/>
      <w:r w:rsidRPr="00241628">
        <w:rPr>
          <w:rFonts w:ascii="Times New Roman" w:hAnsi="Times New Roman"/>
          <w:lang w:eastAsia="hr-HR"/>
        </w:rPr>
        <w:t xml:space="preserve"> </w:t>
      </w:r>
      <w:proofErr w:type="spellStart"/>
      <w:r w:rsidRPr="00241628">
        <w:rPr>
          <w:rFonts w:ascii="Times New Roman" w:hAnsi="Times New Roman"/>
          <w:lang w:eastAsia="hr-HR"/>
        </w:rPr>
        <w:t>experiments</w:t>
      </w:r>
      <w:proofErr w:type="spellEnd"/>
      <w:r w:rsidRPr="00241628">
        <w:rPr>
          <w:rFonts w:ascii="Times New Roman" w:hAnsi="Times New Roman"/>
          <w:lang w:eastAsia="hr-HR"/>
        </w:rPr>
        <w:t>.</w:t>
      </w:r>
      <w:r w:rsidR="00647819">
        <w:rPr>
          <w:rFonts w:ascii="Times New Roman" w:hAnsi="Times New Roman"/>
          <w:lang w:eastAsia="hr-HR"/>
        </w:rPr>
        <w:t xml:space="preserve"> </w:t>
      </w:r>
      <w:r w:rsidR="00647819" w:rsidRPr="00647819">
        <w:rPr>
          <w:rFonts w:ascii="Times New Roman" w:hAnsi="Times New Roman"/>
          <w:i/>
          <w:szCs w:val="16"/>
          <w:lang w:val="sl-SI" w:eastAsia="hr-HR"/>
        </w:rPr>
        <w:t xml:space="preserve">Robot Comput Integrated Manuf </w:t>
      </w:r>
      <w:r w:rsidRPr="00241628">
        <w:rPr>
          <w:rFonts w:ascii="Times New Roman" w:hAnsi="Times New Roman"/>
          <w:i/>
          <w:szCs w:val="16"/>
          <w:lang w:eastAsia="hr-HR"/>
        </w:rPr>
        <w:t>18</w:t>
      </w:r>
      <w:r w:rsidR="00647819">
        <w:rPr>
          <w:rFonts w:ascii="Times New Roman" w:hAnsi="Times New Roman"/>
          <w:i/>
          <w:szCs w:val="16"/>
          <w:lang w:eastAsia="hr-HR"/>
        </w:rPr>
        <w:t>:</w:t>
      </w:r>
      <w:r w:rsidRPr="00241628">
        <w:rPr>
          <w:rFonts w:ascii="Times New Roman" w:hAnsi="Times New Roman"/>
          <w:i/>
          <w:szCs w:val="16"/>
          <w:lang w:eastAsia="hr-HR"/>
        </w:rPr>
        <w:t>343–354</w:t>
      </w:r>
      <w:r w:rsidR="007D5ED2" w:rsidRPr="00241628">
        <w:rPr>
          <w:rFonts w:ascii="Times New Roman" w:hAnsi="Times New Roman"/>
          <w:i/>
          <w:szCs w:val="16"/>
          <w:lang w:eastAsia="hr-HR"/>
        </w:rPr>
        <w:t>.</w:t>
      </w:r>
    </w:p>
    <w:p w:rsidR="00304DA1" w:rsidRPr="00241628" w:rsidRDefault="00304DA1" w:rsidP="00E86331">
      <w:pPr>
        <w:pStyle w:val="ListParagraph"/>
        <w:numPr>
          <w:ilvl w:val="0"/>
          <w:numId w:val="3"/>
        </w:numPr>
        <w:tabs>
          <w:tab w:val="clear" w:pos="391"/>
          <w:tab w:val="num" w:pos="426"/>
          <w:tab w:val="num" w:pos="567"/>
        </w:tabs>
        <w:spacing w:after="0" w:line="240" w:lineRule="auto"/>
        <w:ind w:left="426" w:hanging="426"/>
        <w:jc w:val="both"/>
        <w:rPr>
          <w:rFonts w:ascii="Times New Roman" w:hAnsi="Times New Roman"/>
          <w:i/>
          <w:szCs w:val="16"/>
          <w:lang w:eastAsia="hr-HR"/>
        </w:rPr>
      </w:pPr>
      <w:r w:rsidRPr="00241628">
        <w:rPr>
          <w:rFonts w:ascii="Times New Roman" w:hAnsi="Times New Roman"/>
          <w:color w:val="000000"/>
          <w:sz w:val="20"/>
        </w:rPr>
        <w:t xml:space="preserve">Klančnik S., Balič J., Čuš F. (2010) Intelligent prediction of milling strategy using neural networks. </w:t>
      </w:r>
      <w:r w:rsidRPr="00241628">
        <w:rPr>
          <w:rFonts w:ascii="Times New Roman" w:hAnsi="Times New Roman"/>
          <w:i/>
          <w:iCs/>
          <w:color w:val="000000"/>
          <w:sz w:val="20"/>
        </w:rPr>
        <w:t>Control Cybern.</w:t>
      </w:r>
      <w:r w:rsidRPr="00241628">
        <w:rPr>
          <w:rFonts w:ascii="Times New Roman" w:hAnsi="Times New Roman"/>
          <w:i/>
          <w:color w:val="000000"/>
          <w:sz w:val="20"/>
        </w:rPr>
        <w:t>, vol. 39, no. 1, pp. 9-22.</w:t>
      </w:r>
    </w:p>
    <w:p w:rsidR="00E00EDE" w:rsidRPr="00241628" w:rsidRDefault="00E00EDE"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szCs w:val="16"/>
          <w:lang w:eastAsia="hr-HR"/>
        </w:rPr>
      </w:pPr>
      <w:proofErr w:type="spellStart"/>
      <w:r w:rsidRPr="00241628">
        <w:rPr>
          <w:rFonts w:ascii="Times New Roman" w:hAnsi="Times New Roman"/>
          <w:color w:val="141314"/>
          <w:szCs w:val="21"/>
          <w:lang w:eastAsia="hr-HR"/>
        </w:rPr>
        <w:lastRenderedPageBreak/>
        <w:t>Dong</w:t>
      </w:r>
      <w:proofErr w:type="spellEnd"/>
      <w:r w:rsidRPr="00241628">
        <w:rPr>
          <w:rFonts w:ascii="Times New Roman" w:hAnsi="Times New Roman"/>
          <w:color w:val="141314"/>
          <w:szCs w:val="21"/>
          <w:lang w:eastAsia="hr-HR"/>
        </w:rPr>
        <w:t xml:space="preserve"> J</w:t>
      </w:r>
      <w:r w:rsidR="003679F2" w:rsidRPr="00241628">
        <w:rPr>
          <w:rFonts w:ascii="Times New Roman" w:hAnsi="Times New Roman"/>
          <w:color w:val="141314"/>
          <w:szCs w:val="21"/>
          <w:lang w:eastAsia="hr-HR"/>
        </w:rPr>
        <w:t>.,</w:t>
      </w:r>
      <w:r w:rsidR="003679F2" w:rsidRPr="00241628">
        <w:rPr>
          <w:rFonts w:ascii="Times New Roman" w:hAnsi="Times New Roman"/>
          <w:sz w:val="24"/>
          <w:szCs w:val="24"/>
          <w:lang w:val="en-US"/>
        </w:rPr>
        <w:t xml:space="preserve"> </w:t>
      </w:r>
      <w:proofErr w:type="spellStart"/>
      <w:r w:rsidR="003679F2" w:rsidRPr="00241628">
        <w:rPr>
          <w:rFonts w:ascii="Times New Roman" w:hAnsi="Times New Roman"/>
          <w:color w:val="141314"/>
          <w:szCs w:val="21"/>
          <w:lang w:val="en-US" w:eastAsia="hr-HR"/>
        </w:rPr>
        <w:t>Subrahmanyam</w:t>
      </w:r>
      <w:proofErr w:type="spellEnd"/>
      <w:r w:rsidR="003679F2" w:rsidRPr="00241628">
        <w:rPr>
          <w:rFonts w:ascii="Times New Roman" w:hAnsi="Times New Roman"/>
          <w:color w:val="141314"/>
          <w:szCs w:val="21"/>
          <w:lang w:val="en-US" w:eastAsia="hr-HR"/>
        </w:rPr>
        <w:t xml:space="preserve"> K.V.R., Wong Y.S., Hong G.S., </w:t>
      </w:r>
      <w:proofErr w:type="spellStart"/>
      <w:r w:rsidR="003679F2" w:rsidRPr="00241628">
        <w:rPr>
          <w:rFonts w:ascii="Times New Roman" w:hAnsi="Times New Roman"/>
          <w:color w:val="141314"/>
          <w:szCs w:val="21"/>
          <w:lang w:val="en-US" w:eastAsia="hr-HR"/>
        </w:rPr>
        <w:t>Mohanty</w:t>
      </w:r>
      <w:proofErr w:type="spellEnd"/>
      <w:r w:rsidR="003679F2" w:rsidRPr="00241628">
        <w:rPr>
          <w:rFonts w:ascii="Times New Roman" w:hAnsi="Times New Roman"/>
          <w:color w:val="141314"/>
          <w:szCs w:val="21"/>
          <w:lang w:val="en-US" w:eastAsia="hr-HR"/>
        </w:rPr>
        <w:t xml:space="preserve"> A.R. (</w:t>
      </w:r>
      <w:r w:rsidRPr="00241628">
        <w:rPr>
          <w:rFonts w:ascii="Times New Roman" w:hAnsi="Times New Roman"/>
          <w:color w:val="141314"/>
          <w:szCs w:val="21"/>
          <w:lang w:eastAsia="hr-HR"/>
        </w:rPr>
        <w:t xml:space="preserve">2006) </w:t>
      </w:r>
      <w:r w:rsidRPr="00241628">
        <w:rPr>
          <w:rFonts w:ascii="Times New Roman" w:hAnsi="Times New Roman"/>
          <w:color w:val="141314"/>
          <w:szCs w:val="35"/>
          <w:lang w:eastAsia="hr-HR"/>
        </w:rPr>
        <w:t xml:space="preserve">Bayesian-inference-based neural networks for tool wear estimation. </w:t>
      </w:r>
      <w:r w:rsidRPr="00241628">
        <w:rPr>
          <w:rFonts w:ascii="Times New Roman" w:hAnsi="Times New Roman"/>
          <w:i/>
          <w:color w:val="141314"/>
          <w:szCs w:val="18"/>
          <w:lang w:eastAsia="hr-HR"/>
        </w:rPr>
        <w:t>Int J Adv Manuf Technol. 30:797-807.</w:t>
      </w:r>
    </w:p>
    <w:p w:rsidR="00E00EDE" w:rsidRPr="00241628" w:rsidRDefault="00E00EDE"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szCs w:val="16"/>
          <w:lang w:eastAsia="hr-HR"/>
        </w:rPr>
      </w:pPr>
      <w:r w:rsidRPr="00241628">
        <w:rPr>
          <w:rFonts w:ascii="Times New Roman" w:hAnsi="Times New Roman"/>
          <w:color w:val="000000"/>
          <w:szCs w:val="14"/>
          <w:lang w:eastAsia="hr-HR"/>
        </w:rPr>
        <w:t xml:space="preserve">Hsueh, Y.W., Yang C.Y. (2008) Tool breakage diagnosis in face milling by support vector machine, </w:t>
      </w:r>
      <w:r w:rsidRPr="00241628">
        <w:rPr>
          <w:rFonts w:ascii="Times New Roman" w:hAnsi="Times New Roman"/>
          <w:i/>
          <w:color w:val="000000"/>
          <w:szCs w:val="14"/>
          <w:lang w:eastAsia="hr-HR"/>
        </w:rPr>
        <w:t>J Mater Process Tech Doi:</w:t>
      </w:r>
      <w:r w:rsidRPr="00241628">
        <w:rPr>
          <w:rFonts w:ascii="Times New Roman" w:hAnsi="Times New Roman"/>
          <w:i/>
          <w:szCs w:val="14"/>
          <w:lang w:eastAsia="hr-HR"/>
        </w:rPr>
        <w:t>10.1016/j.jmatprotec.2008.01.033</w:t>
      </w:r>
      <w:r w:rsidR="007D5ED2" w:rsidRPr="00241628">
        <w:rPr>
          <w:rFonts w:ascii="Times New Roman" w:hAnsi="Times New Roman"/>
          <w:i/>
          <w:szCs w:val="14"/>
          <w:lang w:eastAsia="hr-HR"/>
        </w:rPr>
        <w:t>.</w:t>
      </w:r>
    </w:p>
    <w:p w:rsidR="00304DA1" w:rsidRPr="00241628" w:rsidRDefault="00304DA1" w:rsidP="00E86331">
      <w:pPr>
        <w:pStyle w:val="ListParagraph"/>
        <w:numPr>
          <w:ilvl w:val="0"/>
          <w:numId w:val="3"/>
        </w:numPr>
        <w:tabs>
          <w:tab w:val="clear" w:pos="391"/>
          <w:tab w:val="num" w:pos="426"/>
        </w:tabs>
        <w:spacing w:after="0" w:line="240" w:lineRule="auto"/>
        <w:ind w:left="426" w:hanging="426"/>
        <w:jc w:val="both"/>
        <w:rPr>
          <w:rFonts w:ascii="Times New Roman" w:hAnsi="Times New Roman"/>
          <w:i/>
          <w:szCs w:val="16"/>
          <w:lang w:eastAsia="hr-HR"/>
        </w:rPr>
      </w:pPr>
      <w:r w:rsidRPr="00241628">
        <w:rPr>
          <w:rFonts w:ascii="Times New Roman" w:hAnsi="Times New Roman"/>
          <w:color w:val="000000"/>
          <w:sz w:val="20"/>
        </w:rPr>
        <w:t xml:space="preserve">Čuš F., Župerl U. (2011) Real-time cutting tool condition monitoring in milling. </w:t>
      </w:r>
      <w:r w:rsidRPr="00241628">
        <w:rPr>
          <w:rFonts w:ascii="Times New Roman" w:hAnsi="Times New Roman"/>
          <w:i/>
          <w:iCs/>
          <w:color w:val="000000"/>
          <w:sz w:val="20"/>
        </w:rPr>
        <w:t>Stroj. vestn.</w:t>
      </w:r>
      <w:r w:rsidRPr="00241628">
        <w:rPr>
          <w:rFonts w:ascii="Times New Roman" w:hAnsi="Times New Roman"/>
          <w:i/>
          <w:color w:val="000000"/>
          <w:sz w:val="20"/>
        </w:rPr>
        <w:t xml:space="preserve">, vol. 57, no. 2, str. 142-150, </w:t>
      </w:r>
      <w:proofErr w:type="spellStart"/>
      <w:r w:rsidRPr="00241628">
        <w:rPr>
          <w:rFonts w:ascii="Times New Roman" w:hAnsi="Times New Roman"/>
          <w:i/>
          <w:color w:val="000000"/>
          <w:sz w:val="20"/>
        </w:rPr>
        <w:t>doi</w:t>
      </w:r>
      <w:proofErr w:type="spellEnd"/>
      <w:r w:rsidRPr="00241628">
        <w:rPr>
          <w:rFonts w:ascii="Times New Roman" w:hAnsi="Times New Roman"/>
          <w:i/>
          <w:color w:val="000000"/>
          <w:sz w:val="20"/>
        </w:rPr>
        <w:t xml:space="preserve">: </w:t>
      </w:r>
      <w:hyperlink r:id="rId59" w:tgtFrame="_blank" w:history="1">
        <w:r w:rsidRPr="000569C7">
          <w:rPr>
            <w:rStyle w:val="Hyperlink"/>
            <w:rFonts w:ascii="Times New Roman" w:hAnsi="Times New Roman"/>
            <w:i/>
            <w:color w:val="auto"/>
            <w:sz w:val="20"/>
            <w:u w:val="none"/>
          </w:rPr>
          <w:t>10.5545/sv-jme.2010.079</w:t>
        </w:r>
      </w:hyperlink>
      <w:r w:rsidRPr="000569C7">
        <w:rPr>
          <w:rFonts w:ascii="Times New Roman" w:hAnsi="Times New Roman"/>
          <w:i/>
          <w:sz w:val="20"/>
        </w:rPr>
        <w:t>.</w:t>
      </w:r>
      <w:r w:rsidRPr="00241628">
        <w:rPr>
          <w:rFonts w:ascii="Times New Roman" w:hAnsi="Times New Roman"/>
          <w:i/>
          <w:color w:val="000000"/>
          <w:sz w:val="20"/>
        </w:rPr>
        <w:t xml:space="preserve"> </w:t>
      </w:r>
    </w:p>
    <w:p w:rsidR="00304DA1" w:rsidRPr="00241628" w:rsidRDefault="00304DA1" w:rsidP="00E86331">
      <w:pPr>
        <w:pStyle w:val="ListParagraph"/>
        <w:numPr>
          <w:ilvl w:val="0"/>
          <w:numId w:val="3"/>
        </w:numPr>
        <w:tabs>
          <w:tab w:val="clear" w:pos="391"/>
          <w:tab w:val="num" w:pos="426"/>
          <w:tab w:val="left" w:pos="540"/>
        </w:tabs>
        <w:spacing w:after="0" w:line="240" w:lineRule="auto"/>
        <w:ind w:left="426" w:hanging="426"/>
        <w:jc w:val="both"/>
        <w:rPr>
          <w:rFonts w:ascii="Times New Roman" w:hAnsi="Times New Roman"/>
          <w:i/>
          <w:szCs w:val="14"/>
          <w:lang w:eastAsia="hr-HR"/>
        </w:rPr>
      </w:pPr>
      <w:r w:rsidRPr="00241628">
        <w:rPr>
          <w:rFonts w:ascii="Times New Roman" w:hAnsi="Times New Roman"/>
          <w:color w:val="000000"/>
          <w:sz w:val="20"/>
        </w:rPr>
        <w:t xml:space="preserve">Korošec M., Balič J., Kopač J. (2005). Neural network based manufacturability evaluation of free form machining. </w:t>
      </w:r>
      <w:proofErr w:type="spellStart"/>
      <w:r w:rsidRPr="00241628">
        <w:rPr>
          <w:rFonts w:ascii="Times New Roman" w:hAnsi="Times New Roman"/>
          <w:i/>
          <w:iCs/>
          <w:color w:val="000000"/>
          <w:sz w:val="20"/>
        </w:rPr>
        <w:t>Int</w:t>
      </w:r>
      <w:proofErr w:type="spellEnd"/>
      <w:r w:rsidRPr="00241628">
        <w:rPr>
          <w:rFonts w:ascii="Times New Roman" w:hAnsi="Times New Roman"/>
          <w:i/>
          <w:iCs/>
          <w:color w:val="000000"/>
          <w:sz w:val="20"/>
        </w:rPr>
        <w:t xml:space="preserve"> j mach </w:t>
      </w:r>
      <w:proofErr w:type="spellStart"/>
      <w:r w:rsidRPr="00241628">
        <w:rPr>
          <w:rFonts w:ascii="Times New Roman" w:hAnsi="Times New Roman"/>
          <w:i/>
          <w:iCs/>
          <w:color w:val="000000"/>
          <w:sz w:val="20"/>
        </w:rPr>
        <w:t>tools</w:t>
      </w:r>
      <w:proofErr w:type="spellEnd"/>
      <w:r w:rsidRPr="00241628">
        <w:rPr>
          <w:rFonts w:ascii="Times New Roman" w:hAnsi="Times New Roman"/>
          <w:i/>
          <w:iCs/>
          <w:color w:val="000000"/>
          <w:sz w:val="20"/>
        </w:rPr>
        <w:t xml:space="preserve"> </w:t>
      </w:r>
      <w:proofErr w:type="spellStart"/>
      <w:r w:rsidRPr="00241628">
        <w:rPr>
          <w:rFonts w:ascii="Times New Roman" w:hAnsi="Times New Roman"/>
          <w:i/>
          <w:iCs/>
          <w:color w:val="000000"/>
          <w:sz w:val="20"/>
        </w:rPr>
        <w:t>manuf</w:t>
      </w:r>
      <w:proofErr w:type="spellEnd"/>
      <w:r w:rsidRPr="00241628">
        <w:rPr>
          <w:rFonts w:ascii="Times New Roman" w:hAnsi="Times New Roman"/>
          <w:i/>
          <w:iCs/>
          <w:color w:val="000000"/>
          <w:sz w:val="20"/>
        </w:rPr>
        <w:t xml:space="preserve">, </w:t>
      </w:r>
      <w:r w:rsidRPr="00241628">
        <w:rPr>
          <w:rFonts w:ascii="Times New Roman" w:hAnsi="Times New Roman"/>
          <w:i/>
          <w:color w:val="000000"/>
          <w:sz w:val="20"/>
        </w:rPr>
        <w:t>vol. 45, iss. 1, str. 13-20.</w:t>
      </w:r>
    </w:p>
    <w:p w:rsidR="004132D6" w:rsidRPr="00241628" w:rsidRDefault="004132D6" w:rsidP="00E86331">
      <w:pPr>
        <w:pStyle w:val="ListParagraph"/>
        <w:numPr>
          <w:ilvl w:val="0"/>
          <w:numId w:val="3"/>
        </w:numPr>
        <w:tabs>
          <w:tab w:val="clear" w:pos="391"/>
          <w:tab w:val="num" w:pos="426"/>
          <w:tab w:val="left" w:pos="540"/>
        </w:tabs>
        <w:spacing w:after="0" w:line="240" w:lineRule="auto"/>
        <w:ind w:left="426" w:hanging="426"/>
        <w:jc w:val="both"/>
        <w:rPr>
          <w:rFonts w:ascii="Times New Roman" w:hAnsi="Times New Roman"/>
          <w:i/>
          <w:sz w:val="20"/>
          <w:szCs w:val="14"/>
          <w:lang w:eastAsia="hr-HR"/>
        </w:rPr>
      </w:pPr>
      <w:proofErr w:type="spellStart"/>
      <w:r w:rsidRPr="00241628">
        <w:rPr>
          <w:rFonts w:ascii="Times New Roman" w:hAnsi="Times New Roman"/>
          <w:sz w:val="20"/>
          <w:lang w:val="en-US"/>
        </w:rPr>
        <w:t>Özel</w:t>
      </w:r>
      <w:proofErr w:type="spellEnd"/>
      <w:r w:rsidRPr="00241628">
        <w:rPr>
          <w:rFonts w:ascii="Times New Roman" w:hAnsi="Times New Roman"/>
          <w:sz w:val="20"/>
          <w:lang w:val="en-US"/>
        </w:rPr>
        <w:t xml:space="preserve"> T., </w:t>
      </w:r>
      <w:proofErr w:type="spellStart"/>
      <w:r w:rsidRPr="00241628">
        <w:rPr>
          <w:rFonts w:ascii="Times New Roman" w:hAnsi="Times New Roman"/>
          <w:sz w:val="20"/>
          <w:lang w:val="en-US"/>
        </w:rPr>
        <w:t>Karpat</w:t>
      </w:r>
      <w:proofErr w:type="spellEnd"/>
      <w:r w:rsidRPr="00241628">
        <w:rPr>
          <w:rFonts w:ascii="Times New Roman" w:hAnsi="Times New Roman"/>
          <w:sz w:val="20"/>
          <w:lang w:val="en-US"/>
        </w:rPr>
        <w:t xml:space="preserve"> Y. (2005) Predictive modeling of surface roughness and tool wear in hard turning using regression and neural networks</w:t>
      </w:r>
      <w:r w:rsidRPr="00241628">
        <w:rPr>
          <w:rFonts w:ascii="Times New Roman" w:hAnsi="Times New Roman"/>
          <w:i/>
          <w:sz w:val="20"/>
          <w:lang w:val="en-US"/>
        </w:rPr>
        <w:t xml:space="preserve">. </w:t>
      </w:r>
      <w:r w:rsidR="00063F05">
        <w:rPr>
          <w:rFonts w:ascii="Times New Roman" w:hAnsi="Times New Roman"/>
          <w:i/>
          <w:sz w:val="20"/>
          <w:lang w:val="sl-SI"/>
        </w:rPr>
        <w:t>Int J Mach Tool Manufact,</w:t>
      </w:r>
      <w:r w:rsidRPr="00241628">
        <w:rPr>
          <w:rFonts w:ascii="Times New Roman" w:hAnsi="Times New Roman"/>
          <w:i/>
          <w:sz w:val="20"/>
          <w:lang w:val="en-US"/>
        </w:rPr>
        <w:t xml:space="preserve"> 467-479.</w:t>
      </w:r>
      <w:r w:rsidRPr="00241628">
        <w:rPr>
          <w:rFonts w:ascii="Times New Roman" w:hAnsi="Times New Roman"/>
          <w:i/>
          <w:color w:val="000000"/>
          <w:sz w:val="9"/>
        </w:rPr>
        <w:t xml:space="preserve"> </w:t>
      </w:r>
      <w:proofErr w:type="spellStart"/>
      <w:r w:rsidRPr="00241628">
        <w:rPr>
          <w:rFonts w:ascii="Times New Roman" w:hAnsi="Times New Roman"/>
          <w:i/>
          <w:sz w:val="20"/>
          <w:szCs w:val="14"/>
          <w:lang w:eastAsia="hr-HR"/>
        </w:rPr>
        <w:t>doi</w:t>
      </w:r>
      <w:proofErr w:type="spellEnd"/>
      <w:r w:rsidRPr="00241628">
        <w:rPr>
          <w:rFonts w:ascii="Times New Roman" w:hAnsi="Times New Roman"/>
          <w:i/>
          <w:sz w:val="20"/>
          <w:szCs w:val="14"/>
          <w:lang w:eastAsia="hr-HR"/>
        </w:rPr>
        <w:t>: 10.1016/j.ijmachtools.2004.09.007</w:t>
      </w:r>
      <w:r w:rsidR="007D5ED2" w:rsidRPr="00241628">
        <w:rPr>
          <w:rFonts w:ascii="Times New Roman" w:hAnsi="Times New Roman"/>
          <w:i/>
          <w:sz w:val="20"/>
          <w:szCs w:val="14"/>
          <w:lang w:eastAsia="hr-HR"/>
        </w:rPr>
        <w:t>.</w:t>
      </w:r>
    </w:p>
    <w:p w:rsidR="004132D6" w:rsidRPr="00241628" w:rsidRDefault="004132D6"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lang w:val="en-US"/>
        </w:rPr>
      </w:pPr>
      <w:proofErr w:type="spellStart"/>
      <w:r w:rsidRPr="00241628">
        <w:rPr>
          <w:rFonts w:ascii="Times New Roman" w:hAnsi="Times New Roman"/>
          <w:lang w:val="en-US"/>
        </w:rPr>
        <w:t>Benardos</w:t>
      </w:r>
      <w:proofErr w:type="spellEnd"/>
      <w:r w:rsidRPr="00241628">
        <w:rPr>
          <w:rFonts w:ascii="Times New Roman" w:hAnsi="Times New Roman"/>
          <w:lang w:val="en-US"/>
        </w:rPr>
        <w:t xml:space="preserve"> P.G., </w:t>
      </w:r>
      <w:proofErr w:type="spellStart"/>
      <w:r w:rsidRPr="00241628">
        <w:rPr>
          <w:rFonts w:ascii="Times New Roman" w:hAnsi="Times New Roman"/>
          <w:lang w:val="en-US"/>
        </w:rPr>
        <w:t>Vosniakos</w:t>
      </w:r>
      <w:proofErr w:type="spellEnd"/>
      <w:r w:rsidRPr="00241628">
        <w:rPr>
          <w:rFonts w:ascii="Times New Roman" w:hAnsi="Times New Roman"/>
          <w:lang w:val="en-US"/>
        </w:rPr>
        <w:t xml:space="preserve"> G.C.  (2002) Prediction surface roughness in machining: a review, </w:t>
      </w:r>
      <w:r w:rsidR="00063F05" w:rsidRPr="00063F05">
        <w:rPr>
          <w:rFonts w:ascii="Times New Roman" w:hAnsi="Times New Roman"/>
          <w:i/>
          <w:lang w:val="sl-SI"/>
        </w:rPr>
        <w:t>Int J Mach Tool Manufact</w:t>
      </w:r>
      <w:r w:rsidRPr="00241628">
        <w:rPr>
          <w:rFonts w:ascii="Times New Roman" w:hAnsi="Times New Roman"/>
          <w:i/>
          <w:lang w:val="en-US"/>
        </w:rPr>
        <w:t xml:space="preserve">, 833-844. </w:t>
      </w:r>
      <w:r w:rsidRPr="00241628">
        <w:rPr>
          <w:rFonts w:ascii="Times New Roman" w:hAnsi="Times New Roman"/>
          <w:i/>
        </w:rPr>
        <w:t>doi: 10.1016/S0890-6955(03)00059-2</w:t>
      </w:r>
      <w:r w:rsidR="007D5ED2" w:rsidRPr="00241628">
        <w:rPr>
          <w:rFonts w:ascii="Times New Roman" w:hAnsi="Times New Roman"/>
          <w:i/>
        </w:rPr>
        <w:t>.</w:t>
      </w:r>
    </w:p>
    <w:p w:rsidR="00063F05" w:rsidRPr="00063F05" w:rsidRDefault="00063F05"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szCs w:val="20"/>
          <w:lang w:val="en-US"/>
        </w:rPr>
      </w:pPr>
      <w:r w:rsidRPr="00A70772">
        <w:rPr>
          <w:rFonts w:ascii="Times New Roman" w:hAnsi="Times New Roman"/>
          <w:lang w:val="en-US"/>
        </w:rPr>
        <w:t xml:space="preserve">Roy, S-S- (2010). </w:t>
      </w:r>
      <w:proofErr w:type="spellStart"/>
      <w:r w:rsidRPr="00A70772">
        <w:rPr>
          <w:rFonts w:ascii="Times New Roman" w:hAnsi="Times New Roman"/>
          <w:lang w:val="en-US"/>
        </w:rPr>
        <w:t>Modelling</w:t>
      </w:r>
      <w:proofErr w:type="spellEnd"/>
      <w:r w:rsidRPr="00A70772">
        <w:rPr>
          <w:rFonts w:ascii="Times New Roman" w:hAnsi="Times New Roman"/>
          <w:lang w:val="en-US"/>
        </w:rPr>
        <w:t xml:space="preserve"> of Tool Life, Torque and Thrust Force in Drilling: a </w:t>
      </w:r>
      <w:proofErr w:type="spellStart"/>
      <w:r w:rsidRPr="00A70772">
        <w:rPr>
          <w:rFonts w:ascii="Times New Roman" w:hAnsi="Times New Roman"/>
          <w:lang w:val="en-US"/>
        </w:rPr>
        <w:t>Neuro</w:t>
      </w:r>
      <w:proofErr w:type="spellEnd"/>
      <w:r w:rsidRPr="00A70772">
        <w:rPr>
          <w:rFonts w:ascii="Times New Roman" w:hAnsi="Times New Roman"/>
          <w:lang w:val="en-US"/>
        </w:rPr>
        <w:t xml:space="preserve">-Fuzzy Approach. </w:t>
      </w:r>
      <w:r w:rsidRPr="00A70772">
        <w:rPr>
          <w:rFonts w:ascii="Times New Roman" w:hAnsi="Times New Roman"/>
          <w:i/>
          <w:lang w:val="en-US"/>
        </w:rPr>
        <w:t xml:space="preserve">Int. Journal of Simulation </w:t>
      </w:r>
      <w:proofErr w:type="spellStart"/>
      <w:r w:rsidRPr="00A70772">
        <w:rPr>
          <w:rFonts w:ascii="Times New Roman" w:hAnsi="Times New Roman"/>
          <w:i/>
          <w:lang w:val="en-US"/>
        </w:rPr>
        <w:t>Modelling</w:t>
      </w:r>
      <w:proofErr w:type="spellEnd"/>
      <w:r w:rsidRPr="00A70772">
        <w:rPr>
          <w:rFonts w:ascii="Times New Roman" w:hAnsi="Times New Roman"/>
          <w:i/>
          <w:lang w:val="en-US"/>
        </w:rPr>
        <w:t xml:space="preserve">, vol. 9, no. 2, p. 74-85, </w:t>
      </w:r>
      <w:proofErr w:type="spellStart"/>
      <w:r w:rsidRPr="00A70772">
        <w:rPr>
          <w:rFonts w:ascii="Times New Roman" w:hAnsi="Times New Roman"/>
          <w:i/>
          <w:lang w:val="en-US"/>
        </w:rPr>
        <w:t>doi</w:t>
      </w:r>
      <w:proofErr w:type="spellEnd"/>
      <w:r w:rsidRPr="00A70772">
        <w:rPr>
          <w:rFonts w:ascii="Times New Roman" w:hAnsi="Times New Roman"/>
          <w:i/>
          <w:lang w:val="en-US"/>
        </w:rPr>
        <w:t>: 10.2507/IJSIMM09 (2)2.149.</w:t>
      </w:r>
    </w:p>
    <w:p w:rsidR="00E00EDE" w:rsidRPr="00241628" w:rsidRDefault="004132D6" w:rsidP="00E86331">
      <w:pPr>
        <w:pStyle w:val="Text"/>
        <w:numPr>
          <w:ilvl w:val="0"/>
          <w:numId w:val="3"/>
        </w:numPr>
        <w:tabs>
          <w:tab w:val="clear" w:pos="391"/>
          <w:tab w:val="num" w:pos="426"/>
        </w:tabs>
        <w:ind w:left="426" w:hanging="426"/>
        <w:contextualSpacing/>
        <w:rPr>
          <w:i/>
          <w:spacing w:val="-4"/>
          <w:szCs w:val="20"/>
          <w:lang w:val="en-US"/>
        </w:rPr>
      </w:pPr>
      <w:r w:rsidRPr="00241628">
        <w:rPr>
          <w:lang w:val="en-US"/>
        </w:rPr>
        <w:t>Yan J.</w:t>
      </w:r>
      <w:r w:rsidR="003679F2" w:rsidRPr="00241628">
        <w:rPr>
          <w:lang w:val="en-US"/>
        </w:rPr>
        <w:t>,</w:t>
      </w:r>
      <w:r w:rsidRPr="00241628">
        <w:rPr>
          <w:lang w:val="en-US"/>
        </w:rPr>
        <w:t xml:space="preserve"> </w:t>
      </w:r>
      <w:r w:rsidR="003679F2" w:rsidRPr="00241628">
        <w:rPr>
          <w:lang w:val="en-US"/>
        </w:rPr>
        <w:t xml:space="preserve">Murakami Y., </w:t>
      </w:r>
      <w:proofErr w:type="spellStart"/>
      <w:r w:rsidR="003679F2" w:rsidRPr="00241628">
        <w:rPr>
          <w:lang w:val="en-US"/>
        </w:rPr>
        <w:t>Davim</w:t>
      </w:r>
      <w:proofErr w:type="spellEnd"/>
      <w:r w:rsidR="003679F2" w:rsidRPr="00241628">
        <w:rPr>
          <w:lang w:val="en-US"/>
        </w:rPr>
        <w:t xml:space="preserve"> J.P.</w:t>
      </w:r>
      <w:r w:rsidRPr="00241628">
        <w:rPr>
          <w:lang w:val="en-US"/>
        </w:rPr>
        <w:t xml:space="preserve"> (2009) Tool Design, Tool Wear and Tool Life</w:t>
      </w:r>
      <w:r w:rsidRPr="00241628">
        <w:rPr>
          <w:i/>
          <w:lang w:val="en-US"/>
        </w:rPr>
        <w:t>. In: Cheng K (</w:t>
      </w:r>
      <w:proofErr w:type="spellStart"/>
      <w:proofErr w:type="gramStart"/>
      <w:r w:rsidRPr="00241628">
        <w:rPr>
          <w:i/>
          <w:lang w:val="en-US"/>
        </w:rPr>
        <w:t>ed</w:t>
      </w:r>
      <w:proofErr w:type="spellEnd"/>
      <w:proofErr w:type="gramEnd"/>
      <w:r w:rsidRPr="00241628">
        <w:rPr>
          <w:i/>
          <w:lang w:val="en-US"/>
        </w:rPr>
        <w:t>) Machining Dynamics: Fundamentals, Application and Practice, Springer, London, pp 133-138</w:t>
      </w:r>
      <w:r w:rsidR="007D5ED2" w:rsidRPr="00241628">
        <w:rPr>
          <w:i/>
          <w:lang w:val="en-US"/>
        </w:rPr>
        <w:t>.</w:t>
      </w:r>
    </w:p>
    <w:p w:rsidR="00063F05" w:rsidRPr="00063F05" w:rsidRDefault="00063F05"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lang w:val="en-US"/>
        </w:rPr>
      </w:pPr>
      <w:proofErr w:type="spellStart"/>
      <w:r w:rsidRPr="00A70772">
        <w:rPr>
          <w:rFonts w:ascii="Times New Roman" w:hAnsi="Times New Roman"/>
          <w:szCs w:val="20"/>
          <w:lang w:val="en-US"/>
        </w:rPr>
        <w:t>Chaari</w:t>
      </w:r>
      <w:proofErr w:type="spellEnd"/>
      <w:r w:rsidRPr="00A70772">
        <w:rPr>
          <w:rFonts w:ascii="Times New Roman" w:hAnsi="Times New Roman"/>
          <w:szCs w:val="20"/>
          <w:lang w:val="en-US"/>
        </w:rPr>
        <w:t xml:space="preserve">, R., </w:t>
      </w:r>
      <w:proofErr w:type="spellStart"/>
      <w:r w:rsidRPr="00A70772">
        <w:rPr>
          <w:rFonts w:ascii="Times New Roman" w:hAnsi="Times New Roman"/>
          <w:szCs w:val="20"/>
          <w:lang w:val="en-US"/>
        </w:rPr>
        <w:t>Abdennadher</w:t>
      </w:r>
      <w:proofErr w:type="spellEnd"/>
      <w:r>
        <w:rPr>
          <w:rFonts w:ascii="Times New Roman" w:hAnsi="Times New Roman"/>
          <w:szCs w:val="20"/>
          <w:lang w:val="en-US"/>
        </w:rPr>
        <w:t xml:space="preserve">, M., </w:t>
      </w:r>
      <w:proofErr w:type="spellStart"/>
      <w:r>
        <w:rPr>
          <w:rFonts w:ascii="Times New Roman" w:hAnsi="Times New Roman"/>
          <w:szCs w:val="20"/>
          <w:lang w:val="en-US"/>
        </w:rPr>
        <w:t>Louati</w:t>
      </w:r>
      <w:proofErr w:type="spellEnd"/>
      <w:r>
        <w:rPr>
          <w:rFonts w:ascii="Times New Roman" w:hAnsi="Times New Roman"/>
          <w:szCs w:val="20"/>
          <w:lang w:val="en-US"/>
        </w:rPr>
        <w:t xml:space="preserve">, J., </w:t>
      </w:r>
      <w:proofErr w:type="spellStart"/>
      <w:r>
        <w:rPr>
          <w:rFonts w:ascii="Times New Roman" w:hAnsi="Times New Roman"/>
          <w:szCs w:val="20"/>
          <w:lang w:val="en-US"/>
        </w:rPr>
        <w:t>Haddar</w:t>
      </w:r>
      <w:proofErr w:type="spellEnd"/>
      <w:r>
        <w:rPr>
          <w:rFonts w:ascii="Times New Roman" w:hAnsi="Times New Roman"/>
          <w:szCs w:val="20"/>
          <w:lang w:val="en-US"/>
        </w:rPr>
        <w:t xml:space="preserve">, M. (2011). </w:t>
      </w:r>
      <w:proofErr w:type="spellStart"/>
      <w:r>
        <w:rPr>
          <w:rFonts w:ascii="Times New Roman" w:hAnsi="Times New Roman"/>
          <w:szCs w:val="20"/>
          <w:lang w:val="en-US"/>
        </w:rPr>
        <w:t>Modelling</w:t>
      </w:r>
      <w:proofErr w:type="spellEnd"/>
      <w:r>
        <w:rPr>
          <w:rFonts w:ascii="Times New Roman" w:hAnsi="Times New Roman"/>
          <w:szCs w:val="20"/>
          <w:lang w:val="en-US"/>
        </w:rPr>
        <w:t xml:space="preserve"> of the 3D Machining Geometric Defects Accounting for </w:t>
      </w:r>
      <w:proofErr w:type="spellStart"/>
      <w:r>
        <w:rPr>
          <w:rFonts w:ascii="Times New Roman" w:hAnsi="Times New Roman"/>
          <w:szCs w:val="20"/>
          <w:lang w:val="en-US"/>
        </w:rPr>
        <w:t>Workpiece</w:t>
      </w:r>
      <w:proofErr w:type="spellEnd"/>
      <w:r>
        <w:rPr>
          <w:rFonts w:ascii="Times New Roman" w:hAnsi="Times New Roman"/>
          <w:szCs w:val="20"/>
          <w:lang w:val="en-US"/>
        </w:rPr>
        <w:t xml:space="preserve"> Vibratory </w:t>
      </w:r>
      <w:proofErr w:type="spellStart"/>
      <w:r>
        <w:rPr>
          <w:rFonts w:ascii="Times New Roman" w:hAnsi="Times New Roman"/>
          <w:szCs w:val="20"/>
          <w:lang w:val="en-US"/>
        </w:rPr>
        <w:t>Behaviour</w:t>
      </w:r>
      <w:proofErr w:type="spellEnd"/>
      <w:r>
        <w:rPr>
          <w:rFonts w:ascii="Times New Roman" w:hAnsi="Times New Roman"/>
          <w:szCs w:val="20"/>
          <w:lang w:val="en-US"/>
        </w:rPr>
        <w:t xml:space="preserve">. </w:t>
      </w:r>
      <w:r w:rsidRPr="00647819">
        <w:rPr>
          <w:rFonts w:ascii="Times New Roman" w:hAnsi="Times New Roman"/>
          <w:i/>
          <w:szCs w:val="20"/>
          <w:lang w:val="en-US"/>
        </w:rPr>
        <w:t xml:space="preserve">Int. Journal of Simulation </w:t>
      </w:r>
      <w:proofErr w:type="spellStart"/>
      <w:r w:rsidRPr="00647819">
        <w:rPr>
          <w:rFonts w:ascii="Times New Roman" w:hAnsi="Times New Roman"/>
          <w:i/>
          <w:szCs w:val="20"/>
          <w:lang w:val="en-US"/>
        </w:rPr>
        <w:t>Modelling</w:t>
      </w:r>
      <w:proofErr w:type="spellEnd"/>
      <w:r w:rsidRPr="00647819">
        <w:rPr>
          <w:rFonts w:ascii="Times New Roman" w:hAnsi="Times New Roman"/>
          <w:i/>
          <w:szCs w:val="20"/>
          <w:lang w:val="en-US"/>
        </w:rPr>
        <w:t xml:space="preserve">, vol. 10, no.2, p. 66-67, </w:t>
      </w:r>
      <w:proofErr w:type="spellStart"/>
      <w:r w:rsidRPr="00647819">
        <w:rPr>
          <w:rFonts w:ascii="Times New Roman" w:hAnsi="Times New Roman"/>
          <w:i/>
          <w:szCs w:val="20"/>
          <w:lang w:val="en-US"/>
        </w:rPr>
        <w:t>doi</w:t>
      </w:r>
      <w:proofErr w:type="spellEnd"/>
      <w:r w:rsidRPr="00647819">
        <w:rPr>
          <w:rFonts w:ascii="Times New Roman" w:hAnsi="Times New Roman"/>
          <w:i/>
          <w:szCs w:val="20"/>
          <w:lang w:val="en-US"/>
        </w:rPr>
        <w:t>: 10.2507/IJSIMM10 (2)2.173.</w:t>
      </w:r>
    </w:p>
    <w:p w:rsidR="004132D6" w:rsidRPr="00241628" w:rsidRDefault="004132D6"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lang w:val="en-US"/>
        </w:rPr>
      </w:pPr>
      <w:r w:rsidRPr="00241628">
        <w:rPr>
          <w:rFonts w:ascii="Times New Roman" w:hAnsi="Times New Roman"/>
          <w:lang w:val="en-US"/>
        </w:rPr>
        <w:t>Montgomery D.C. (2001) Design and analysis of experiments</w:t>
      </w:r>
      <w:r w:rsidR="00063F05">
        <w:rPr>
          <w:rFonts w:ascii="Times New Roman" w:hAnsi="Times New Roman"/>
          <w:i/>
          <w:lang w:val="en-US"/>
        </w:rPr>
        <w:t xml:space="preserve">, John Wiley &amp; </w:t>
      </w:r>
      <w:r w:rsidRPr="00241628">
        <w:rPr>
          <w:rFonts w:ascii="Times New Roman" w:hAnsi="Times New Roman"/>
          <w:i/>
          <w:lang w:val="en-US"/>
        </w:rPr>
        <w:t>Sons, New York</w:t>
      </w:r>
      <w:r w:rsidR="007D5ED2" w:rsidRPr="00241628">
        <w:rPr>
          <w:rFonts w:ascii="Times New Roman" w:hAnsi="Times New Roman"/>
          <w:i/>
          <w:lang w:val="en-US"/>
        </w:rPr>
        <w:t>.</w:t>
      </w:r>
    </w:p>
    <w:p w:rsidR="004132D6" w:rsidRPr="00241628" w:rsidRDefault="004132D6" w:rsidP="00E86331">
      <w:pPr>
        <w:pStyle w:val="reference"/>
        <w:numPr>
          <w:ilvl w:val="0"/>
          <w:numId w:val="3"/>
        </w:numPr>
        <w:tabs>
          <w:tab w:val="clear" w:pos="391"/>
          <w:tab w:val="num" w:pos="426"/>
        </w:tabs>
        <w:spacing w:after="0" w:line="240" w:lineRule="auto"/>
        <w:ind w:left="426" w:hanging="426"/>
        <w:contextualSpacing/>
        <w:jc w:val="both"/>
        <w:rPr>
          <w:rFonts w:ascii="Times New Roman" w:hAnsi="Times New Roman"/>
          <w:i/>
          <w:lang w:val="en-US"/>
        </w:rPr>
      </w:pPr>
      <w:proofErr w:type="spellStart"/>
      <w:r w:rsidRPr="00241628">
        <w:rPr>
          <w:rFonts w:ascii="Times New Roman" w:hAnsi="Times New Roman"/>
          <w:lang w:val="en-US"/>
        </w:rPr>
        <w:t>Novaković</w:t>
      </w:r>
      <w:proofErr w:type="spellEnd"/>
      <w:r w:rsidRPr="00241628">
        <w:rPr>
          <w:rFonts w:ascii="Times New Roman" w:hAnsi="Times New Roman"/>
          <w:lang w:val="en-US"/>
        </w:rPr>
        <w:t xml:space="preserve"> B.</w:t>
      </w:r>
      <w:r w:rsidR="003679F2" w:rsidRPr="00241628">
        <w:rPr>
          <w:rFonts w:ascii="Times New Roman" w:hAnsi="Times New Roman"/>
          <w:lang w:val="en-US"/>
        </w:rPr>
        <w:t xml:space="preserve">, </w:t>
      </w:r>
      <w:proofErr w:type="spellStart"/>
      <w:r w:rsidR="003679F2" w:rsidRPr="00241628">
        <w:rPr>
          <w:rFonts w:ascii="Times New Roman" w:hAnsi="Times New Roman"/>
          <w:lang w:val="en-US"/>
        </w:rPr>
        <w:t>Majetić</w:t>
      </w:r>
      <w:proofErr w:type="spellEnd"/>
      <w:r w:rsidR="003679F2" w:rsidRPr="00241628">
        <w:rPr>
          <w:rFonts w:ascii="Times New Roman" w:hAnsi="Times New Roman"/>
          <w:lang w:val="en-US"/>
        </w:rPr>
        <w:t xml:space="preserve"> D., </w:t>
      </w:r>
      <w:proofErr w:type="spellStart"/>
      <w:r w:rsidR="003679F2" w:rsidRPr="00241628">
        <w:rPr>
          <w:rFonts w:ascii="Times New Roman" w:hAnsi="Times New Roman"/>
          <w:lang w:val="en-US"/>
        </w:rPr>
        <w:t>Široki</w:t>
      </w:r>
      <w:proofErr w:type="spellEnd"/>
      <w:r w:rsidR="003679F2" w:rsidRPr="00241628">
        <w:rPr>
          <w:rFonts w:ascii="Times New Roman" w:hAnsi="Times New Roman"/>
          <w:lang w:val="en-US"/>
        </w:rPr>
        <w:t xml:space="preserve"> M. </w:t>
      </w:r>
      <w:r w:rsidRPr="00241628">
        <w:rPr>
          <w:rFonts w:ascii="Times New Roman" w:hAnsi="Times New Roman"/>
          <w:lang w:val="en-US"/>
        </w:rPr>
        <w:t xml:space="preserve">(1998) </w:t>
      </w:r>
      <w:proofErr w:type="gramStart"/>
      <w:r w:rsidRPr="00241628">
        <w:rPr>
          <w:rFonts w:ascii="Times New Roman" w:hAnsi="Times New Roman"/>
          <w:lang w:val="en-US"/>
        </w:rPr>
        <w:t>Artificial</w:t>
      </w:r>
      <w:proofErr w:type="gramEnd"/>
      <w:r w:rsidRPr="00241628">
        <w:rPr>
          <w:rFonts w:ascii="Times New Roman" w:hAnsi="Times New Roman"/>
          <w:lang w:val="en-US"/>
        </w:rPr>
        <w:t xml:space="preserve"> neural network.</w:t>
      </w:r>
      <w:r w:rsidRPr="00241628">
        <w:rPr>
          <w:rFonts w:ascii="Times New Roman" w:hAnsi="Times New Roman"/>
          <w:i/>
          <w:lang w:val="en-US"/>
        </w:rPr>
        <w:t xml:space="preserve"> University of Zagreb, FSB, Zagreb</w:t>
      </w:r>
      <w:r w:rsidR="007D5ED2" w:rsidRPr="00241628">
        <w:rPr>
          <w:rFonts w:ascii="Times New Roman" w:hAnsi="Times New Roman"/>
          <w:i/>
          <w:lang w:val="en-US"/>
        </w:rPr>
        <w:t>.</w:t>
      </w:r>
    </w:p>
    <w:p w:rsidR="00063F05" w:rsidRPr="00E86331" w:rsidRDefault="007436A5" w:rsidP="00E86331">
      <w:pPr>
        <w:pStyle w:val="reference"/>
        <w:numPr>
          <w:ilvl w:val="0"/>
          <w:numId w:val="3"/>
        </w:numPr>
        <w:tabs>
          <w:tab w:val="clear" w:pos="391"/>
          <w:tab w:val="num" w:pos="426"/>
        </w:tabs>
        <w:spacing w:after="0" w:line="240" w:lineRule="auto"/>
        <w:ind w:left="426" w:hanging="426"/>
        <w:contextualSpacing/>
        <w:jc w:val="both"/>
        <w:rPr>
          <w:szCs w:val="20"/>
          <w:lang w:val="en-US"/>
        </w:rPr>
      </w:pPr>
      <w:r w:rsidRPr="00E86331">
        <w:rPr>
          <w:rFonts w:ascii="Times New Roman" w:hAnsi="Times New Roman"/>
          <w:lang w:val="en-US"/>
        </w:rPr>
        <w:t xml:space="preserve">Beale M.H., Hagan M.T., Demuth H.B. </w:t>
      </w:r>
      <w:r w:rsidR="00063F05" w:rsidRPr="00E86331">
        <w:rPr>
          <w:rFonts w:ascii="Times New Roman" w:hAnsi="Times New Roman"/>
          <w:lang w:val="en-US"/>
        </w:rPr>
        <w:t xml:space="preserve">(2010) </w:t>
      </w:r>
      <w:r w:rsidR="004132D6" w:rsidRPr="00E86331">
        <w:rPr>
          <w:rFonts w:ascii="Times New Roman" w:hAnsi="Times New Roman"/>
          <w:lang w:val="en-US"/>
        </w:rPr>
        <w:t>Neural Network Toolb</w:t>
      </w:r>
      <w:r w:rsidR="00063F05" w:rsidRPr="00E86331">
        <w:rPr>
          <w:rFonts w:ascii="Times New Roman" w:hAnsi="Times New Roman"/>
          <w:lang w:val="en-US"/>
        </w:rPr>
        <w:t>ox 7</w:t>
      </w:r>
      <w:r w:rsidR="004132D6" w:rsidRPr="00E86331">
        <w:rPr>
          <w:rFonts w:ascii="Times New Roman" w:hAnsi="Times New Roman"/>
          <w:lang w:val="en-US"/>
        </w:rPr>
        <w:t>:</w:t>
      </w:r>
      <w:r w:rsidR="00E86331" w:rsidRPr="00E86331">
        <w:rPr>
          <w:rFonts w:ascii="Times New Roman" w:hAnsi="Times New Roman"/>
          <w:lang w:val="en-US"/>
        </w:rPr>
        <w:t xml:space="preserve"> </w:t>
      </w:r>
      <w:r w:rsidR="004132D6" w:rsidRPr="00E86331">
        <w:rPr>
          <w:rFonts w:ascii="Times New Roman" w:hAnsi="Times New Roman"/>
          <w:i/>
          <w:lang w:val="en-US"/>
        </w:rPr>
        <w:t xml:space="preserve">User's </w:t>
      </w:r>
      <w:r w:rsidR="00063F05" w:rsidRPr="00E86331">
        <w:rPr>
          <w:rFonts w:ascii="Times New Roman" w:hAnsi="Times New Roman"/>
          <w:i/>
          <w:lang w:val="en-US"/>
        </w:rPr>
        <w:t>Guide</w:t>
      </w:r>
      <w:r w:rsidR="00E86331" w:rsidRPr="00E86331">
        <w:rPr>
          <w:rFonts w:ascii="Times New Roman" w:hAnsi="Times New Roman"/>
          <w:i/>
          <w:lang w:val="en-US"/>
        </w:rPr>
        <w:t xml:space="preserve">, </w:t>
      </w:r>
      <w:proofErr w:type="gramStart"/>
      <w:r w:rsidR="00E86331" w:rsidRPr="00E86331">
        <w:rPr>
          <w:rFonts w:ascii="Times New Roman" w:hAnsi="Times New Roman"/>
          <w:i/>
          <w:lang w:val="en-US"/>
        </w:rPr>
        <w:t>The</w:t>
      </w:r>
      <w:proofErr w:type="gramEnd"/>
      <w:r w:rsidR="00E86331" w:rsidRPr="00E86331">
        <w:rPr>
          <w:rFonts w:ascii="Times New Roman" w:hAnsi="Times New Roman"/>
          <w:i/>
          <w:lang w:val="en-US"/>
        </w:rPr>
        <w:t xml:space="preserve"> </w:t>
      </w:r>
      <w:proofErr w:type="spellStart"/>
      <w:r w:rsidR="00E86331" w:rsidRPr="00E86331">
        <w:rPr>
          <w:rFonts w:ascii="Times New Roman" w:hAnsi="Times New Roman"/>
          <w:i/>
          <w:lang w:val="en-US"/>
        </w:rPr>
        <w:t>Mathworks</w:t>
      </w:r>
      <w:proofErr w:type="spellEnd"/>
      <w:r w:rsidR="00E86331">
        <w:rPr>
          <w:rFonts w:ascii="Times New Roman" w:hAnsi="Times New Roman"/>
          <w:i/>
          <w:lang w:val="en-US"/>
        </w:rPr>
        <w:t>.</w:t>
      </w:r>
    </w:p>
    <w:sectPr w:rsidR="00063F05" w:rsidRPr="00E86331" w:rsidSect="007D1105">
      <w:type w:val="continuous"/>
      <w:pgSz w:w="10773" w:h="14742" w:code="9"/>
      <w:pgMar w:top="1361" w:right="1134" w:bottom="1247" w:left="1134" w:header="624" w:footer="624"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719" w:rsidRDefault="001F1719">
      <w:r>
        <w:separator/>
      </w:r>
    </w:p>
  </w:endnote>
  <w:endnote w:type="continuationSeparator" w:id="0">
    <w:p w:rsidR="001F1719" w:rsidRDefault="001F17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880163" w:rsidRDefault="000569C7" w:rsidP="008B0282">
    <w:pPr>
      <w:pStyle w:val="Footer"/>
      <w:framePr w:vSpace="57" w:wrap="around" w:vAnchor="text" w:hAnchor="margin" w:xAlign="outside" w:y="114"/>
      <w:rPr>
        <w:rStyle w:val="PageNumber"/>
        <w:sz w:val="16"/>
        <w:szCs w:val="16"/>
      </w:rPr>
    </w:pPr>
    <w:r w:rsidRPr="00880163">
      <w:rPr>
        <w:rStyle w:val="PageNumber"/>
        <w:sz w:val="16"/>
        <w:szCs w:val="16"/>
      </w:rPr>
      <w:fldChar w:fldCharType="begin"/>
    </w:r>
    <w:r w:rsidRPr="00880163">
      <w:rPr>
        <w:rStyle w:val="PageNumber"/>
        <w:sz w:val="16"/>
        <w:szCs w:val="16"/>
      </w:rPr>
      <w:instrText xml:space="preserve">PAGE  </w:instrText>
    </w:r>
    <w:r w:rsidRPr="00880163">
      <w:rPr>
        <w:rStyle w:val="PageNumber"/>
        <w:sz w:val="16"/>
        <w:szCs w:val="16"/>
      </w:rPr>
      <w:fldChar w:fldCharType="separate"/>
    </w:r>
    <w:r w:rsidR="00063F05">
      <w:rPr>
        <w:rStyle w:val="PageNumber"/>
        <w:noProof/>
        <w:sz w:val="16"/>
        <w:szCs w:val="16"/>
      </w:rPr>
      <w:t>4</w:t>
    </w:r>
    <w:r w:rsidRPr="00880163">
      <w:rPr>
        <w:rStyle w:val="PageNumber"/>
        <w:sz w:val="16"/>
        <w:szCs w:val="16"/>
      </w:rPr>
      <w:fldChar w:fldCharType="end"/>
    </w:r>
  </w:p>
  <w:p w:rsidR="000569C7" w:rsidRPr="004D2C09" w:rsidRDefault="000569C7" w:rsidP="004D2C09">
    <w:pPr>
      <w:pStyle w:val="Footer"/>
      <w:ind w:right="360" w:firstLine="360"/>
      <w:jc w:val="center"/>
      <w:rPr>
        <w:sz w:val="10"/>
        <w:szCs w:val="10"/>
      </w:rPr>
    </w:pPr>
  </w:p>
  <w:p w:rsidR="000569C7" w:rsidRPr="00880163" w:rsidRDefault="000569C7" w:rsidP="006A7439">
    <w:pPr>
      <w:pStyle w:val="Footer"/>
      <w:ind w:right="360"/>
      <w:jc w:val="center"/>
      <w:rPr>
        <w:i/>
        <w:sz w:val="16"/>
        <w:szCs w:val="16"/>
      </w:rPr>
    </w:pPr>
    <w:r w:rsidRPr="00880163">
      <w:rPr>
        <w:i/>
        <w:sz w:val="16"/>
        <w:szCs w:val="16"/>
      </w:rPr>
      <w:t>Author's Surname, N. - Co-author's Surname, 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A55C9B" w:rsidRDefault="000569C7" w:rsidP="008B0282">
    <w:pPr>
      <w:pStyle w:val="Footer"/>
      <w:framePr w:wrap="around" w:vAnchor="text" w:hAnchor="margin" w:xAlign="outside" w:y="114"/>
      <w:rPr>
        <w:rStyle w:val="PageNumber"/>
        <w:sz w:val="16"/>
        <w:szCs w:val="16"/>
      </w:rPr>
    </w:pPr>
    <w:r w:rsidRPr="00A55C9B">
      <w:rPr>
        <w:rStyle w:val="PageNumber"/>
        <w:sz w:val="16"/>
        <w:szCs w:val="16"/>
      </w:rPr>
      <w:fldChar w:fldCharType="begin"/>
    </w:r>
    <w:r w:rsidRPr="00A55C9B">
      <w:rPr>
        <w:rStyle w:val="PageNumber"/>
        <w:sz w:val="16"/>
        <w:szCs w:val="16"/>
      </w:rPr>
      <w:instrText xml:space="preserve">PAGE  </w:instrText>
    </w:r>
    <w:r w:rsidRPr="00A55C9B">
      <w:rPr>
        <w:rStyle w:val="PageNumber"/>
        <w:sz w:val="16"/>
        <w:szCs w:val="16"/>
      </w:rPr>
      <w:fldChar w:fldCharType="separate"/>
    </w:r>
    <w:r w:rsidR="00063F05">
      <w:rPr>
        <w:rStyle w:val="PageNumber"/>
        <w:noProof/>
        <w:sz w:val="16"/>
        <w:szCs w:val="16"/>
      </w:rPr>
      <w:t>1</w:t>
    </w:r>
    <w:r w:rsidRPr="00A55C9B">
      <w:rPr>
        <w:rStyle w:val="PageNumber"/>
        <w:sz w:val="16"/>
        <w:szCs w:val="16"/>
      </w:rPr>
      <w:fldChar w:fldCharType="end"/>
    </w:r>
  </w:p>
  <w:p w:rsidR="000569C7" w:rsidRDefault="000569C7" w:rsidP="008D4D27">
    <w:pPr>
      <w:pStyle w:val="Footer"/>
      <w:ind w:right="360"/>
      <w:rPr>
        <w:sz w:val="18"/>
        <w:szCs w:val="18"/>
      </w:rPr>
    </w:pPr>
    <w:r w:rsidRPr="00D715E6">
      <w:rPr>
        <w:noProof/>
        <w:sz w:val="18"/>
        <w:szCs w:val="18"/>
        <w:vertAlign w:val="superscript"/>
      </w:rPr>
      <w:pict>
        <v:line id="_x0000_s2049" style="position:absolute;z-index:251657728;mso-position-vertical-relative:page" from="0,680.4pt" to="153.05pt,680.4pt">
          <w10:wrap anchory="page"/>
        </v:line>
      </w:pict>
    </w:r>
    <w:r w:rsidRPr="005D1CA4">
      <w:rPr>
        <w:rStyle w:val="FootnoteReference"/>
        <w:sz w:val="18"/>
        <w:szCs w:val="18"/>
      </w:rPr>
      <w:t>*</w:t>
    </w:r>
    <w:r>
      <w:rPr>
        <w:sz w:val="18"/>
        <w:szCs w:val="18"/>
      </w:rPr>
      <w:t>FESB, University of Split, Ruđera Boškovića 32, Split, Croatia</w:t>
    </w:r>
    <w:r w:rsidRPr="005D1CA4">
      <w:rPr>
        <w:sz w:val="18"/>
        <w:szCs w:val="18"/>
      </w:rPr>
      <w:t xml:space="preserve">, </w:t>
    </w:r>
    <w:r>
      <w:rPr>
        <w:sz w:val="18"/>
        <w:szCs w:val="18"/>
      </w:rPr>
      <w:t>dbajic@fesb.hr</w:t>
    </w:r>
  </w:p>
  <w:p w:rsidR="000569C7" w:rsidRDefault="000569C7" w:rsidP="008D4D27">
    <w:pPr>
      <w:pStyle w:val="Footer"/>
      <w:ind w:right="360"/>
    </w:pPr>
    <w:r>
      <w:rPr>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A55C9B" w:rsidRDefault="000569C7" w:rsidP="00D57429">
    <w:pPr>
      <w:pStyle w:val="Footer"/>
      <w:framePr w:hSpace="57" w:wrap="around" w:vAnchor="text" w:hAnchor="margin" w:xAlign="outside" w:y="171"/>
      <w:rPr>
        <w:rStyle w:val="PageNumber"/>
        <w:sz w:val="16"/>
        <w:szCs w:val="16"/>
      </w:rPr>
    </w:pPr>
    <w:r w:rsidRPr="00A55C9B">
      <w:rPr>
        <w:rStyle w:val="PageNumber"/>
        <w:sz w:val="16"/>
        <w:szCs w:val="16"/>
      </w:rPr>
      <w:fldChar w:fldCharType="begin"/>
    </w:r>
    <w:r w:rsidRPr="00A55C9B">
      <w:rPr>
        <w:rStyle w:val="PageNumber"/>
        <w:sz w:val="16"/>
        <w:szCs w:val="16"/>
      </w:rPr>
      <w:instrText xml:space="preserve">PAGE  </w:instrText>
    </w:r>
    <w:r w:rsidRPr="00A55C9B">
      <w:rPr>
        <w:rStyle w:val="PageNumber"/>
        <w:sz w:val="16"/>
        <w:szCs w:val="16"/>
      </w:rPr>
      <w:fldChar w:fldCharType="separate"/>
    </w:r>
    <w:r w:rsidR="00063F05">
      <w:rPr>
        <w:rStyle w:val="PageNumber"/>
        <w:noProof/>
        <w:sz w:val="16"/>
        <w:szCs w:val="16"/>
      </w:rPr>
      <w:t>7</w:t>
    </w:r>
    <w:r w:rsidRPr="00A55C9B">
      <w:rPr>
        <w:rStyle w:val="PageNumber"/>
        <w:sz w:val="16"/>
        <w:szCs w:val="16"/>
      </w:rPr>
      <w:fldChar w:fldCharType="end"/>
    </w:r>
  </w:p>
  <w:p w:rsidR="000569C7" w:rsidRPr="00D57429" w:rsidRDefault="000569C7" w:rsidP="00D57429">
    <w:pPr>
      <w:pStyle w:val="Footer"/>
      <w:ind w:right="360" w:firstLine="360"/>
      <w:jc w:val="center"/>
      <w:rPr>
        <w:i/>
        <w:sz w:val="16"/>
        <w:szCs w:val="16"/>
      </w:rPr>
    </w:pPr>
    <w:r w:rsidRPr="00D57429">
      <w:rPr>
        <w:i/>
        <w:sz w:val="16"/>
        <w:szCs w:val="16"/>
      </w:rPr>
      <w:t>Author's Surname N. - Co-author's Surname N.</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880163" w:rsidRDefault="000569C7" w:rsidP="008B0282">
    <w:pPr>
      <w:pStyle w:val="Footer"/>
      <w:framePr w:vSpace="57" w:wrap="around" w:vAnchor="text" w:hAnchor="margin" w:xAlign="outside" w:y="114"/>
      <w:rPr>
        <w:rStyle w:val="PageNumber"/>
        <w:sz w:val="16"/>
        <w:szCs w:val="16"/>
      </w:rPr>
    </w:pPr>
    <w:r w:rsidRPr="00880163">
      <w:rPr>
        <w:rStyle w:val="PageNumber"/>
        <w:sz w:val="16"/>
        <w:szCs w:val="16"/>
      </w:rPr>
      <w:fldChar w:fldCharType="begin"/>
    </w:r>
    <w:r w:rsidRPr="00880163">
      <w:rPr>
        <w:rStyle w:val="PageNumber"/>
        <w:sz w:val="16"/>
        <w:szCs w:val="16"/>
      </w:rPr>
      <w:instrText xml:space="preserve">PAGE  </w:instrText>
    </w:r>
    <w:r w:rsidRPr="00880163">
      <w:rPr>
        <w:rStyle w:val="PageNumber"/>
        <w:sz w:val="16"/>
        <w:szCs w:val="16"/>
      </w:rPr>
      <w:fldChar w:fldCharType="separate"/>
    </w:r>
    <w:r w:rsidR="00E86331">
      <w:rPr>
        <w:rStyle w:val="PageNumber"/>
        <w:noProof/>
        <w:sz w:val="16"/>
        <w:szCs w:val="16"/>
      </w:rPr>
      <w:t>10</w:t>
    </w:r>
    <w:r w:rsidRPr="00880163">
      <w:rPr>
        <w:rStyle w:val="PageNumber"/>
        <w:sz w:val="16"/>
        <w:szCs w:val="16"/>
      </w:rPr>
      <w:fldChar w:fldCharType="end"/>
    </w:r>
  </w:p>
  <w:p w:rsidR="000569C7" w:rsidRPr="004D2C09" w:rsidRDefault="000569C7" w:rsidP="004D2C09">
    <w:pPr>
      <w:pStyle w:val="Footer"/>
      <w:ind w:right="360" w:firstLine="360"/>
      <w:jc w:val="center"/>
      <w:rPr>
        <w:sz w:val="10"/>
        <w:szCs w:val="10"/>
      </w:rPr>
    </w:pPr>
  </w:p>
  <w:p w:rsidR="000569C7" w:rsidRPr="00880163" w:rsidRDefault="000569C7" w:rsidP="006A7439">
    <w:pPr>
      <w:pStyle w:val="Footer"/>
      <w:ind w:right="360"/>
      <w:jc w:val="center"/>
      <w:rPr>
        <w:i/>
        <w:sz w:val="16"/>
        <w:szCs w:val="16"/>
      </w:rPr>
    </w:pPr>
    <w:r w:rsidRPr="00880163">
      <w:rPr>
        <w:i/>
        <w:sz w:val="16"/>
        <w:szCs w:val="16"/>
      </w:rPr>
      <w:t>Author's Surname, N. - Co-author's Surname, N.</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D57429" w:rsidRDefault="000569C7" w:rsidP="008B0282">
    <w:pPr>
      <w:pStyle w:val="Footer"/>
      <w:framePr w:hSpace="57" w:wrap="around" w:vAnchor="text" w:hAnchor="margin" w:xAlign="outside" w:y="114"/>
      <w:rPr>
        <w:rStyle w:val="PageNumber"/>
        <w:sz w:val="16"/>
        <w:szCs w:val="16"/>
      </w:rPr>
    </w:pPr>
    <w:r w:rsidRPr="00D57429">
      <w:rPr>
        <w:rStyle w:val="PageNumber"/>
        <w:sz w:val="16"/>
        <w:szCs w:val="16"/>
      </w:rPr>
      <w:fldChar w:fldCharType="begin"/>
    </w:r>
    <w:r w:rsidRPr="00D57429">
      <w:rPr>
        <w:rStyle w:val="PageNumber"/>
        <w:sz w:val="16"/>
        <w:szCs w:val="16"/>
      </w:rPr>
      <w:instrText xml:space="preserve">PAGE  </w:instrText>
    </w:r>
    <w:r w:rsidRPr="00D57429">
      <w:rPr>
        <w:rStyle w:val="PageNumber"/>
        <w:sz w:val="16"/>
        <w:szCs w:val="16"/>
      </w:rPr>
      <w:fldChar w:fldCharType="separate"/>
    </w:r>
    <w:r>
      <w:rPr>
        <w:rStyle w:val="PageNumber"/>
        <w:noProof/>
        <w:sz w:val="16"/>
        <w:szCs w:val="16"/>
      </w:rPr>
      <w:t>9</w:t>
    </w:r>
    <w:r w:rsidRPr="00D57429">
      <w:rPr>
        <w:rStyle w:val="PageNumber"/>
        <w:sz w:val="16"/>
        <w:szCs w:val="16"/>
      </w:rPr>
      <w:fldChar w:fldCharType="end"/>
    </w:r>
  </w:p>
  <w:p w:rsidR="000569C7" w:rsidRPr="004D2C09" w:rsidRDefault="000569C7" w:rsidP="00D57429">
    <w:pPr>
      <w:pStyle w:val="Footer"/>
      <w:ind w:right="360" w:firstLine="360"/>
      <w:jc w:val="center"/>
      <w:rPr>
        <w:sz w:val="10"/>
        <w:szCs w:val="10"/>
      </w:rPr>
    </w:pPr>
  </w:p>
  <w:p w:rsidR="000569C7" w:rsidRPr="00880163" w:rsidRDefault="000569C7" w:rsidP="006A7439">
    <w:pPr>
      <w:pStyle w:val="Footer"/>
      <w:ind w:right="360"/>
      <w:jc w:val="center"/>
      <w:rPr>
        <w:sz w:val="16"/>
        <w:szCs w:val="16"/>
      </w:rPr>
    </w:pPr>
    <w:r w:rsidRPr="00D57429">
      <w:rPr>
        <w:i/>
        <w:sz w:val="16"/>
        <w:szCs w:val="16"/>
      </w:rPr>
      <w:t>Paper Title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D57429" w:rsidRDefault="000569C7" w:rsidP="008B0282">
    <w:pPr>
      <w:pStyle w:val="Footer"/>
      <w:framePr w:hSpace="57" w:wrap="around" w:vAnchor="text" w:hAnchor="margin" w:xAlign="outside" w:y="114"/>
      <w:rPr>
        <w:rStyle w:val="PageNumber"/>
        <w:sz w:val="16"/>
        <w:szCs w:val="16"/>
      </w:rPr>
    </w:pPr>
    <w:r w:rsidRPr="00D57429">
      <w:rPr>
        <w:rStyle w:val="PageNumber"/>
        <w:sz w:val="16"/>
        <w:szCs w:val="16"/>
      </w:rPr>
      <w:fldChar w:fldCharType="begin"/>
    </w:r>
    <w:r w:rsidRPr="00D57429">
      <w:rPr>
        <w:rStyle w:val="PageNumber"/>
        <w:sz w:val="16"/>
        <w:szCs w:val="16"/>
      </w:rPr>
      <w:instrText xml:space="preserve">PAGE  </w:instrText>
    </w:r>
    <w:r w:rsidRPr="00D57429">
      <w:rPr>
        <w:rStyle w:val="PageNumber"/>
        <w:sz w:val="16"/>
        <w:szCs w:val="16"/>
      </w:rPr>
      <w:fldChar w:fldCharType="separate"/>
    </w:r>
    <w:r w:rsidR="00E86331">
      <w:rPr>
        <w:rStyle w:val="PageNumber"/>
        <w:noProof/>
        <w:sz w:val="16"/>
        <w:szCs w:val="16"/>
      </w:rPr>
      <w:t>9</w:t>
    </w:r>
    <w:r w:rsidRPr="00D57429">
      <w:rPr>
        <w:rStyle w:val="PageNumber"/>
        <w:sz w:val="16"/>
        <w:szCs w:val="16"/>
      </w:rPr>
      <w:fldChar w:fldCharType="end"/>
    </w:r>
  </w:p>
  <w:p w:rsidR="000569C7" w:rsidRPr="004D2C09" w:rsidRDefault="000569C7" w:rsidP="00D57429">
    <w:pPr>
      <w:pStyle w:val="Footer"/>
      <w:ind w:right="360" w:firstLine="360"/>
      <w:jc w:val="center"/>
      <w:rPr>
        <w:sz w:val="10"/>
        <w:szCs w:val="10"/>
      </w:rPr>
    </w:pPr>
  </w:p>
  <w:p w:rsidR="000569C7" w:rsidRPr="00880163" w:rsidRDefault="000569C7" w:rsidP="006A7439">
    <w:pPr>
      <w:pStyle w:val="Footer"/>
      <w:ind w:right="360"/>
      <w:jc w:val="center"/>
      <w:rPr>
        <w:sz w:val="16"/>
        <w:szCs w:val="16"/>
      </w:rPr>
    </w:pPr>
    <w:r w:rsidRPr="00D57429">
      <w:rPr>
        <w:i/>
        <w:sz w:val="16"/>
        <w:szCs w:val="16"/>
      </w:rPr>
      <w:t>Paper Title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719" w:rsidRDefault="001F1719">
      <w:r>
        <w:separator/>
      </w:r>
    </w:p>
  </w:footnote>
  <w:footnote w:type="continuationSeparator" w:id="0">
    <w:p w:rsidR="001F1719" w:rsidRDefault="001F17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Default="000569C7" w:rsidP="00880163">
    <w:pPr>
      <w:pStyle w:val="Header"/>
      <w:jc w:val="cente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AC4E41" w:rsidRDefault="000569C7" w:rsidP="00A55C9B">
    <w:pPr>
      <w:pStyle w:val="Header"/>
      <w:tabs>
        <w:tab w:val="left" w:pos="6577"/>
      </w:tabs>
      <w:rPr>
        <w:sz w:val="16"/>
        <w:szCs w:val="16"/>
      </w:rP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r w:rsidRPr="00AC4E41">
      <w:rPr>
        <w:sz w:val="16"/>
        <w:szCs w:val="16"/>
      </w:rPr>
      <w:tab/>
      <w:t xml:space="preserve">Paper received:  </w:t>
    </w:r>
    <w:r>
      <w:rPr>
        <w:sz w:val="16"/>
        <w:szCs w:val="16"/>
      </w:rPr>
      <w:t>00</w:t>
    </w:r>
    <w:r w:rsidRPr="00AC4E41">
      <w:rPr>
        <w:sz w:val="16"/>
        <w:szCs w:val="16"/>
      </w:rPr>
      <w:t>.</w:t>
    </w:r>
    <w:r>
      <w:rPr>
        <w:sz w:val="16"/>
        <w:szCs w:val="16"/>
      </w:rPr>
      <w:t>00.200x</w:t>
    </w:r>
  </w:p>
  <w:p w:rsidR="000569C7" w:rsidRDefault="000569C7" w:rsidP="00A55C9B">
    <w:pPr>
      <w:pStyle w:val="Header"/>
      <w:tabs>
        <w:tab w:val="left" w:pos="6577"/>
      </w:tabs>
    </w:pPr>
    <w:r w:rsidRPr="00AC4E41">
      <w:rPr>
        <w:sz w:val="16"/>
        <w:szCs w:val="16"/>
      </w:rPr>
      <w:t xml:space="preserve">UDC </w:t>
    </w:r>
    <w:r>
      <w:rPr>
        <w:sz w:val="16"/>
        <w:szCs w:val="16"/>
      </w:rPr>
      <w:t>xxx</w:t>
    </w:r>
    <w:r w:rsidRPr="00AC4E41">
      <w:rPr>
        <w:sz w:val="16"/>
        <w:szCs w:val="16"/>
      </w:rPr>
      <w:t>.</w:t>
    </w:r>
    <w:r>
      <w:rPr>
        <w:sz w:val="16"/>
        <w:szCs w:val="16"/>
      </w:rPr>
      <w:t>yyy</w:t>
    </w:r>
    <w:r w:rsidRPr="00AC4E41">
      <w:rPr>
        <w:sz w:val="16"/>
        <w:szCs w:val="16"/>
      </w:rPr>
      <w:t>.</w:t>
    </w:r>
    <w:r>
      <w:rPr>
        <w:sz w:val="16"/>
        <w:szCs w:val="16"/>
      </w:rPr>
      <w:t>z</w:t>
    </w:r>
    <w:r w:rsidRPr="00AC4E41">
      <w:rPr>
        <w:sz w:val="16"/>
        <w:szCs w:val="16"/>
      </w:rPr>
      <w:t xml:space="preserve"> </w:t>
    </w:r>
    <w:r>
      <w:rPr>
        <w:sz w:val="17"/>
        <w:szCs w:val="17"/>
      </w:rPr>
      <w:tab/>
    </w:r>
    <w:r>
      <w:rPr>
        <w:sz w:val="17"/>
        <w:szCs w:val="17"/>
      </w:rPr>
      <w:tab/>
    </w:r>
    <w:r w:rsidRPr="00AC4E41">
      <w:rPr>
        <w:sz w:val="16"/>
        <w:szCs w:val="16"/>
      </w:rPr>
      <w:t xml:space="preserve">Paper accepted:  </w:t>
    </w:r>
    <w:r>
      <w:rPr>
        <w:sz w:val="16"/>
        <w:szCs w:val="16"/>
      </w:rPr>
      <w:t>00</w:t>
    </w:r>
    <w:r w:rsidRPr="00AC4E41">
      <w:rPr>
        <w:sz w:val="16"/>
        <w:szCs w:val="16"/>
      </w:rPr>
      <w:t>.</w:t>
    </w:r>
    <w:r>
      <w:rPr>
        <w:sz w:val="16"/>
        <w:szCs w:val="16"/>
      </w:rPr>
      <w:t>00.</w:t>
    </w:r>
    <w:r w:rsidRPr="00AC4E41">
      <w:rPr>
        <w:sz w:val="16"/>
        <w:szCs w:val="16"/>
      </w:rPr>
      <w:t>200</w:t>
    </w:r>
    <w:r>
      <w:rPr>
        <w:sz w:val="16"/>
        <w:szCs w:val="16"/>
      </w:rPr>
      <w:t>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Pr="00B80CCE" w:rsidRDefault="000569C7" w:rsidP="00B80CCE">
    <w:pPr>
      <w:pStyle w:val="Header"/>
      <w:jc w:val="center"/>
      <w:rPr>
        <w:sz w:val="16"/>
        <w:szCs w:val="16"/>
      </w:rP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Default="000569C7" w:rsidP="00A55C9B">
    <w:pPr>
      <w:pStyle w:val="Header"/>
      <w:jc w:val="cente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Default="000569C7" w:rsidP="00880163">
    <w:pPr>
      <w:pStyle w:val="Header"/>
      <w:jc w:val="cente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Default="000569C7" w:rsidP="00A55C9B">
    <w:pPr>
      <w:pStyle w:val="Header"/>
      <w:jc w:val="cente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C7" w:rsidRDefault="000569C7" w:rsidP="00A55C9B">
    <w:pPr>
      <w:pStyle w:val="Header"/>
      <w:jc w:val="center"/>
    </w:pPr>
    <w:r w:rsidRPr="00AC4E41">
      <w:rPr>
        <w:sz w:val="16"/>
        <w:szCs w:val="16"/>
      </w:rPr>
      <w:t xml:space="preserve">Strojniški vestnik - Journal of Mechanical Engineering </w:t>
    </w:r>
    <w:r>
      <w:rPr>
        <w:sz w:val="16"/>
        <w:szCs w:val="16"/>
      </w:rPr>
      <w:t>Volume</w:t>
    </w:r>
    <w:r w:rsidRPr="00AC4E41">
      <w:rPr>
        <w:sz w:val="16"/>
        <w:szCs w:val="16"/>
      </w:rPr>
      <w:t>(</w:t>
    </w:r>
    <w:r>
      <w:rPr>
        <w:sz w:val="16"/>
        <w:szCs w:val="16"/>
      </w:rPr>
      <w:t>Year</w:t>
    </w:r>
    <w:r w:rsidRPr="00AC4E41">
      <w:rPr>
        <w:sz w:val="16"/>
        <w:szCs w:val="16"/>
      </w:rPr>
      <w:t>)</w:t>
    </w:r>
    <w:r>
      <w:rPr>
        <w:sz w:val="16"/>
        <w:szCs w:val="16"/>
      </w:rPr>
      <w:t>No</w:t>
    </w:r>
    <w:r w:rsidRPr="00AC4E41">
      <w:rPr>
        <w:sz w:val="16"/>
        <w:szCs w:val="16"/>
      </w:rPr>
      <w:t xml:space="preserve">, </w:t>
    </w:r>
    <w:r>
      <w:rPr>
        <w:sz w:val="16"/>
        <w:szCs w:val="16"/>
      </w:rPr>
      <w:t>StartPage</w:t>
    </w:r>
    <w:r w:rsidRPr="00AC4E41">
      <w:rPr>
        <w:sz w:val="16"/>
        <w:szCs w:val="16"/>
      </w:rPr>
      <w:t>-</w:t>
    </w:r>
    <w:r>
      <w:rPr>
        <w:sz w:val="16"/>
        <w:szCs w:val="16"/>
      </w:rPr>
      <w:t>EndPage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48459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222483"/>
    <w:multiLevelType w:val="hybridMultilevel"/>
    <w:tmpl w:val="4A1EF3C0"/>
    <w:lvl w:ilvl="0" w:tplc="9A7AD054">
      <w:numFmt w:val="bullet"/>
      <w:lvlText w:val="-"/>
      <w:lvlJc w:val="left"/>
      <w:pPr>
        <w:ind w:left="1070" w:hanging="360"/>
      </w:pPr>
      <w:rPr>
        <w:rFonts w:ascii="Times New Roman" w:eastAsia="Calibri" w:hAnsi="Times New Roman" w:cs="Times New Roman" w:hint="default"/>
        <w:b/>
      </w:rPr>
    </w:lvl>
    <w:lvl w:ilvl="1" w:tplc="041A0003" w:tentative="1">
      <w:start w:val="1"/>
      <w:numFmt w:val="bullet"/>
      <w:lvlText w:val="o"/>
      <w:lvlJc w:val="left"/>
      <w:pPr>
        <w:ind w:left="1931" w:hanging="360"/>
      </w:pPr>
      <w:rPr>
        <w:rFonts w:ascii="Courier New" w:hAnsi="Courier New" w:cs="Courier New" w:hint="default"/>
      </w:rPr>
    </w:lvl>
    <w:lvl w:ilvl="2" w:tplc="041A0005" w:tentative="1">
      <w:start w:val="1"/>
      <w:numFmt w:val="bullet"/>
      <w:lvlText w:val=""/>
      <w:lvlJc w:val="left"/>
      <w:pPr>
        <w:ind w:left="2651" w:hanging="360"/>
      </w:pPr>
      <w:rPr>
        <w:rFonts w:ascii="Wingdings" w:hAnsi="Wingdings" w:hint="default"/>
      </w:rPr>
    </w:lvl>
    <w:lvl w:ilvl="3" w:tplc="041A0001" w:tentative="1">
      <w:start w:val="1"/>
      <w:numFmt w:val="bullet"/>
      <w:lvlText w:val=""/>
      <w:lvlJc w:val="left"/>
      <w:pPr>
        <w:ind w:left="3371" w:hanging="360"/>
      </w:pPr>
      <w:rPr>
        <w:rFonts w:ascii="Symbol" w:hAnsi="Symbol" w:hint="default"/>
      </w:rPr>
    </w:lvl>
    <w:lvl w:ilvl="4" w:tplc="041A0003" w:tentative="1">
      <w:start w:val="1"/>
      <w:numFmt w:val="bullet"/>
      <w:lvlText w:val="o"/>
      <w:lvlJc w:val="left"/>
      <w:pPr>
        <w:ind w:left="4091" w:hanging="360"/>
      </w:pPr>
      <w:rPr>
        <w:rFonts w:ascii="Courier New" w:hAnsi="Courier New" w:cs="Courier New" w:hint="default"/>
      </w:rPr>
    </w:lvl>
    <w:lvl w:ilvl="5" w:tplc="041A0005" w:tentative="1">
      <w:start w:val="1"/>
      <w:numFmt w:val="bullet"/>
      <w:lvlText w:val=""/>
      <w:lvlJc w:val="left"/>
      <w:pPr>
        <w:ind w:left="4811" w:hanging="360"/>
      </w:pPr>
      <w:rPr>
        <w:rFonts w:ascii="Wingdings" w:hAnsi="Wingdings" w:hint="default"/>
      </w:rPr>
    </w:lvl>
    <w:lvl w:ilvl="6" w:tplc="041A0001" w:tentative="1">
      <w:start w:val="1"/>
      <w:numFmt w:val="bullet"/>
      <w:lvlText w:val=""/>
      <w:lvlJc w:val="left"/>
      <w:pPr>
        <w:ind w:left="5531" w:hanging="360"/>
      </w:pPr>
      <w:rPr>
        <w:rFonts w:ascii="Symbol" w:hAnsi="Symbol" w:hint="default"/>
      </w:rPr>
    </w:lvl>
    <w:lvl w:ilvl="7" w:tplc="041A0003" w:tentative="1">
      <w:start w:val="1"/>
      <w:numFmt w:val="bullet"/>
      <w:lvlText w:val="o"/>
      <w:lvlJc w:val="left"/>
      <w:pPr>
        <w:ind w:left="6251" w:hanging="360"/>
      </w:pPr>
      <w:rPr>
        <w:rFonts w:ascii="Courier New" w:hAnsi="Courier New" w:cs="Courier New" w:hint="default"/>
      </w:rPr>
    </w:lvl>
    <w:lvl w:ilvl="8" w:tplc="041A0005" w:tentative="1">
      <w:start w:val="1"/>
      <w:numFmt w:val="bullet"/>
      <w:lvlText w:val=""/>
      <w:lvlJc w:val="left"/>
      <w:pPr>
        <w:ind w:left="6971" w:hanging="360"/>
      </w:pPr>
      <w:rPr>
        <w:rFonts w:ascii="Wingdings" w:hAnsi="Wingdings" w:hint="default"/>
      </w:rPr>
    </w:lvl>
  </w:abstractNum>
  <w:abstractNum w:abstractNumId="2">
    <w:nsid w:val="149A08ED"/>
    <w:multiLevelType w:val="hybridMultilevel"/>
    <w:tmpl w:val="085E76F6"/>
    <w:lvl w:ilvl="0" w:tplc="37145C08">
      <w:start w:val="2"/>
      <w:numFmt w:val="bullet"/>
      <w:lvlText w:val="-"/>
      <w:lvlJc w:val="left"/>
      <w:pPr>
        <w:ind w:left="1080" w:hanging="360"/>
      </w:pPr>
      <w:rPr>
        <w:rFonts w:ascii="Times New Roman" w:eastAsia="Times New Roman" w:hAnsi="Times New Roman" w:cs="Times New Roman" w:hint="default"/>
        <w:i/>
      </w:rPr>
    </w:lvl>
    <w:lvl w:ilvl="1" w:tplc="101A0003" w:tentative="1">
      <w:start w:val="1"/>
      <w:numFmt w:val="bullet"/>
      <w:lvlText w:val="o"/>
      <w:lvlJc w:val="left"/>
      <w:pPr>
        <w:ind w:left="1800" w:hanging="360"/>
      </w:pPr>
      <w:rPr>
        <w:rFonts w:ascii="Courier New" w:hAnsi="Courier New" w:cs="Courier New" w:hint="default"/>
      </w:rPr>
    </w:lvl>
    <w:lvl w:ilvl="2" w:tplc="101A0005" w:tentative="1">
      <w:start w:val="1"/>
      <w:numFmt w:val="bullet"/>
      <w:lvlText w:val=""/>
      <w:lvlJc w:val="left"/>
      <w:pPr>
        <w:ind w:left="2520" w:hanging="360"/>
      </w:pPr>
      <w:rPr>
        <w:rFonts w:ascii="Wingdings" w:hAnsi="Wingdings" w:hint="default"/>
      </w:rPr>
    </w:lvl>
    <w:lvl w:ilvl="3" w:tplc="101A0001" w:tentative="1">
      <w:start w:val="1"/>
      <w:numFmt w:val="bullet"/>
      <w:lvlText w:val=""/>
      <w:lvlJc w:val="left"/>
      <w:pPr>
        <w:ind w:left="3240" w:hanging="360"/>
      </w:pPr>
      <w:rPr>
        <w:rFonts w:ascii="Symbol" w:hAnsi="Symbol" w:hint="default"/>
      </w:rPr>
    </w:lvl>
    <w:lvl w:ilvl="4" w:tplc="101A0003" w:tentative="1">
      <w:start w:val="1"/>
      <w:numFmt w:val="bullet"/>
      <w:lvlText w:val="o"/>
      <w:lvlJc w:val="left"/>
      <w:pPr>
        <w:ind w:left="3960" w:hanging="360"/>
      </w:pPr>
      <w:rPr>
        <w:rFonts w:ascii="Courier New" w:hAnsi="Courier New" w:cs="Courier New" w:hint="default"/>
      </w:rPr>
    </w:lvl>
    <w:lvl w:ilvl="5" w:tplc="101A0005" w:tentative="1">
      <w:start w:val="1"/>
      <w:numFmt w:val="bullet"/>
      <w:lvlText w:val=""/>
      <w:lvlJc w:val="left"/>
      <w:pPr>
        <w:ind w:left="4680" w:hanging="360"/>
      </w:pPr>
      <w:rPr>
        <w:rFonts w:ascii="Wingdings" w:hAnsi="Wingdings" w:hint="default"/>
      </w:rPr>
    </w:lvl>
    <w:lvl w:ilvl="6" w:tplc="101A0001" w:tentative="1">
      <w:start w:val="1"/>
      <w:numFmt w:val="bullet"/>
      <w:lvlText w:val=""/>
      <w:lvlJc w:val="left"/>
      <w:pPr>
        <w:ind w:left="5400" w:hanging="360"/>
      </w:pPr>
      <w:rPr>
        <w:rFonts w:ascii="Symbol" w:hAnsi="Symbol" w:hint="default"/>
      </w:rPr>
    </w:lvl>
    <w:lvl w:ilvl="7" w:tplc="101A0003" w:tentative="1">
      <w:start w:val="1"/>
      <w:numFmt w:val="bullet"/>
      <w:lvlText w:val="o"/>
      <w:lvlJc w:val="left"/>
      <w:pPr>
        <w:ind w:left="6120" w:hanging="360"/>
      </w:pPr>
      <w:rPr>
        <w:rFonts w:ascii="Courier New" w:hAnsi="Courier New" w:cs="Courier New" w:hint="default"/>
      </w:rPr>
    </w:lvl>
    <w:lvl w:ilvl="8" w:tplc="101A0005" w:tentative="1">
      <w:start w:val="1"/>
      <w:numFmt w:val="bullet"/>
      <w:lvlText w:val=""/>
      <w:lvlJc w:val="left"/>
      <w:pPr>
        <w:ind w:left="6840" w:hanging="360"/>
      </w:pPr>
      <w:rPr>
        <w:rFonts w:ascii="Wingdings" w:hAnsi="Wingdings" w:hint="default"/>
      </w:rPr>
    </w:lvl>
  </w:abstractNum>
  <w:abstractNum w:abstractNumId="3">
    <w:nsid w:val="1D114F49"/>
    <w:multiLevelType w:val="hybridMultilevel"/>
    <w:tmpl w:val="06AC3DC0"/>
    <w:lvl w:ilvl="0" w:tplc="5B52F2EC">
      <w:start w:val="1"/>
      <w:numFmt w:val="decimal"/>
      <w:lvlText w:val="[%1]"/>
      <w:lvlJc w:val="center"/>
      <w:pPr>
        <w:tabs>
          <w:tab w:val="num" w:pos="47"/>
        </w:tabs>
        <w:ind w:left="464" w:hanging="284"/>
      </w:pPr>
      <w:rPr>
        <w:rFonts w:ascii="Times New Roman" w:hAnsi="Times New Roman" w:hint="default"/>
        <w:b w:val="0"/>
        <w:i w:val="0"/>
        <w:sz w:val="20"/>
        <w:szCs w:val="24"/>
      </w:rPr>
    </w:lvl>
    <w:lvl w:ilvl="1" w:tplc="041F0003" w:tentative="1">
      <w:start w:val="1"/>
      <w:numFmt w:val="bullet"/>
      <w:lvlText w:val="o"/>
      <w:lvlJc w:val="left"/>
      <w:pPr>
        <w:ind w:left="1260" w:hanging="360"/>
      </w:pPr>
      <w:rPr>
        <w:rFonts w:ascii="Courier New" w:hAnsi="Courier New" w:cs="Courier New" w:hint="default"/>
      </w:rPr>
    </w:lvl>
    <w:lvl w:ilvl="2" w:tplc="041F0005" w:tentative="1">
      <w:start w:val="1"/>
      <w:numFmt w:val="bullet"/>
      <w:lvlText w:val=""/>
      <w:lvlJc w:val="left"/>
      <w:pPr>
        <w:ind w:left="1980" w:hanging="360"/>
      </w:pPr>
      <w:rPr>
        <w:rFonts w:ascii="Wingdings" w:hAnsi="Wingdings" w:hint="default"/>
      </w:rPr>
    </w:lvl>
    <w:lvl w:ilvl="3" w:tplc="041F0001" w:tentative="1">
      <w:start w:val="1"/>
      <w:numFmt w:val="bullet"/>
      <w:lvlText w:val=""/>
      <w:lvlJc w:val="left"/>
      <w:pPr>
        <w:ind w:left="2700" w:hanging="360"/>
      </w:pPr>
      <w:rPr>
        <w:rFonts w:ascii="Symbol" w:hAnsi="Symbol" w:hint="default"/>
      </w:rPr>
    </w:lvl>
    <w:lvl w:ilvl="4" w:tplc="041F0003" w:tentative="1">
      <w:start w:val="1"/>
      <w:numFmt w:val="bullet"/>
      <w:lvlText w:val="o"/>
      <w:lvlJc w:val="left"/>
      <w:pPr>
        <w:ind w:left="3420" w:hanging="360"/>
      </w:pPr>
      <w:rPr>
        <w:rFonts w:ascii="Courier New" w:hAnsi="Courier New" w:cs="Courier New" w:hint="default"/>
      </w:rPr>
    </w:lvl>
    <w:lvl w:ilvl="5" w:tplc="041F0005" w:tentative="1">
      <w:start w:val="1"/>
      <w:numFmt w:val="bullet"/>
      <w:lvlText w:val=""/>
      <w:lvlJc w:val="left"/>
      <w:pPr>
        <w:ind w:left="4140" w:hanging="360"/>
      </w:pPr>
      <w:rPr>
        <w:rFonts w:ascii="Wingdings" w:hAnsi="Wingdings" w:hint="default"/>
      </w:rPr>
    </w:lvl>
    <w:lvl w:ilvl="6" w:tplc="041F0001" w:tentative="1">
      <w:start w:val="1"/>
      <w:numFmt w:val="bullet"/>
      <w:lvlText w:val=""/>
      <w:lvlJc w:val="left"/>
      <w:pPr>
        <w:ind w:left="4860" w:hanging="360"/>
      </w:pPr>
      <w:rPr>
        <w:rFonts w:ascii="Symbol" w:hAnsi="Symbol" w:hint="default"/>
      </w:rPr>
    </w:lvl>
    <w:lvl w:ilvl="7" w:tplc="041F0003" w:tentative="1">
      <w:start w:val="1"/>
      <w:numFmt w:val="bullet"/>
      <w:lvlText w:val="o"/>
      <w:lvlJc w:val="left"/>
      <w:pPr>
        <w:ind w:left="5580" w:hanging="360"/>
      </w:pPr>
      <w:rPr>
        <w:rFonts w:ascii="Courier New" w:hAnsi="Courier New" w:cs="Courier New" w:hint="default"/>
      </w:rPr>
    </w:lvl>
    <w:lvl w:ilvl="8" w:tplc="041F0005" w:tentative="1">
      <w:start w:val="1"/>
      <w:numFmt w:val="bullet"/>
      <w:lvlText w:val=""/>
      <w:lvlJc w:val="left"/>
      <w:pPr>
        <w:ind w:left="6300" w:hanging="360"/>
      </w:pPr>
      <w:rPr>
        <w:rFonts w:ascii="Wingdings" w:hAnsi="Wingdings" w:hint="default"/>
      </w:rPr>
    </w:lvl>
  </w:abstractNum>
  <w:abstractNum w:abstractNumId="4">
    <w:nsid w:val="322F71FA"/>
    <w:multiLevelType w:val="hybridMultilevel"/>
    <w:tmpl w:val="731A234E"/>
    <w:lvl w:ilvl="0" w:tplc="101A0017">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
    <w:nsid w:val="4A61428E"/>
    <w:multiLevelType w:val="hybridMultilevel"/>
    <w:tmpl w:val="081EEBE0"/>
    <w:lvl w:ilvl="0" w:tplc="F7F417D4">
      <w:start w:val="1"/>
      <w:numFmt w:val="decimal"/>
      <w:lvlText w:val="[%1]"/>
      <w:lvlJc w:val="center"/>
      <w:pPr>
        <w:tabs>
          <w:tab w:val="num" w:pos="391"/>
        </w:tabs>
        <w:ind w:left="391" w:hanging="391"/>
      </w:pPr>
      <w:rPr>
        <w:rFonts w:ascii="Times New Roman" w:hAnsi="Times New Roman" w:hint="default"/>
        <w:b w:val="0"/>
        <w:i w:val="0"/>
        <w:sz w:val="20"/>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4E7F2163"/>
    <w:multiLevelType w:val="multilevel"/>
    <w:tmpl w:val="E47CEAB6"/>
    <w:lvl w:ilvl="0">
      <w:start w:val="1"/>
      <w:numFmt w:val="decimal"/>
      <w:lvlText w:val="[%1]"/>
      <w:lvlJc w:val="center"/>
      <w:pPr>
        <w:tabs>
          <w:tab w:val="num" w:pos="391"/>
        </w:tabs>
        <w:ind w:left="391" w:hanging="391"/>
      </w:pPr>
      <w:rPr>
        <w:rFonts w:ascii="Times New Roman" w:hAnsi="Times New Roman" w:hint="default"/>
        <w:b w:val="0"/>
        <w:i w:val="0"/>
        <w:sz w:val="2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34A5D1C"/>
    <w:multiLevelType w:val="hybridMultilevel"/>
    <w:tmpl w:val="B07406BA"/>
    <w:lvl w:ilvl="0" w:tplc="A392B38E">
      <w:start w:val="1"/>
      <w:numFmt w:val="decimal"/>
      <w:lvlText w:val="[%1]"/>
      <w:lvlJc w:val="center"/>
      <w:pPr>
        <w:tabs>
          <w:tab w:val="num" w:pos="391"/>
        </w:tabs>
        <w:ind w:left="391" w:hanging="391"/>
      </w:pPr>
      <w:rPr>
        <w:rFonts w:ascii="Times New Roman" w:hAnsi="Times New Roman" w:hint="default"/>
        <w:b w:val="0"/>
        <w:i w:val="0"/>
        <w:sz w:val="20"/>
        <w:szCs w:val="24"/>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5"/>
  </w:num>
  <w:num w:numId="4">
    <w:abstractNumId w:val="6"/>
  </w:num>
  <w:num w:numId="5">
    <w:abstractNumId w:val="1"/>
  </w:num>
  <w:num w:numId="6">
    <w:abstractNumId w:val="4"/>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mirrorMargins/>
  <w:proofState w:spelling="clean" w:grammar="clean"/>
  <w:attachedTemplate r:id="rId1"/>
  <w:stylePaneFormatFilter w:val="3F01"/>
  <w:defaultTabStop w:val="709"/>
  <w:hyphenationZone w:val="425"/>
  <w:evenAndOddHeaders/>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643D24"/>
    <w:rsid w:val="00010752"/>
    <w:rsid w:val="00027EF1"/>
    <w:rsid w:val="00036448"/>
    <w:rsid w:val="00047CDE"/>
    <w:rsid w:val="000541DD"/>
    <w:rsid w:val="000569C7"/>
    <w:rsid w:val="0006170B"/>
    <w:rsid w:val="00063F05"/>
    <w:rsid w:val="00066A66"/>
    <w:rsid w:val="000910E5"/>
    <w:rsid w:val="00097DE3"/>
    <w:rsid w:val="000B22A7"/>
    <w:rsid w:val="000C14E2"/>
    <w:rsid w:val="000C594B"/>
    <w:rsid w:val="000D6FE9"/>
    <w:rsid w:val="000D7EAC"/>
    <w:rsid w:val="000E1A17"/>
    <w:rsid w:val="000F189C"/>
    <w:rsid w:val="000F7608"/>
    <w:rsid w:val="00105744"/>
    <w:rsid w:val="00143F1A"/>
    <w:rsid w:val="001507D4"/>
    <w:rsid w:val="00163178"/>
    <w:rsid w:val="001667A7"/>
    <w:rsid w:val="00166862"/>
    <w:rsid w:val="0018558D"/>
    <w:rsid w:val="00196855"/>
    <w:rsid w:val="001A36E2"/>
    <w:rsid w:val="001A59C3"/>
    <w:rsid w:val="001F1719"/>
    <w:rsid w:val="0021100B"/>
    <w:rsid w:val="0023063C"/>
    <w:rsid w:val="00241628"/>
    <w:rsid w:val="002438FB"/>
    <w:rsid w:val="002534E1"/>
    <w:rsid w:val="00253D05"/>
    <w:rsid w:val="00273426"/>
    <w:rsid w:val="00294A35"/>
    <w:rsid w:val="00296770"/>
    <w:rsid w:val="002A00F5"/>
    <w:rsid w:val="002B3BE1"/>
    <w:rsid w:val="002C2200"/>
    <w:rsid w:val="002D0D5A"/>
    <w:rsid w:val="002E1A9C"/>
    <w:rsid w:val="002E528A"/>
    <w:rsid w:val="002F507E"/>
    <w:rsid w:val="00304DA1"/>
    <w:rsid w:val="0032314B"/>
    <w:rsid w:val="00341DA0"/>
    <w:rsid w:val="003527A2"/>
    <w:rsid w:val="003657DA"/>
    <w:rsid w:val="00366332"/>
    <w:rsid w:val="003679F2"/>
    <w:rsid w:val="00392A91"/>
    <w:rsid w:val="00395AC3"/>
    <w:rsid w:val="003A4FCC"/>
    <w:rsid w:val="003E5173"/>
    <w:rsid w:val="003E5D56"/>
    <w:rsid w:val="00401AA9"/>
    <w:rsid w:val="00410852"/>
    <w:rsid w:val="004132D6"/>
    <w:rsid w:val="004269BA"/>
    <w:rsid w:val="00431DBD"/>
    <w:rsid w:val="0043436F"/>
    <w:rsid w:val="00441902"/>
    <w:rsid w:val="00441B58"/>
    <w:rsid w:val="00445B4F"/>
    <w:rsid w:val="00454305"/>
    <w:rsid w:val="00473EA8"/>
    <w:rsid w:val="00480839"/>
    <w:rsid w:val="00485690"/>
    <w:rsid w:val="00485B8B"/>
    <w:rsid w:val="004A4ACD"/>
    <w:rsid w:val="004D1D11"/>
    <w:rsid w:val="004D2796"/>
    <w:rsid w:val="004D2B30"/>
    <w:rsid w:val="004D2C09"/>
    <w:rsid w:val="004D312B"/>
    <w:rsid w:val="004E6778"/>
    <w:rsid w:val="00512107"/>
    <w:rsid w:val="00516EE3"/>
    <w:rsid w:val="0054655C"/>
    <w:rsid w:val="005507DD"/>
    <w:rsid w:val="00550F59"/>
    <w:rsid w:val="00555455"/>
    <w:rsid w:val="005724D7"/>
    <w:rsid w:val="00574D5F"/>
    <w:rsid w:val="00583D90"/>
    <w:rsid w:val="00592075"/>
    <w:rsid w:val="005920A8"/>
    <w:rsid w:val="005B2C4B"/>
    <w:rsid w:val="005B718D"/>
    <w:rsid w:val="005D2F97"/>
    <w:rsid w:val="00604577"/>
    <w:rsid w:val="006300B2"/>
    <w:rsid w:val="00643D24"/>
    <w:rsid w:val="006442A5"/>
    <w:rsid w:val="00647819"/>
    <w:rsid w:val="00695FDF"/>
    <w:rsid w:val="006A65D6"/>
    <w:rsid w:val="006A7439"/>
    <w:rsid w:val="006D2556"/>
    <w:rsid w:val="006E1685"/>
    <w:rsid w:val="006E3030"/>
    <w:rsid w:val="006F2D9B"/>
    <w:rsid w:val="007114FE"/>
    <w:rsid w:val="00727DB3"/>
    <w:rsid w:val="007316BC"/>
    <w:rsid w:val="00734CB0"/>
    <w:rsid w:val="00735FA4"/>
    <w:rsid w:val="007428CE"/>
    <w:rsid w:val="007436A5"/>
    <w:rsid w:val="00744754"/>
    <w:rsid w:val="00754615"/>
    <w:rsid w:val="00755F71"/>
    <w:rsid w:val="00760735"/>
    <w:rsid w:val="00767D8D"/>
    <w:rsid w:val="007A5470"/>
    <w:rsid w:val="007B0BE5"/>
    <w:rsid w:val="007C03CD"/>
    <w:rsid w:val="007C44C7"/>
    <w:rsid w:val="007D1105"/>
    <w:rsid w:val="007D53C9"/>
    <w:rsid w:val="007D5ED2"/>
    <w:rsid w:val="007E4D8B"/>
    <w:rsid w:val="007E552F"/>
    <w:rsid w:val="00816308"/>
    <w:rsid w:val="0083721D"/>
    <w:rsid w:val="008569D3"/>
    <w:rsid w:val="00880163"/>
    <w:rsid w:val="00882249"/>
    <w:rsid w:val="008B0282"/>
    <w:rsid w:val="008B2708"/>
    <w:rsid w:val="008C743D"/>
    <w:rsid w:val="008D4D27"/>
    <w:rsid w:val="008E3BE9"/>
    <w:rsid w:val="008E6508"/>
    <w:rsid w:val="008F1924"/>
    <w:rsid w:val="008F5600"/>
    <w:rsid w:val="008F62AD"/>
    <w:rsid w:val="00916AED"/>
    <w:rsid w:val="0093028A"/>
    <w:rsid w:val="00962CEC"/>
    <w:rsid w:val="0098142D"/>
    <w:rsid w:val="0098415C"/>
    <w:rsid w:val="00991172"/>
    <w:rsid w:val="00991704"/>
    <w:rsid w:val="00992EC0"/>
    <w:rsid w:val="0099495F"/>
    <w:rsid w:val="009D35D6"/>
    <w:rsid w:val="009D57D3"/>
    <w:rsid w:val="009E43C0"/>
    <w:rsid w:val="009F1A16"/>
    <w:rsid w:val="00A273C7"/>
    <w:rsid w:val="00A35853"/>
    <w:rsid w:val="00A55C9B"/>
    <w:rsid w:val="00A57305"/>
    <w:rsid w:val="00A57E36"/>
    <w:rsid w:val="00A65444"/>
    <w:rsid w:val="00A70772"/>
    <w:rsid w:val="00AD13B4"/>
    <w:rsid w:val="00AE3C2F"/>
    <w:rsid w:val="00AF4D77"/>
    <w:rsid w:val="00AF7682"/>
    <w:rsid w:val="00B1370F"/>
    <w:rsid w:val="00B438C0"/>
    <w:rsid w:val="00B45736"/>
    <w:rsid w:val="00B60F7A"/>
    <w:rsid w:val="00B64D58"/>
    <w:rsid w:val="00B77FC9"/>
    <w:rsid w:val="00B80CCE"/>
    <w:rsid w:val="00B85F55"/>
    <w:rsid w:val="00B925BE"/>
    <w:rsid w:val="00BA555B"/>
    <w:rsid w:val="00BB2774"/>
    <w:rsid w:val="00BB5B39"/>
    <w:rsid w:val="00BC5451"/>
    <w:rsid w:val="00BC5879"/>
    <w:rsid w:val="00BC7896"/>
    <w:rsid w:val="00BD0216"/>
    <w:rsid w:val="00BE6FB2"/>
    <w:rsid w:val="00BE7E46"/>
    <w:rsid w:val="00C1587A"/>
    <w:rsid w:val="00C219C8"/>
    <w:rsid w:val="00C533F6"/>
    <w:rsid w:val="00C8279F"/>
    <w:rsid w:val="00CB500B"/>
    <w:rsid w:val="00CC102E"/>
    <w:rsid w:val="00CC150A"/>
    <w:rsid w:val="00CC3DB9"/>
    <w:rsid w:val="00CD4F95"/>
    <w:rsid w:val="00CD664E"/>
    <w:rsid w:val="00CF2F7F"/>
    <w:rsid w:val="00CF67EB"/>
    <w:rsid w:val="00D276ED"/>
    <w:rsid w:val="00D43BF6"/>
    <w:rsid w:val="00D47C39"/>
    <w:rsid w:val="00D57429"/>
    <w:rsid w:val="00D677EE"/>
    <w:rsid w:val="00D715E6"/>
    <w:rsid w:val="00D725ED"/>
    <w:rsid w:val="00D80EE9"/>
    <w:rsid w:val="00D82867"/>
    <w:rsid w:val="00D840AD"/>
    <w:rsid w:val="00D85915"/>
    <w:rsid w:val="00DB4B9D"/>
    <w:rsid w:val="00DE4E9F"/>
    <w:rsid w:val="00DE5D31"/>
    <w:rsid w:val="00DF20CE"/>
    <w:rsid w:val="00E00783"/>
    <w:rsid w:val="00E00EDE"/>
    <w:rsid w:val="00E036D2"/>
    <w:rsid w:val="00E163CA"/>
    <w:rsid w:val="00E40970"/>
    <w:rsid w:val="00E568E1"/>
    <w:rsid w:val="00E647F2"/>
    <w:rsid w:val="00E65A0E"/>
    <w:rsid w:val="00E83AA6"/>
    <w:rsid w:val="00E86331"/>
    <w:rsid w:val="00EA3256"/>
    <w:rsid w:val="00EC5D89"/>
    <w:rsid w:val="00ED2713"/>
    <w:rsid w:val="00ED4CF8"/>
    <w:rsid w:val="00F05F15"/>
    <w:rsid w:val="00F11AE0"/>
    <w:rsid w:val="00F16024"/>
    <w:rsid w:val="00F3399A"/>
    <w:rsid w:val="00F35049"/>
    <w:rsid w:val="00F47688"/>
    <w:rsid w:val="00F506D7"/>
    <w:rsid w:val="00F75BA2"/>
    <w:rsid w:val="00F77C1F"/>
    <w:rsid w:val="00FA644A"/>
    <w:rsid w:val="00FB1DD2"/>
    <w:rsid w:val="00FB7B6E"/>
    <w:rsid w:val="00FC6CE4"/>
    <w:rsid w:val="00FD1634"/>
    <w:rsid w:val="00FD3ED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BA" w:eastAsia="hr-B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4577"/>
    <w:rPr>
      <w:sz w:val="24"/>
      <w:szCs w:val="24"/>
      <w:lang w:val="sl-SI" w:eastAsia="sl-SI"/>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perTitle">
    <w:name w:val="Paper Title"/>
    <w:basedOn w:val="DefaultParagraphFont"/>
    <w:rsid w:val="00401AA9"/>
    <w:rPr>
      <w:rFonts w:ascii="Times New Roman" w:hAnsi="Times New Roman"/>
      <w:b/>
      <w:sz w:val="32"/>
    </w:rPr>
  </w:style>
  <w:style w:type="character" w:customStyle="1" w:styleId="Authorsname">
    <w:name w:val="Authors name"/>
    <w:basedOn w:val="DefaultParagraphFont"/>
    <w:rsid w:val="00401AA9"/>
    <w:rPr>
      <w:rFonts w:ascii="Times New Roman" w:hAnsi="Times New Roman"/>
      <w:sz w:val="20"/>
    </w:rPr>
  </w:style>
  <w:style w:type="character" w:customStyle="1" w:styleId="Authorsinstitution">
    <w:name w:val="Authors institution"/>
    <w:rsid w:val="00B60F7A"/>
    <w:rPr>
      <w:rFonts w:ascii="Times New Roman" w:hAnsi="Times New Roman"/>
      <w:sz w:val="20"/>
    </w:rPr>
  </w:style>
  <w:style w:type="character" w:customStyle="1" w:styleId="Abstract">
    <w:name w:val="Abstract"/>
    <w:rsid w:val="00B60F7A"/>
    <w:rPr>
      <w:rFonts w:ascii="Times New Roman" w:hAnsi="Times New Roman"/>
      <w:i/>
      <w:sz w:val="20"/>
    </w:rPr>
  </w:style>
  <w:style w:type="character" w:customStyle="1" w:styleId="Keywords">
    <w:name w:val="Keywords"/>
    <w:rsid w:val="00B60F7A"/>
    <w:rPr>
      <w:rFonts w:ascii="Times New Roman" w:hAnsi="Times New Roman"/>
      <w:b/>
      <w:sz w:val="20"/>
    </w:rPr>
  </w:style>
  <w:style w:type="character" w:customStyle="1" w:styleId="Normaltext">
    <w:name w:val="Normal text"/>
    <w:rsid w:val="00B60F7A"/>
    <w:rPr>
      <w:rFonts w:ascii="Times New Roman" w:hAnsi="Times New Roman"/>
      <w:sz w:val="20"/>
    </w:rPr>
  </w:style>
  <w:style w:type="paragraph" w:customStyle="1" w:styleId="Text">
    <w:name w:val="Text"/>
    <w:basedOn w:val="Normal"/>
    <w:rsid w:val="00B60F7A"/>
    <w:pPr>
      <w:ind w:firstLine="567"/>
      <w:jc w:val="both"/>
    </w:pPr>
    <w:rPr>
      <w:sz w:val="20"/>
    </w:rPr>
  </w:style>
  <w:style w:type="paragraph" w:styleId="Header">
    <w:name w:val="header"/>
    <w:basedOn w:val="Normal"/>
    <w:rsid w:val="00CC3DB9"/>
    <w:pPr>
      <w:tabs>
        <w:tab w:val="center" w:pos="4536"/>
        <w:tab w:val="right" w:pos="9072"/>
      </w:tabs>
    </w:pPr>
  </w:style>
  <w:style w:type="character" w:customStyle="1" w:styleId="Subtitle1">
    <w:name w:val="Subtitle 1"/>
    <w:basedOn w:val="Normaltext"/>
    <w:rsid w:val="00F05F15"/>
    <w:rPr>
      <w:b/>
    </w:rPr>
  </w:style>
  <w:style w:type="character" w:customStyle="1" w:styleId="Subtitle2">
    <w:name w:val="Subtitle 2"/>
    <w:basedOn w:val="Normaltext"/>
    <w:rsid w:val="00F05F15"/>
    <w:rPr>
      <w:i/>
    </w:rPr>
  </w:style>
  <w:style w:type="paragraph" w:styleId="Footer">
    <w:name w:val="footer"/>
    <w:basedOn w:val="Normal"/>
    <w:rsid w:val="00CC3DB9"/>
    <w:pPr>
      <w:tabs>
        <w:tab w:val="center" w:pos="4536"/>
        <w:tab w:val="right" w:pos="9072"/>
      </w:tabs>
    </w:pPr>
  </w:style>
  <w:style w:type="paragraph" w:styleId="BodyTextIndent">
    <w:name w:val="Body Text Indent"/>
    <w:basedOn w:val="Normal"/>
    <w:rsid w:val="000F189C"/>
    <w:pPr>
      <w:spacing w:before="120" w:after="120"/>
      <w:jc w:val="both"/>
    </w:pPr>
    <w:rPr>
      <w:rFonts w:ascii="Courier New" w:hAnsi="Courier New"/>
      <w:color w:val="000000"/>
      <w:kern w:val="28"/>
      <w:szCs w:val="20"/>
    </w:rPr>
  </w:style>
  <w:style w:type="character" w:styleId="FootnoteReference">
    <w:name w:val="footnote reference"/>
    <w:basedOn w:val="DefaultParagraphFont"/>
    <w:semiHidden/>
    <w:rsid w:val="00A55C9B"/>
    <w:rPr>
      <w:vertAlign w:val="superscript"/>
    </w:rPr>
  </w:style>
  <w:style w:type="character" w:styleId="PageNumber">
    <w:name w:val="page number"/>
    <w:basedOn w:val="DefaultParagraphFont"/>
    <w:rsid w:val="00A55C9B"/>
  </w:style>
  <w:style w:type="table" w:styleId="TableGrid">
    <w:name w:val="Table Grid"/>
    <w:basedOn w:val="TableNormal"/>
    <w:rsid w:val="00FB1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10752"/>
    <w:pPr>
      <w:spacing w:after="120"/>
    </w:pPr>
    <w:rPr>
      <w:lang w:val="tr-TR" w:eastAsia="tr-TR"/>
    </w:rPr>
  </w:style>
  <w:style w:type="character" w:customStyle="1" w:styleId="BodyTextChar">
    <w:name w:val="Body Text Char"/>
    <w:basedOn w:val="DefaultParagraphFont"/>
    <w:link w:val="BodyText"/>
    <w:rsid w:val="00010752"/>
    <w:rPr>
      <w:sz w:val="24"/>
      <w:szCs w:val="24"/>
      <w:lang w:val="tr-TR" w:eastAsia="tr-TR" w:bidi="ar-SA"/>
    </w:rPr>
  </w:style>
  <w:style w:type="character" w:styleId="Hyperlink">
    <w:name w:val="Hyperlink"/>
    <w:basedOn w:val="DefaultParagraphFont"/>
    <w:rsid w:val="00341DA0"/>
    <w:rPr>
      <w:color w:val="0000FF"/>
      <w:u w:val="single"/>
    </w:rPr>
  </w:style>
  <w:style w:type="character" w:styleId="FollowedHyperlink">
    <w:name w:val="FollowedHyperlink"/>
    <w:basedOn w:val="DefaultParagraphFont"/>
    <w:rsid w:val="00341DA0"/>
    <w:rPr>
      <w:color w:val="800080"/>
      <w:u w:val="single"/>
    </w:rPr>
  </w:style>
  <w:style w:type="paragraph" w:styleId="DocumentMap">
    <w:name w:val="Document Map"/>
    <w:basedOn w:val="Normal"/>
    <w:link w:val="DocumentMapChar"/>
    <w:rsid w:val="00EC5D89"/>
    <w:rPr>
      <w:rFonts w:ascii="Tahoma" w:hAnsi="Tahoma" w:cs="Tahoma"/>
      <w:sz w:val="16"/>
      <w:szCs w:val="16"/>
    </w:rPr>
  </w:style>
  <w:style w:type="character" w:customStyle="1" w:styleId="DocumentMapChar">
    <w:name w:val="Document Map Char"/>
    <w:basedOn w:val="DefaultParagraphFont"/>
    <w:link w:val="DocumentMap"/>
    <w:rsid w:val="00EC5D89"/>
    <w:rPr>
      <w:rFonts w:ascii="Tahoma" w:hAnsi="Tahoma" w:cs="Tahoma"/>
      <w:sz w:val="16"/>
      <w:szCs w:val="16"/>
      <w:lang w:val="sl-SI" w:eastAsia="sl-SI"/>
    </w:rPr>
  </w:style>
  <w:style w:type="paragraph" w:styleId="ListParagraph">
    <w:name w:val="List Paragraph"/>
    <w:basedOn w:val="Normal"/>
    <w:uiPriority w:val="34"/>
    <w:qFormat/>
    <w:rsid w:val="00EC5D89"/>
    <w:pPr>
      <w:spacing w:after="200" w:line="276" w:lineRule="auto"/>
      <w:ind w:left="720"/>
      <w:contextualSpacing/>
    </w:pPr>
    <w:rPr>
      <w:rFonts w:ascii="Calibri" w:eastAsia="Calibri" w:hAnsi="Calibri"/>
      <w:sz w:val="22"/>
      <w:szCs w:val="22"/>
      <w:lang w:val="hr-HR" w:eastAsia="en-US"/>
    </w:rPr>
  </w:style>
  <w:style w:type="paragraph" w:customStyle="1" w:styleId="reference">
    <w:name w:val="reference"/>
    <w:basedOn w:val="Normal"/>
    <w:rsid w:val="00E00EDE"/>
    <w:pPr>
      <w:spacing w:after="200" w:line="276" w:lineRule="auto"/>
    </w:pPr>
    <w:rPr>
      <w:rFonts w:ascii="Calibri" w:eastAsia="Calibri" w:hAnsi="Calibri"/>
      <w:sz w:val="20"/>
      <w:szCs w:val="22"/>
      <w:lang w:val="hr-HR" w:eastAsia="en-US"/>
    </w:rPr>
  </w:style>
  <w:style w:type="paragraph" w:styleId="BalloonText">
    <w:name w:val="Balloon Text"/>
    <w:basedOn w:val="Normal"/>
    <w:link w:val="BalloonTextChar"/>
    <w:rsid w:val="007B0BE5"/>
    <w:rPr>
      <w:rFonts w:ascii="Tahoma" w:hAnsi="Tahoma" w:cs="Tahoma"/>
      <w:sz w:val="16"/>
      <w:szCs w:val="16"/>
    </w:rPr>
  </w:style>
  <w:style w:type="character" w:customStyle="1" w:styleId="BalloonTextChar">
    <w:name w:val="Balloon Text Char"/>
    <w:basedOn w:val="DefaultParagraphFont"/>
    <w:link w:val="BalloonText"/>
    <w:rsid w:val="007B0BE5"/>
    <w:rPr>
      <w:rFonts w:ascii="Tahoma" w:hAnsi="Tahoma" w:cs="Tahoma"/>
      <w:sz w:val="16"/>
      <w:szCs w:val="16"/>
      <w:lang w:val="sl-SI" w:eastAsia="sl-SI"/>
    </w:rPr>
  </w:style>
  <w:style w:type="paragraph" w:styleId="ListBullet">
    <w:name w:val="List Bullet"/>
    <w:basedOn w:val="Normal"/>
    <w:rsid w:val="00410852"/>
    <w:pPr>
      <w:numPr>
        <w:numId w:val="7"/>
      </w:numPr>
      <w:contextualSpacing/>
    </w:pPr>
  </w:style>
</w:styles>
</file>

<file path=word/webSettings.xml><?xml version="1.0" encoding="utf-8"?>
<w:webSettings xmlns:r="http://schemas.openxmlformats.org/officeDocument/2006/relationships" xmlns:w="http://schemas.openxmlformats.org/wordprocessingml/2006/main">
  <w:divs>
    <w:div w:id="113606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oleObject" Target="embeddings/oleObject4.bin"/><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0.png"/><Relationship Id="rId50" Type="http://schemas.openxmlformats.org/officeDocument/2006/relationships/footer" Target="footer5.xml"/><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oleObject" Target="embeddings/oleObject1.bin"/><Relationship Id="rId29" Type="http://schemas.openxmlformats.org/officeDocument/2006/relationships/image" Target="media/image10.wmf"/><Relationship Id="rId41" Type="http://schemas.openxmlformats.org/officeDocument/2006/relationships/image" Target="media/image17.wmf"/><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image" Target="media/image12.jpeg"/><Relationship Id="rId37"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header" Target="header6.xml"/><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1.jpeg"/><Relationship Id="rId44" Type="http://schemas.openxmlformats.org/officeDocument/2006/relationships/footer" Target="footer4.xml"/><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header" Target="header5.xml"/><Relationship Id="rId48" Type="http://schemas.openxmlformats.org/officeDocument/2006/relationships/image" Target="media/image21.png"/><Relationship Id="rId56"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8.wmf"/><Relationship Id="rId33" Type="http://schemas.openxmlformats.org/officeDocument/2006/relationships/image" Target="media/image13.wmf"/><Relationship Id="rId38" Type="http://schemas.openxmlformats.org/officeDocument/2006/relationships/oleObject" Target="embeddings/oleObject9.bin"/><Relationship Id="rId46" Type="http://schemas.openxmlformats.org/officeDocument/2006/relationships/image" Target="media/image19.png"/><Relationship Id="rId59" Type="http://schemas.openxmlformats.org/officeDocument/2006/relationships/hyperlink" Target="http://dx.doi.org/10.5545/sv-jme.2010.07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ida\Desktop\sv\JM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4150A8-5087-481A-A6EC-EF2531EBF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JME template</Template>
  <TotalTime>25</TotalTime>
  <Pages>10</Pages>
  <Words>5088</Words>
  <Characters>29003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Insert Title here (Style: Paper title)</vt:lpstr>
    </vt:vector>
  </TitlesOfParts>
  <Company>fs</Company>
  <LinksUpToDate>false</LinksUpToDate>
  <CharactersWithSpaces>34023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 (Style: Paper title)</dc:title>
  <dc:creator>Vida</dc:creator>
  <cp:lastModifiedBy>Celent</cp:lastModifiedBy>
  <cp:revision>3</cp:revision>
  <cp:lastPrinted>2012-05-23T12:43:00Z</cp:lastPrinted>
  <dcterms:created xsi:type="dcterms:W3CDTF">2012-09-09T22:17:00Z</dcterms:created>
  <dcterms:modified xsi:type="dcterms:W3CDTF">2012-09-09T22:43:00Z</dcterms:modified>
</cp:coreProperties>
</file>