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2295" w:rsidRPr="008A4FEA" w:rsidRDefault="00F95FA1" w:rsidP="00060352">
      <w:pPr>
        <w:jc w:val="center"/>
        <w:rPr>
          <w:rFonts w:ascii="Times New Roman" w:hAnsi="Times New Roman" w:cs="Times New Roman"/>
          <w:b/>
          <w:sz w:val="24"/>
          <w:szCs w:val="24"/>
        </w:rPr>
      </w:pPr>
      <w:r w:rsidRPr="008A4FEA">
        <w:rPr>
          <w:rFonts w:ascii="Times New Roman" w:hAnsi="Times New Roman" w:cs="Times New Roman"/>
          <w:b/>
          <w:sz w:val="24"/>
          <w:szCs w:val="24"/>
        </w:rPr>
        <w:t>METODOLOGIJA</w:t>
      </w:r>
      <w:r w:rsidR="00BC52AB" w:rsidRPr="008A4FEA">
        <w:rPr>
          <w:rFonts w:ascii="Times New Roman" w:hAnsi="Times New Roman" w:cs="Times New Roman"/>
          <w:b/>
          <w:sz w:val="24"/>
          <w:szCs w:val="24"/>
        </w:rPr>
        <w:t xml:space="preserve"> </w:t>
      </w:r>
      <w:r w:rsidRPr="008A4FEA">
        <w:rPr>
          <w:rFonts w:ascii="Times New Roman" w:hAnsi="Times New Roman" w:cs="Times New Roman"/>
          <w:b/>
          <w:sz w:val="24"/>
          <w:szCs w:val="24"/>
        </w:rPr>
        <w:t>IZRADE</w:t>
      </w:r>
      <w:r w:rsidR="00BC52AB" w:rsidRPr="008A4FEA">
        <w:rPr>
          <w:rFonts w:ascii="Times New Roman" w:hAnsi="Times New Roman" w:cs="Times New Roman"/>
          <w:b/>
          <w:sz w:val="24"/>
          <w:szCs w:val="24"/>
        </w:rPr>
        <w:t xml:space="preserve"> </w:t>
      </w:r>
      <w:r w:rsidRPr="008A4FEA">
        <w:rPr>
          <w:rFonts w:ascii="Times New Roman" w:hAnsi="Times New Roman" w:cs="Times New Roman"/>
          <w:b/>
          <w:sz w:val="24"/>
          <w:szCs w:val="24"/>
        </w:rPr>
        <w:t>KARATA</w:t>
      </w:r>
      <w:r w:rsidR="00BC52AB" w:rsidRPr="008A4FEA">
        <w:rPr>
          <w:rFonts w:ascii="Times New Roman" w:hAnsi="Times New Roman" w:cs="Times New Roman"/>
          <w:b/>
          <w:sz w:val="24"/>
          <w:szCs w:val="24"/>
        </w:rPr>
        <w:t xml:space="preserve"> </w:t>
      </w:r>
      <w:r w:rsidR="00F51CCF">
        <w:rPr>
          <w:rFonts w:ascii="Times New Roman" w:hAnsi="Times New Roman" w:cs="Times New Roman"/>
          <w:b/>
          <w:sz w:val="24"/>
          <w:szCs w:val="24"/>
        </w:rPr>
        <w:t xml:space="preserve">NAMJENE </w:t>
      </w:r>
      <w:r w:rsidRPr="008A4FEA">
        <w:rPr>
          <w:rFonts w:ascii="Times New Roman" w:hAnsi="Times New Roman" w:cs="Times New Roman"/>
          <w:b/>
          <w:sz w:val="24"/>
          <w:szCs w:val="24"/>
        </w:rPr>
        <w:t>ZA</w:t>
      </w:r>
      <w:r w:rsidR="00BC52AB" w:rsidRPr="008A4FEA">
        <w:rPr>
          <w:rFonts w:ascii="Times New Roman" w:hAnsi="Times New Roman" w:cs="Times New Roman"/>
          <w:b/>
          <w:sz w:val="24"/>
          <w:szCs w:val="24"/>
        </w:rPr>
        <w:t xml:space="preserve"> </w:t>
      </w:r>
      <w:r w:rsidRPr="008A4FEA">
        <w:rPr>
          <w:rFonts w:ascii="Times New Roman" w:hAnsi="Times New Roman" w:cs="Times New Roman"/>
          <w:b/>
          <w:sz w:val="24"/>
          <w:szCs w:val="24"/>
        </w:rPr>
        <w:t>UPRAVLJANJE</w:t>
      </w:r>
      <w:r w:rsidR="00BC52AB" w:rsidRPr="008A4FEA">
        <w:rPr>
          <w:rFonts w:ascii="Times New Roman" w:hAnsi="Times New Roman" w:cs="Times New Roman"/>
          <w:b/>
          <w:sz w:val="24"/>
          <w:szCs w:val="24"/>
        </w:rPr>
        <w:t xml:space="preserve"> </w:t>
      </w:r>
      <w:r w:rsidRPr="008A4FEA">
        <w:rPr>
          <w:rFonts w:ascii="Times New Roman" w:hAnsi="Times New Roman" w:cs="Times New Roman"/>
          <w:b/>
          <w:sz w:val="24"/>
          <w:szCs w:val="24"/>
        </w:rPr>
        <w:t>RESURSIMA</w:t>
      </w:r>
      <w:r w:rsidR="00BC52AB" w:rsidRPr="008A4FEA">
        <w:rPr>
          <w:rFonts w:ascii="Times New Roman" w:hAnsi="Times New Roman" w:cs="Times New Roman"/>
          <w:b/>
          <w:sz w:val="24"/>
          <w:szCs w:val="24"/>
        </w:rPr>
        <w:t xml:space="preserve"> </w:t>
      </w:r>
      <w:r w:rsidR="005F5840">
        <w:rPr>
          <w:rFonts w:ascii="Times New Roman" w:hAnsi="Times New Roman" w:cs="Times New Roman"/>
          <w:b/>
          <w:sz w:val="24"/>
          <w:szCs w:val="24"/>
        </w:rPr>
        <w:t xml:space="preserve">SA OSVRTOM NA </w:t>
      </w:r>
      <w:r w:rsidR="00210DFF">
        <w:rPr>
          <w:rFonts w:ascii="Times New Roman" w:hAnsi="Times New Roman" w:cs="Times New Roman"/>
          <w:b/>
          <w:sz w:val="24"/>
          <w:szCs w:val="24"/>
        </w:rPr>
        <w:t>IACS/LPIS (</w:t>
      </w:r>
      <w:r w:rsidR="00F51CCF">
        <w:rPr>
          <w:rFonts w:ascii="Times New Roman" w:hAnsi="Times New Roman" w:cs="Times New Roman"/>
          <w:b/>
          <w:sz w:val="24"/>
          <w:szCs w:val="24"/>
        </w:rPr>
        <w:t>ARKOD</w:t>
      </w:r>
      <w:r w:rsidR="00210DFF">
        <w:rPr>
          <w:rFonts w:ascii="Times New Roman" w:hAnsi="Times New Roman" w:cs="Times New Roman"/>
          <w:b/>
          <w:sz w:val="24"/>
          <w:szCs w:val="24"/>
        </w:rPr>
        <w:t>)</w:t>
      </w:r>
      <w:r w:rsidR="00F51CCF">
        <w:rPr>
          <w:rFonts w:ascii="Times New Roman" w:hAnsi="Times New Roman" w:cs="Times New Roman"/>
          <w:b/>
          <w:sz w:val="24"/>
          <w:szCs w:val="24"/>
        </w:rPr>
        <w:t xml:space="preserve"> I </w:t>
      </w:r>
      <w:r w:rsidRPr="008A4FEA">
        <w:rPr>
          <w:rFonts w:ascii="Times New Roman" w:hAnsi="Times New Roman" w:cs="Times New Roman"/>
          <w:b/>
          <w:sz w:val="24"/>
          <w:szCs w:val="24"/>
        </w:rPr>
        <w:t>GEOTERMALN</w:t>
      </w:r>
      <w:r w:rsidR="005F5840">
        <w:rPr>
          <w:rFonts w:ascii="Times New Roman" w:hAnsi="Times New Roman" w:cs="Times New Roman"/>
          <w:b/>
          <w:sz w:val="24"/>
          <w:szCs w:val="24"/>
        </w:rPr>
        <w:t>E</w:t>
      </w:r>
      <w:r w:rsidR="00BC52AB" w:rsidRPr="008A4FEA">
        <w:rPr>
          <w:rFonts w:ascii="Times New Roman" w:hAnsi="Times New Roman" w:cs="Times New Roman"/>
          <w:b/>
          <w:sz w:val="24"/>
          <w:szCs w:val="24"/>
        </w:rPr>
        <w:t xml:space="preserve"> </w:t>
      </w:r>
      <w:r w:rsidRPr="008A4FEA">
        <w:rPr>
          <w:rFonts w:ascii="Times New Roman" w:hAnsi="Times New Roman" w:cs="Times New Roman"/>
          <w:b/>
          <w:sz w:val="24"/>
          <w:szCs w:val="24"/>
        </w:rPr>
        <w:t>IZVOR</w:t>
      </w:r>
      <w:r w:rsidR="005F5840">
        <w:rPr>
          <w:rFonts w:ascii="Times New Roman" w:hAnsi="Times New Roman" w:cs="Times New Roman"/>
          <w:b/>
          <w:sz w:val="24"/>
          <w:szCs w:val="24"/>
        </w:rPr>
        <w:t>E</w:t>
      </w:r>
      <w:r w:rsidR="00BC52AB" w:rsidRPr="008A4FEA">
        <w:rPr>
          <w:rFonts w:ascii="Times New Roman" w:hAnsi="Times New Roman" w:cs="Times New Roman"/>
          <w:b/>
          <w:sz w:val="24"/>
          <w:szCs w:val="24"/>
        </w:rPr>
        <w:t xml:space="preserve"> </w:t>
      </w:r>
      <w:r w:rsidRPr="008A4FEA">
        <w:rPr>
          <w:rFonts w:ascii="Times New Roman" w:hAnsi="Times New Roman" w:cs="Times New Roman"/>
          <w:b/>
          <w:sz w:val="24"/>
          <w:szCs w:val="24"/>
        </w:rPr>
        <w:t>U</w:t>
      </w:r>
      <w:r w:rsidR="00BC52AB" w:rsidRPr="008A4FEA">
        <w:rPr>
          <w:rFonts w:ascii="Times New Roman" w:hAnsi="Times New Roman" w:cs="Times New Roman"/>
          <w:b/>
          <w:sz w:val="24"/>
          <w:szCs w:val="24"/>
        </w:rPr>
        <w:t xml:space="preserve"> </w:t>
      </w:r>
      <w:r w:rsidRPr="008A4FEA">
        <w:rPr>
          <w:rFonts w:ascii="Times New Roman" w:hAnsi="Times New Roman" w:cs="Times New Roman"/>
          <w:b/>
          <w:sz w:val="24"/>
          <w:szCs w:val="24"/>
        </w:rPr>
        <w:t>GIS</w:t>
      </w:r>
      <w:r w:rsidR="00210DFF">
        <w:rPr>
          <w:rFonts w:ascii="Times New Roman" w:hAnsi="Times New Roman" w:cs="Times New Roman"/>
          <w:b/>
          <w:sz w:val="24"/>
          <w:szCs w:val="24"/>
        </w:rPr>
        <w:t>-U</w:t>
      </w:r>
    </w:p>
    <w:p w:rsidR="00F95FA1" w:rsidRPr="000109D3" w:rsidRDefault="00F95FA1" w:rsidP="00060352">
      <w:pPr>
        <w:jc w:val="center"/>
        <w:rPr>
          <w:rFonts w:ascii="Times New Roman" w:hAnsi="Times New Roman" w:cs="Times New Roman"/>
          <w:sz w:val="24"/>
          <w:szCs w:val="24"/>
        </w:rPr>
      </w:pPr>
      <w:r w:rsidRPr="000109D3">
        <w:rPr>
          <w:rFonts w:ascii="Times New Roman" w:hAnsi="Times New Roman" w:cs="Times New Roman"/>
          <w:sz w:val="24"/>
          <w:szCs w:val="24"/>
        </w:rPr>
        <w:t>prof.</w:t>
      </w:r>
      <w:r w:rsidR="008A4FEA">
        <w:rPr>
          <w:rFonts w:ascii="Times New Roman" w:hAnsi="Times New Roman" w:cs="Times New Roman"/>
          <w:sz w:val="24"/>
          <w:szCs w:val="24"/>
        </w:rPr>
        <w:t xml:space="preserve"> </w:t>
      </w:r>
      <w:r w:rsidRPr="000109D3">
        <w:rPr>
          <w:rFonts w:ascii="Times New Roman" w:hAnsi="Times New Roman" w:cs="Times New Roman"/>
          <w:sz w:val="24"/>
          <w:szCs w:val="24"/>
        </w:rPr>
        <w:t>dr.</w:t>
      </w:r>
      <w:r w:rsidR="008A4FEA">
        <w:rPr>
          <w:rFonts w:ascii="Times New Roman" w:hAnsi="Times New Roman" w:cs="Times New Roman"/>
          <w:sz w:val="24"/>
          <w:szCs w:val="24"/>
        </w:rPr>
        <w:t xml:space="preserve"> </w:t>
      </w:r>
      <w:r w:rsidRPr="000109D3">
        <w:rPr>
          <w:rFonts w:ascii="Times New Roman" w:hAnsi="Times New Roman" w:cs="Times New Roman"/>
          <w:sz w:val="24"/>
          <w:szCs w:val="24"/>
        </w:rPr>
        <w:t>sc.</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Mladen</w:t>
      </w:r>
      <w:r w:rsidR="00BC52AB" w:rsidRPr="000109D3">
        <w:rPr>
          <w:rFonts w:ascii="Times New Roman" w:hAnsi="Times New Roman" w:cs="Times New Roman"/>
          <w:sz w:val="24"/>
          <w:szCs w:val="24"/>
        </w:rPr>
        <w:t xml:space="preserve"> </w:t>
      </w:r>
      <w:r w:rsidR="008A4FEA">
        <w:rPr>
          <w:rFonts w:ascii="Times New Roman" w:hAnsi="Times New Roman" w:cs="Times New Roman"/>
          <w:sz w:val="24"/>
          <w:szCs w:val="24"/>
        </w:rPr>
        <w:t>Jurišić</w:t>
      </w:r>
      <w:r w:rsidR="00A260C2">
        <w:rPr>
          <w:rFonts w:ascii="Times New Roman" w:hAnsi="Times New Roman" w:cs="Times New Roman"/>
          <w:sz w:val="24"/>
          <w:szCs w:val="24"/>
        </w:rPr>
        <w:t xml:space="preserve">, prof. dr. sc. Dražen Barković, </w:t>
      </w:r>
      <w:r w:rsidRPr="000109D3">
        <w:rPr>
          <w:rFonts w:ascii="Times New Roman" w:hAnsi="Times New Roman" w:cs="Times New Roman"/>
          <w:sz w:val="24"/>
          <w:szCs w:val="24"/>
        </w:rPr>
        <w:t>Ivan</w:t>
      </w:r>
      <w:r w:rsidR="00A260C2">
        <w:rPr>
          <w:rFonts w:ascii="Times New Roman" w:hAnsi="Times New Roman" w:cs="Times New Roman"/>
          <w:sz w:val="24"/>
          <w:szCs w:val="24"/>
        </w:rPr>
        <w:t xml:space="preserve"> Plaščak,</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dipl.ing.</w:t>
      </w:r>
    </w:p>
    <w:p w:rsidR="00F95FA1" w:rsidRPr="000109D3" w:rsidRDefault="00F95FA1" w:rsidP="00060352">
      <w:pPr>
        <w:jc w:val="both"/>
        <w:rPr>
          <w:rFonts w:ascii="Times New Roman" w:hAnsi="Times New Roman" w:cs="Times New Roman"/>
          <w:sz w:val="24"/>
          <w:szCs w:val="24"/>
        </w:rPr>
      </w:pPr>
    </w:p>
    <w:p w:rsidR="00F95FA1" w:rsidRPr="000109D3" w:rsidRDefault="008A4FEA" w:rsidP="00060352">
      <w:pPr>
        <w:pStyle w:val="ListParagraph"/>
        <w:numPr>
          <w:ilvl w:val="0"/>
          <w:numId w:val="1"/>
        </w:numPr>
        <w:ind w:left="364"/>
        <w:jc w:val="both"/>
        <w:rPr>
          <w:rFonts w:ascii="Times New Roman" w:hAnsi="Times New Roman" w:cs="Times New Roman"/>
          <w:b/>
          <w:sz w:val="24"/>
          <w:szCs w:val="24"/>
        </w:rPr>
      </w:pPr>
      <w:r>
        <w:rPr>
          <w:rFonts w:ascii="Times New Roman" w:hAnsi="Times New Roman" w:cs="Times New Roman"/>
          <w:b/>
          <w:sz w:val="24"/>
          <w:szCs w:val="24"/>
        </w:rPr>
        <w:t>U</w:t>
      </w:r>
      <w:r w:rsidR="00A260C2">
        <w:rPr>
          <w:rFonts w:ascii="Times New Roman" w:hAnsi="Times New Roman" w:cs="Times New Roman"/>
          <w:b/>
          <w:sz w:val="24"/>
          <w:szCs w:val="24"/>
        </w:rPr>
        <w:t>VOĐENJE IACS (LPIS) SUSTAVA (GIS U POLJOPRIVREDI RH</w:t>
      </w:r>
      <w:r w:rsidR="00FF1E6B">
        <w:rPr>
          <w:rFonts w:ascii="Times New Roman" w:hAnsi="Times New Roman" w:cs="Times New Roman"/>
          <w:b/>
          <w:sz w:val="24"/>
          <w:szCs w:val="24"/>
        </w:rPr>
        <w:t xml:space="preserve"> - ARKOD</w:t>
      </w:r>
      <w:r w:rsidR="00A260C2">
        <w:rPr>
          <w:rFonts w:ascii="Times New Roman" w:hAnsi="Times New Roman" w:cs="Times New Roman"/>
          <w:b/>
          <w:sz w:val="24"/>
          <w:szCs w:val="24"/>
        </w:rPr>
        <w:t>)</w:t>
      </w:r>
    </w:p>
    <w:p w:rsidR="00C2176F" w:rsidRPr="00DD20AC" w:rsidRDefault="00C2176F" w:rsidP="00060352">
      <w:pPr>
        <w:jc w:val="both"/>
        <w:rPr>
          <w:rFonts w:ascii="Times New Roman" w:hAnsi="Times New Roman" w:cs="Times New Roman"/>
          <w:iCs/>
          <w:sz w:val="24"/>
          <w:szCs w:val="24"/>
        </w:rPr>
      </w:pPr>
      <w:r w:rsidRPr="00DD20AC">
        <w:rPr>
          <w:rFonts w:ascii="Times New Roman" w:hAnsi="Times New Roman" w:cs="Times New Roman"/>
          <w:sz w:val="24"/>
          <w:szCs w:val="24"/>
        </w:rPr>
        <w:t>Uredbom</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Vijeća</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(EC)</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br.</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1290/2005</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propisano</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je</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da</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EU</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može</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financirati</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isključivo</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potpore</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isplaćene</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u</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zemljama</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članicama</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putem</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akreditirane</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Agencije</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za</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plaćanje.</w:t>
      </w:r>
      <w:r w:rsidR="00BC52AB" w:rsidRPr="00DD20AC">
        <w:rPr>
          <w:rFonts w:ascii="Times New Roman" w:hAnsi="Times New Roman" w:cs="Times New Roman"/>
          <w:iCs/>
          <w:sz w:val="24"/>
          <w:szCs w:val="24"/>
        </w:rPr>
        <w:t xml:space="preserve"> </w:t>
      </w:r>
      <w:r w:rsidRPr="00DD20AC">
        <w:rPr>
          <w:rFonts w:ascii="Times New Roman" w:hAnsi="Times New Roman" w:cs="Times New Roman"/>
          <w:sz w:val="24"/>
          <w:szCs w:val="24"/>
        </w:rPr>
        <w:t>Republika</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Hrvatska</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je</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dužna</w:t>
      </w:r>
      <w:r w:rsidR="00BC52AB" w:rsidRPr="00DD20AC">
        <w:rPr>
          <w:rFonts w:ascii="Times New Roman" w:hAnsi="Times New Roman" w:cs="Times New Roman"/>
          <w:sz w:val="24"/>
          <w:szCs w:val="24"/>
        </w:rPr>
        <w:t xml:space="preserve"> </w:t>
      </w:r>
      <w:r w:rsidR="005F5840">
        <w:rPr>
          <w:rFonts w:ascii="Times New Roman" w:hAnsi="Times New Roman" w:cs="Times New Roman"/>
          <w:sz w:val="24"/>
          <w:szCs w:val="24"/>
        </w:rPr>
        <w:t xml:space="preserve">radi </w:t>
      </w:r>
      <w:r w:rsidRPr="00DD20AC">
        <w:rPr>
          <w:rFonts w:ascii="Times New Roman" w:hAnsi="Times New Roman" w:cs="Times New Roman"/>
          <w:sz w:val="24"/>
          <w:szCs w:val="24"/>
        </w:rPr>
        <w:t>korištenja</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sredstava</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iz</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strukturnih</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fondova</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w:t>
      </w:r>
      <w:r w:rsidR="008A4FEA">
        <w:rPr>
          <w:rFonts w:ascii="Times New Roman" w:hAnsi="Times New Roman" w:cs="Times New Roman"/>
          <w:sz w:val="24"/>
          <w:szCs w:val="24"/>
        </w:rPr>
        <w:t>I</w:t>
      </w:r>
      <w:r w:rsidRPr="00DD20AC">
        <w:rPr>
          <w:rFonts w:ascii="Times New Roman" w:hAnsi="Times New Roman" w:cs="Times New Roman"/>
          <w:sz w:val="24"/>
          <w:szCs w:val="24"/>
        </w:rPr>
        <w:t>PARD)</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kao</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i</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prije</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samog</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ulaska</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u</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Europsku</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uniju</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izvršiti</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uspostavu</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te</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nacionalnu</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akreditaciju</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Agencije</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za</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plaćanje</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kao</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i</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akreditaciju</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od</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strane</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Europske</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komisije</w:t>
      </w:r>
      <w:r w:rsidR="00A260C2">
        <w:rPr>
          <w:rFonts w:ascii="Times New Roman" w:hAnsi="Times New Roman" w:cs="Times New Roman"/>
          <w:sz w:val="24"/>
          <w:szCs w:val="24"/>
        </w:rPr>
        <w:t>, što je i učinila</w:t>
      </w:r>
      <w:r w:rsidRPr="00DD20AC">
        <w:rPr>
          <w:rFonts w:ascii="Times New Roman" w:hAnsi="Times New Roman" w:cs="Times New Roman"/>
          <w:sz w:val="24"/>
          <w:szCs w:val="24"/>
        </w:rPr>
        <w:t>.</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Sve</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zemlje</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članice</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EU</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trebaju</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uspostaviti</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Integrirani</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administrativni</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i</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kontrolni</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sustav</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(IACS).</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Ovaj</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Integrirani</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sustav</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potrebno</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je</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primijeniti</w:t>
      </w:r>
      <w:r w:rsidR="00BC52AB" w:rsidRPr="00DD20AC">
        <w:rPr>
          <w:rFonts w:ascii="Times New Roman" w:hAnsi="Times New Roman" w:cs="Times New Roman"/>
          <w:sz w:val="24"/>
          <w:szCs w:val="24"/>
        </w:rPr>
        <w:t xml:space="preserve"> </w:t>
      </w:r>
      <w:r w:rsidR="00A260C2">
        <w:rPr>
          <w:rFonts w:ascii="Times New Roman" w:hAnsi="Times New Roman" w:cs="Times New Roman"/>
          <w:sz w:val="24"/>
          <w:szCs w:val="24"/>
        </w:rPr>
        <w:t xml:space="preserve">prije svega na </w:t>
      </w:r>
      <w:r w:rsidRPr="00DD20AC">
        <w:rPr>
          <w:rFonts w:ascii="Times New Roman" w:hAnsi="Times New Roman" w:cs="Times New Roman"/>
          <w:sz w:val="24"/>
          <w:szCs w:val="24"/>
        </w:rPr>
        <w:t>modele</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potpore.</w:t>
      </w:r>
    </w:p>
    <w:p w:rsidR="00C2176F" w:rsidRPr="00DD20AC" w:rsidRDefault="00C2176F" w:rsidP="00060352">
      <w:pPr>
        <w:jc w:val="both"/>
        <w:rPr>
          <w:rFonts w:ascii="Times New Roman" w:hAnsi="Times New Roman" w:cs="Times New Roman"/>
          <w:iCs/>
          <w:sz w:val="24"/>
          <w:szCs w:val="24"/>
        </w:rPr>
      </w:pPr>
      <w:r w:rsidRPr="00DD20AC">
        <w:rPr>
          <w:rFonts w:ascii="Times New Roman" w:hAnsi="Times New Roman" w:cs="Times New Roman"/>
          <w:sz w:val="24"/>
          <w:szCs w:val="24"/>
        </w:rPr>
        <w:t>Identifikacijski</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sustav</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za</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poljoprivredne</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parcele</w:t>
      </w:r>
      <w:r w:rsidR="00BC52AB" w:rsidRPr="00DD20AC">
        <w:rPr>
          <w:rFonts w:ascii="Times New Roman" w:hAnsi="Times New Roman" w:cs="Times New Roman"/>
          <w:sz w:val="24"/>
          <w:szCs w:val="24"/>
        </w:rPr>
        <w:t xml:space="preserve"> </w:t>
      </w:r>
      <w:r w:rsidR="00A260C2">
        <w:rPr>
          <w:rFonts w:ascii="Times New Roman" w:hAnsi="Times New Roman" w:cs="Times New Roman"/>
          <w:sz w:val="24"/>
          <w:szCs w:val="24"/>
        </w:rPr>
        <w:t xml:space="preserve">(LPIS) </w:t>
      </w:r>
      <w:r w:rsidRPr="00DD20AC">
        <w:rPr>
          <w:rFonts w:ascii="Times New Roman" w:hAnsi="Times New Roman" w:cs="Times New Roman"/>
          <w:sz w:val="24"/>
          <w:szCs w:val="24"/>
        </w:rPr>
        <w:t>treba</w:t>
      </w:r>
      <w:r w:rsidR="00A260C2">
        <w:rPr>
          <w:rFonts w:ascii="Times New Roman" w:hAnsi="Times New Roman" w:cs="Times New Roman"/>
          <w:sz w:val="24"/>
          <w:szCs w:val="24"/>
        </w:rPr>
        <w:t>lo je</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ustanoviti</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na</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bazi</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karata</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ili</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dokumenata</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zemljišnog</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registra</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ili</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drugih</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kartografskih</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izvora.</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Korištenje</w:t>
      </w:r>
      <w:r w:rsidR="00BC52AB" w:rsidRPr="00DD20AC">
        <w:rPr>
          <w:rFonts w:ascii="Times New Roman" w:hAnsi="Times New Roman" w:cs="Times New Roman"/>
          <w:sz w:val="24"/>
          <w:szCs w:val="24"/>
        </w:rPr>
        <w:t xml:space="preserve"> </w:t>
      </w:r>
      <w:r w:rsidR="00A260C2">
        <w:rPr>
          <w:rFonts w:ascii="Times New Roman" w:hAnsi="Times New Roman" w:cs="Times New Roman"/>
          <w:sz w:val="24"/>
          <w:szCs w:val="24"/>
        </w:rPr>
        <w:t xml:space="preserve">je predviđeno </w:t>
      </w:r>
      <w:r w:rsidRPr="00DD20AC">
        <w:rPr>
          <w:rFonts w:ascii="Times New Roman" w:hAnsi="Times New Roman" w:cs="Times New Roman"/>
          <w:sz w:val="24"/>
          <w:szCs w:val="24"/>
        </w:rPr>
        <w:t>p</w:t>
      </w:r>
      <w:r w:rsidR="00A260C2">
        <w:rPr>
          <w:rFonts w:ascii="Times New Roman" w:hAnsi="Times New Roman" w:cs="Times New Roman"/>
          <w:sz w:val="24"/>
          <w:szCs w:val="24"/>
        </w:rPr>
        <w:t>rema</w:t>
      </w:r>
      <w:r w:rsidR="00BC52AB" w:rsidRPr="00DD20AC">
        <w:rPr>
          <w:rFonts w:ascii="Times New Roman" w:hAnsi="Times New Roman" w:cs="Times New Roman"/>
          <w:sz w:val="24"/>
          <w:szCs w:val="24"/>
        </w:rPr>
        <w:t xml:space="preserve"> </w:t>
      </w:r>
      <w:r w:rsidR="00A260C2">
        <w:rPr>
          <w:rFonts w:ascii="Times New Roman" w:hAnsi="Times New Roman" w:cs="Times New Roman"/>
          <w:sz w:val="24"/>
          <w:szCs w:val="24"/>
        </w:rPr>
        <w:t xml:space="preserve">računalnom </w:t>
      </w:r>
      <w:r w:rsidRPr="00DD20AC">
        <w:rPr>
          <w:rFonts w:ascii="Times New Roman" w:hAnsi="Times New Roman" w:cs="Times New Roman"/>
          <w:sz w:val="24"/>
          <w:szCs w:val="24"/>
        </w:rPr>
        <w:t>geografskom</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informacijskom</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sustavu</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(GIS),</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uključujući</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ponajprije</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prostorne</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ortofoto</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snimke.</w:t>
      </w:r>
    </w:p>
    <w:p w:rsidR="00C2176F" w:rsidRPr="00DD20AC" w:rsidRDefault="00C2176F" w:rsidP="00060352">
      <w:pPr>
        <w:jc w:val="both"/>
        <w:rPr>
          <w:rFonts w:ascii="Times New Roman" w:hAnsi="Times New Roman" w:cs="Times New Roman"/>
          <w:iCs/>
          <w:sz w:val="24"/>
          <w:szCs w:val="24"/>
        </w:rPr>
      </w:pPr>
      <w:r w:rsidRPr="00DD20AC">
        <w:rPr>
          <w:rFonts w:ascii="Times New Roman" w:hAnsi="Times New Roman" w:cs="Times New Roman"/>
          <w:sz w:val="24"/>
          <w:szCs w:val="24"/>
        </w:rPr>
        <w:t>Radi</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se</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o</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centraliziranom</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sustavu</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u</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kojem</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se</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procesna</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snaga</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i</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pohrana</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podataka</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koncentriraju</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u</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središtu,</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pa</w:t>
      </w:r>
      <w:r w:rsidR="00BC52AB" w:rsidRPr="00DD20AC">
        <w:rPr>
          <w:rFonts w:ascii="Times New Roman" w:hAnsi="Times New Roman" w:cs="Times New Roman"/>
          <w:sz w:val="24"/>
          <w:szCs w:val="24"/>
        </w:rPr>
        <w:t xml:space="preserve"> </w:t>
      </w:r>
      <w:r w:rsidR="00A260C2">
        <w:rPr>
          <w:rFonts w:ascii="Times New Roman" w:hAnsi="Times New Roman" w:cs="Times New Roman"/>
          <w:sz w:val="24"/>
          <w:szCs w:val="24"/>
        </w:rPr>
        <w:t>su</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osigura</w:t>
      </w:r>
      <w:r w:rsidR="00A260C2">
        <w:rPr>
          <w:rFonts w:ascii="Times New Roman" w:hAnsi="Times New Roman" w:cs="Times New Roman"/>
          <w:sz w:val="24"/>
          <w:szCs w:val="24"/>
        </w:rPr>
        <w:t>ne</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komunikacijske</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veze</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odgovarajuće</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propusnosti</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od</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svakog</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pojedinog</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područnog</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ureda</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do</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središta.</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Također</w:t>
      </w:r>
      <w:r w:rsidR="00BC52AB" w:rsidRPr="00DD20AC">
        <w:rPr>
          <w:rFonts w:ascii="Times New Roman" w:hAnsi="Times New Roman" w:cs="Times New Roman"/>
          <w:sz w:val="24"/>
          <w:szCs w:val="24"/>
        </w:rPr>
        <w:t xml:space="preserve"> </w:t>
      </w:r>
      <w:r w:rsidR="00FF1E6B">
        <w:rPr>
          <w:rFonts w:ascii="Times New Roman" w:hAnsi="Times New Roman" w:cs="Times New Roman"/>
          <w:sz w:val="24"/>
          <w:szCs w:val="24"/>
        </w:rPr>
        <w:t>s</w:t>
      </w:r>
      <w:r w:rsidRPr="00DD20AC">
        <w:rPr>
          <w:rFonts w:ascii="Times New Roman" w:hAnsi="Times New Roman" w:cs="Times New Roman"/>
          <w:sz w:val="24"/>
          <w:szCs w:val="24"/>
        </w:rPr>
        <w:t>e</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obrazova</w:t>
      </w:r>
      <w:r w:rsidR="00FF1E6B">
        <w:rPr>
          <w:rFonts w:ascii="Times New Roman" w:hAnsi="Times New Roman" w:cs="Times New Roman"/>
          <w:sz w:val="24"/>
          <w:szCs w:val="24"/>
        </w:rPr>
        <w:t>o</w:t>
      </w:r>
      <w:r w:rsidR="00BC52AB" w:rsidRPr="00DD20AC">
        <w:rPr>
          <w:rFonts w:ascii="Times New Roman" w:hAnsi="Times New Roman" w:cs="Times New Roman"/>
          <w:sz w:val="24"/>
          <w:szCs w:val="24"/>
        </w:rPr>
        <w:t xml:space="preserve"> </w:t>
      </w:r>
      <w:r w:rsidR="005F5840">
        <w:rPr>
          <w:rFonts w:ascii="Times New Roman" w:hAnsi="Times New Roman" w:cs="Times New Roman"/>
          <w:sz w:val="24"/>
          <w:szCs w:val="24"/>
        </w:rPr>
        <w:t xml:space="preserve">i obrazuje </w:t>
      </w:r>
      <w:r w:rsidRPr="00DD20AC">
        <w:rPr>
          <w:rFonts w:ascii="Times New Roman" w:hAnsi="Times New Roman" w:cs="Times New Roman"/>
          <w:sz w:val="24"/>
          <w:szCs w:val="24"/>
        </w:rPr>
        <w:t>određeni</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broj</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stručnjaka,</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počevši</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od</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administratora</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kao</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naprednih</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korisnika</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pa</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sve</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do</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referenata</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kao</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krajnjih</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korisnika,</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za</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rad</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s</w:t>
      </w:r>
      <w:r w:rsidR="00BC52AB" w:rsidRPr="00DD20AC">
        <w:rPr>
          <w:rFonts w:ascii="Times New Roman" w:hAnsi="Times New Roman" w:cs="Times New Roman"/>
          <w:sz w:val="24"/>
          <w:szCs w:val="24"/>
        </w:rPr>
        <w:t xml:space="preserve"> </w:t>
      </w:r>
      <w:r w:rsidRPr="00DD20AC">
        <w:rPr>
          <w:rFonts w:ascii="Times New Roman" w:hAnsi="Times New Roman" w:cs="Times New Roman"/>
          <w:sz w:val="24"/>
          <w:szCs w:val="24"/>
        </w:rPr>
        <w:t>GlS-om</w:t>
      </w:r>
      <w:r w:rsidR="00FF1E6B">
        <w:rPr>
          <w:rFonts w:ascii="Times New Roman" w:hAnsi="Times New Roman" w:cs="Times New Roman"/>
          <w:sz w:val="24"/>
          <w:szCs w:val="24"/>
        </w:rPr>
        <w:t xml:space="preserve"> (ARKOD je hrvatska inačica za LPIS)</w:t>
      </w:r>
      <w:r w:rsidRPr="00DD20AC">
        <w:rPr>
          <w:rFonts w:ascii="Times New Roman" w:hAnsi="Times New Roman" w:cs="Times New Roman"/>
          <w:sz w:val="24"/>
          <w:szCs w:val="24"/>
        </w:rPr>
        <w:t>.</w:t>
      </w:r>
    </w:p>
    <w:p w:rsidR="00C2176F" w:rsidRDefault="00C2176F" w:rsidP="00060352">
      <w:pPr>
        <w:jc w:val="both"/>
        <w:rPr>
          <w:rFonts w:ascii="Times New Roman" w:hAnsi="Times New Roman" w:cs="Times New Roman"/>
          <w:sz w:val="24"/>
          <w:szCs w:val="24"/>
        </w:rPr>
      </w:pPr>
      <w:r w:rsidRPr="000109D3">
        <w:rPr>
          <w:rFonts w:ascii="Times New Roman" w:hAnsi="Times New Roman" w:cs="Times New Roman"/>
          <w:sz w:val="24"/>
          <w:szCs w:val="24"/>
        </w:rPr>
        <w:t>Uredba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Vijeća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(EC)</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br.</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1258/1999</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propis</w:t>
      </w:r>
      <w:r w:rsidR="005F5840">
        <w:rPr>
          <w:rFonts w:ascii="Times New Roman" w:hAnsi="Times New Roman" w:cs="Times New Roman"/>
          <w:sz w:val="24"/>
          <w:szCs w:val="24"/>
        </w:rPr>
        <w:t>ivala</w:t>
      </w:r>
      <w:r w:rsidR="00BC52AB" w:rsidRPr="000109D3">
        <w:rPr>
          <w:rFonts w:ascii="Times New Roman" w:hAnsi="Times New Roman" w:cs="Times New Roman"/>
          <w:sz w:val="24"/>
          <w:szCs w:val="24"/>
        </w:rPr>
        <w:t xml:space="preserve"> </w:t>
      </w:r>
      <w:r w:rsidR="005F5840">
        <w:rPr>
          <w:rFonts w:ascii="Times New Roman" w:hAnsi="Times New Roman" w:cs="Times New Roman"/>
          <w:sz w:val="24"/>
          <w:szCs w:val="24"/>
        </w:rPr>
        <w:t xml:space="preserve">je </w:t>
      </w:r>
      <w:r w:rsidRPr="000109D3">
        <w:rPr>
          <w:rFonts w:ascii="Times New Roman" w:hAnsi="Times New Roman" w:cs="Times New Roman"/>
          <w:sz w:val="24"/>
          <w:szCs w:val="24"/>
        </w:rPr>
        <w:t>financiranje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Zajedničke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poljoprivredne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politike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razdoblje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2000.</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2006.</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godine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zemljama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članicama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Europske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Unije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putem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EAGGF</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fonda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koji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sastoji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od</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dva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dijela: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garancijskog</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(Garantee)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upravljačkog</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(Guidance).</w:t>
      </w:r>
      <w:r w:rsidR="00BC52AB" w:rsidRPr="000109D3">
        <w:rPr>
          <w:rFonts w:ascii="Times New Roman" w:hAnsi="Times New Roman" w:cs="Times New Roman"/>
          <w:sz w:val="24"/>
          <w:szCs w:val="24"/>
        </w:rPr>
        <w:t xml:space="preserve"> </w:t>
      </w:r>
      <w:r w:rsidRPr="005F5840">
        <w:rPr>
          <w:rFonts w:ascii="Times New Roman" w:hAnsi="Times New Roman" w:cs="Times New Roman"/>
          <w:i/>
          <w:sz w:val="24"/>
          <w:szCs w:val="24"/>
        </w:rPr>
        <w:t>Garancijski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dio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fonda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koristi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plaćanje: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izvoznih</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subvencija,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troškova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javnog</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skladištenja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kao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intervencija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sklopu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tržnih</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redova,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direktna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plaćanja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neke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mjere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ruralnog</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razvitka.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sklopu</w:t>
      </w:r>
      <w:r w:rsidR="00BC52AB" w:rsidRPr="000109D3">
        <w:rPr>
          <w:rFonts w:ascii="Times New Roman" w:hAnsi="Times New Roman" w:cs="Times New Roman"/>
          <w:sz w:val="24"/>
          <w:szCs w:val="24"/>
        </w:rPr>
        <w:t xml:space="preserve"> </w:t>
      </w:r>
      <w:r w:rsidRPr="005F5840">
        <w:rPr>
          <w:rFonts w:ascii="Times New Roman" w:hAnsi="Times New Roman" w:cs="Times New Roman"/>
          <w:i/>
          <w:sz w:val="24"/>
          <w:szCs w:val="24"/>
        </w:rPr>
        <w:t>upravljačkog</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dijela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EAGGF</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vrše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isplate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mjere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ruralnog</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razvitka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nisu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obuhvaćene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garancijskim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dijelom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fonda.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Novom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Uredbom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donesena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novo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financijsko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razdoblje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od</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2007.</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2013.</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godine,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ranije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postojeći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EAGGF</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fond</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preoblikovan</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Europski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poljoprivredni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garancijski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fond</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(EAGF)</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Europski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poljoprivredni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fond</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ruralni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razvitak</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(EAFRD).</w:t>
      </w:r>
    </w:p>
    <w:p w:rsidR="00C2176F" w:rsidRPr="000109D3" w:rsidRDefault="00C2176F" w:rsidP="00060352">
      <w:pPr>
        <w:jc w:val="both"/>
        <w:rPr>
          <w:rFonts w:ascii="Times New Roman" w:hAnsi="Times New Roman" w:cs="Times New Roman"/>
          <w:b/>
          <w:iCs/>
          <w:sz w:val="24"/>
          <w:szCs w:val="24"/>
        </w:rPr>
      </w:pPr>
      <w:r w:rsidRPr="000109D3">
        <w:rPr>
          <w:rFonts w:ascii="Times New Roman" w:hAnsi="Times New Roman" w:cs="Times New Roman"/>
          <w:b/>
          <w:iCs/>
          <w:sz w:val="24"/>
          <w:szCs w:val="24"/>
        </w:rPr>
        <w:t>USPOSTAVA</w:t>
      </w:r>
      <w:r w:rsidR="00BC52AB" w:rsidRPr="000109D3">
        <w:rPr>
          <w:rFonts w:ascii="Times New Roman" w:hAnsi="Times New Roman" w:cs="Times New Roman"/>
          <w:b/>
          <w:iCs/>
          <w:sz w:val="24"/>
          <w:szCs w:val="24"/>
        </w:rPr>
        <w:t xml:space="preserve"> </w:t>
      </w:r>
      <w:r w:rsidRPr="000109D3">
        <w:rPr>
          <w:rFonts w:ascii="Times New Roman" w:hAnsi="Times New Roman" w:cs="Times New Roman"/>
          <w:b/>
          <w:iCs/>
          <w:sz w:val="24"/>
          <w:szCs w:val="24"/>
        </w:rPr>
        <w:t>IACS</w:t>
      </w:r>
      <w:r w:rsidR="00BC52AB" w:rsidRPr="000109D3">
        <w:rPr>
          <w:rFonts w:ascii="Times New Roman" w:hAnsi="Times New Roman" w:cs="Times New Roman"/>
          <w:b/>
          <w:iCs/>
          <w:sz w:val="24"/>
          <w:szCs w:val="24"/>
        </w:rPr>
        <w:t xml:space="preserve"> </w:t>
      </w:r>
      <w:r w:rsidRPr="000109D3">
        <w:rPr>
          <w:rFonts w:ascii="Times New Roman" w:hAnsi="Times New Roman" w:cs="Times New Roman"/>
          <w:b/>
          <w:iCs/>
          <w:sz w:val="24"/>
          <w:szCs w:val="24"/>
        </w:rPr>
        <w:t>SUSTAVA</w:t>
      </w:r>
      <w:r w:rsidR="00BC52AB" w:rsidRPr="000109D3">
        <w:rPr>
          <w:rFonts w:ascii="Times New Roman" w:hAnsi="Times New Roman" w:cs="Times New Roman"/>
          <w:b/>
          <w:iCs/>
          <w:sz w:val="24"/>
          <w:szCs w:val="24"/>
        </w:rPr>
        <w:t xml:space="preserve"> </w:t>
      </w:r>
      <w:r w:rsidRPr="000109D3">
        <w:rPr>
          <w:rFonts w:ascii="Times New Roman" w:hAnsi="Times New Roman" w:cs="Times New Roman"/>
          <w:b/>
          <w:iCs/>
          <w:sz w:val="24"/>
          <w:szCs w:val="24"/>
        </w:rPr>
        <w:t>(Integrated</w:t>
      </w:r>
      <w:r w:rsidR="00BC52AB" w:rsidRPr="000109D3">
        <w:rPr>
          <w:rFonts w:ascii="Times New Roman" w:hAnsi="Times New Roman" w:cs="Times New Roman"/>
          <w:b/>
          <w:iCs/>
          <w:sz w:val="24"/>
          <w:szCs w:val="24"/>
        </w:rPr>
        <w:t xml:space="preserve"> </w:t>
      </w:r>
      <w:r w:rsidRPr="000109D3">
        <w:rPr>
          <w:rFonts w:ascii="Times New Roman" w:hAnsi="Times New Roman" w:cs="Times New Roman"/>
          <w:b/>
          <w:iCs/>
          <w:sz w:val="24"/>
          <w:szCs w:val="24"/>
        </w:rPr>
        <w:t>Administration</w:t>
      </w:r>
      <w:r w:rsidR="00BC52AB" w:rsidRPr="000109D3">
        <w:rPr>
          <w:rFonts w:ascii="Times New Roman" w:hAnsi="Times New Roman" w:cs="Times New Roman"/>
          <w:b/>
          <w:iCs/>
          <w:sz w:val="24"/>
          <w:szCs w:val="24"/>
        </w:rPr>
        <w:t xml:space="preserve"> </w:t>
      </w:r>
      <w:r w:rsidRPr="000109D3">
        <w:rPr>
          <w:rFonts w:ascii="Times New Roman" w:hAnsi="Times New Roman" w:cs="Times New Roman"/>
          <w:b/>
          <w:iCs/>
          <w:sz w:val="24"/>
          <w:szCs w:val="24"/>
        </w:rPr>
        <w:t>and</w:t>
      </w:r>
      <w:r w:rsidR="00BC52AB" w:rsidRPr="000109D3">
        <w:rPr>
          <w:rFonts w:ascii="Times New Roman" w:hAnsi="Times New Roman" w:cs="Times New Roman"/>
          <w:b/>
          <w:iCs/>
          <w:sz w:val="24"/>
          <w:szCs w:val="24"/>
        </w:rPr>
        <w:t xml:space="preserve"> </w:t>
      </w:r>
      <w:r w:rsidRPr="000109D3">
        <w:rPr>
          <w:rFonts w:ascii="Times New Roman" w:hAnsi="Times New Roman" w:cs="Times New Roman"/>
          <w:b/>
          <w:iCs/>
          <w:sz w:val="24"/>
          <w:szCs w:val="24"/>
        </w:rPr>
        <w:t>Control</w:t>
      </w:r>
      <w:r w:rsidR="00BC52AB" w:rsidRPr="000109D3">
        <w:rPr>
          <w:rFonts w:ascii="Times New Roman" w:hAnsi="Times New Roman" w:cs="Times New Roman"/>
          <w:b/>
          <w:iCs/>
          <w:sz w:val="24"/>
          <w:szCs w:val="24"/>
        </w:rPr>
        <w:t xml:space="preserve"> </w:t>
      </w:r>
      <w:r w:rsidRPr="000109D3">
        <w:rPr>
          <w:rFonts w:ascii="Times New Roman" w:hAnsi="Times New Roman" w:cs="Times New Roman"/>
          <w:b/>
          <w:iCs/>
          <w:sz w:val="24"/>
          <w:szCs w:val="24"/>
        </w:rPr>
        <w:t>System;</w:t>
      </w:r>
      <w:r w:rsidR="00BC52AB" w:rsidRPr="000109D3">
        <w:rPr>
          <w:rFonts w:ascii="Times New Roman" w:hAnsi="Times New Roman" w:cs="Times New Roman"/>
          <w:b/>
          <w:iCs/>
          <w:sz w:val="24"/>
          <w:szCs w:val="24"/>
        </w:rPr>
        <w:t xml:space="preserve"> </w:t>
      </w:r>
      <w:r w:rsidRPr="000109D3">
        <w:rPr>
          <w:rFonts w:ascii="Times New Roman" w:hAnsi="Times New Roman" w:cs="Times New Roman"/>
          <w:b/>
          <w:iCs/>
          <w:sz w:val="24"/>
          <w:szCs w:val="24"/>
        </w:rPr>
        <w:t>Integrirani</w:t>
      </w:r>
      <w:r w:rsidR="00BC52AB" w:rsidRPr="000109D3">
        <w:rPr>
          <w:rFonts w:ascii="Times New Roman" w:hAnsi="Times New Roman" w:cs="Times New Roman"/>
          <w:b/>
          <w:iCs/>
          <w:sz w:val="24"/>
          <w:szCs w:val="24"/>
        </w:rPr>
        <w:t xml:space="preserve"> </w:t>
      </w:r>
      <w:r w:rsidRPr="000109D3">
        <w:rPr>
          <w:rFonts w:ascii="Times New Roman" w:hAnsi="Times New Roman" w:cs="Times New Roman"/>
          <w:b/>
          <w:iCs/>
          <w:sz w:val="24"/>
          <w:szCs w:val="24"/>
        </w:rPr>
        <w:t>sustav</w:t>
      </w:r>
      <w:r w:rsidR="00BC52AB" w:rsidRPr="000109D3">
        <w:rPr>
          <w:rFonts w:ascii="Times New Roman" w:hAnsi="Times New Roman" w:cs="Times New Roman"/>
          <w:b/>
          <w:iCs/>
          <w:sz w:val="24"/>
          <w:szCs w:val="24"/>
        </w:rPr>
        <w:t xml:space="preserve"> </w:t>
      </w:r>
      <w:r w:rsidRPr="000109D3">
        <w:rPr>
          <w:rFonts w:ascii="Times New Roman" w:hAnsi="Times New Roman" w:cs="Times New Roman"/>
          <w:b/>
          <w:iCs/>
          <w:sz w:val="24"/>
          <w:szCs w:val="24"/>
        </w:rPr>
        <w:t>administracije</w:t>
      </w:r>
      <w:r w:rsidR="00BC52AB" w:rsidRPr="000109D3">
        <w:rPr>
          <w:rFonts w:ascii="Times New Roman" w:hAnsi="Times New Roman" w:cs="Times New Roman"/>
          <w:b/>
          <w:iCs/>
          <w:sz w:val="24"/>
          <w:szCs w:val="24"/>
        </w:rPr>
        <w:t xml:space="preserve"> </w:t>
      </w:r>
      <w:r w:rsidRPr="000109D3">
        <w:rPr>
          <w:rFonts w:ascii="Times New Roman" w:hAnsi="Times New Roman" w:cs="Times New Roman"/>
          <w:b/>
          <w:iCs/>
          <w:sz w:val="24"/>
          <w:szCs w:val="24"/>
        </w:rPr>
        <w:t>i</w:t>
      </w:r>
      <w:r w:rsidR="00BC52AB" w:rsidRPr="000109D3">
        <w:rPr>
          <w:rFonts w:ascii="Times New Roman" w:hAnsi="Times New Roman" w:cs="Times New Roman"/>
          <w:b/>
          <w:iCs/>
          <w:sz w:val="24"/>
          <w:szCs w:val="24"/>
        </w:rPr>
        <w:t xml:space="preserve"> </w:t>
      </w:r>
      <w:r w:rsidRPr="000109D3">
        <w:rPr>
          <w:rFonts w:ascii="Times New Roman" w:hAnsi="Times New Roman" w:cs="Times New Roman"/>
          <w:b/>
          <w:iCs/>
          <w:sz w:val="24"/>
          <w:szCs w:val="24"/>
        </w:rPr>
        <w:t>kontrole)</w:t>
      </w:r>
    </w:p>
    <w:p w:rsidR="005F5840" w:rsidRDefault="00C2176F" w:rsidP="00060352">
      <w:pPr>
        <w:jc w:val="both"/>
        <w:rPr>
          <w:rFonts w:ascii="Times New Roman" w:hAnsi="Times New Roman" w:cs="Times New Roman"/>
          <w:sz w:val="24"/>
          <w:szCs w:val="24"/>
        </w:rPr>
      </w:pPr>
      <w:r w:rsidRPr="000109D3">
        <w:rPr>
          <w:rFonts w:ascii="Times New Roman" w:hAnsi="Times New Roman" w:cs="Times New Roman"/>
          <w:sz w:val="24"/>
          <w:szCs w:val="24"/>
        </w:rPr>
        <w:t>Ovaj</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Integrirani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sustav</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potrebno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primijeniti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modele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potpore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(jedinstveno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plaćanje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gospodarstvu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ostale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potpore,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jer</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IACS</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prati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proces</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potpora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od</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predavanja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zahtjeva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potporu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sve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plaćanja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poljoprivrednom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gospodarstvu,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uključujući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kontrolu).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IACS</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također</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potrebno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primijeniti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administriranju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kontroli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uvjeta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dobre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poljoprivredne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prakse,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modulacijskim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financijskim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disciplinama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sustavu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savjetodavne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službe.</w:t>
      </w:r>
      <w:r w:rsidR="00BC52AB" w:rsidRPr="000109D3">
        <w:rPr>
          <w:rFonts w:ascii="Times New Roman" w:hAnsi="Times New Roman" w:cs="Times New Roman"/>
          <w:sz w:val="24"/>
          <w:szCs w:val="24"/>
        </w:rPr>
        <w:t xml:space="preserve"> </w:t>
      </w:r>
    </w:p>
    <w:p w:rsidR="005F5840" w:rsidRDefault="00C2176F" w:rsidP="00060352">
      <w:pPr>
        <w:jc w:val="both"/>
        <w:rPr>
          <w:rFonts w:ascii="Times New Roman" w:hAnsi="Times New Roman" w:cs="Times New Roman"/>
          <w:sz w:val="24"/>
          <w:szCs w:val="24"/>
        </w:rPr>
      </w:pPr>
      <w:r w:rsidRPr="000109D3">
        <w:rPr>
          <w:rFonts w:ascii="Times New Roman" w:hAnsi="Times New Roman" w:cs="Times New Roman"/>
          <w:sz w:val="24"/>
          <w:szCs w:val="24"/>
        </w:rPr>
        <w:lastRenderedPageBreak/>
        <w:t>Integrirani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administrativni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kontrolni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sustav</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(IACS)</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sadrža</w:t>
      </w:r>
      <w:r w:rsidR="00FF1E6B">
        <w:rPr>
          <w:rFonts w:ascii="Times New Roman" w:hAnsi="Times New Roman" w:cs="Times New Roman"/>
          <w:sz w:val="24"/>
          <w:szCs w:val="24"/>
        </w:rPr>
        <w:t>va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slijedeće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elemente:</w:t>
      </w:r>
      <w:r w:rsidR="00BC52AB" w:rsidRPr="000109D3">
        <w:rPr>
          <w:rFonts w:ascii="Times New Roman" w:hAnsi="Times New Roman" w:cs="Times New Roman"/>
          <w:sz w:val="24"/>
          <w:szCs w:val="24"/>
        </w:rPr>
        <w:t xml:space="preserve"> </w:t>
      </w:r>
    </w:p>
    <w:p w:rsidR="00C2176F" w:rsidRDefault="00C2176F" w:rsidP="00060352">
      <w:pPr>
        <w:jc w:val="both"/>
        <w:rPr>
          <w:rFonts w:ascii="Times New Roman" w:hAnsi="Times New Roman" w:cs="Times New Roman"/>
          <w:sz w:val="24"/>
          <w:szCs w:val="24"/>
        </w:rPr>
      </w:pPr>
      <w:r w:rsidRPr="000109D3">
        <w:rPr>
          <w:rFonts w:ascii="Times New Roman" w:hAnsi="Times New Roman" w:cs="Times New Roman"/>
          <w:sz w:val="24"/>
          <w:szCs w:val="24"/>
        </w:rPr>
        <w:t>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kompjuteriziranu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bazu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podatka,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b)</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identifikacijski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sustav</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poljoprivredne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parcele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(LPIS),</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c)</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sustav</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identifikaciju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registraciju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prava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plaćanje,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zahtjeve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potporu,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integrirani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sustav</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kontrole,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f)</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sustav</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označavanje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identifikaciju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svakog</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poljoprivrednog</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gospodarstva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predalo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zahtjev</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potporu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sustav</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identifikacije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registracije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životinja.</w:t>
      </w:r>
      <w:r w:rsidR="00BC52AB" w:rsidRPr="000109D3">
        <w:rPr>
          <w:rFonts w:ascii="Times New Roman" w:hAnsi="Times New Roman" w:cs="Times New Roman"/>
          <w:sz w:val="24"/>
          <w:szCs w:val="24"/>
        </w:rPr>
        <w:t xml:space="preserve"> </w:t>
      </w:r>
      <w:r w:rsidR="005F5840">
        <w:rPr>
          <w:rFonts w:ascii="Times New Roman" w:hAnsi="Times New Roman" w:cs="Times New Roman"/>
          <w:sz w:val="24"/>
          <w:szCs w:val="24"/>
        </w:rPr>
        <w:t>Računalna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baza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podataka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treba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bilježiti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svako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poljoprivredno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gospodarstvo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podatke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propisani</w:t>
      </w:r>
      <w:r w:rsidR="005F5840">
        <w:rPr>
          <w:rFonts w:ascii="Times New Roman" w:hAnsi="Times New Roman" w:cs="Times New Roman"/>
          <w:sz w:val="24"/>
          <w:szCs w:val="24"/>
        </w:rPr>
        <w:t>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zahtjev</w:t>
      </w:r>
      <w:r w:rsidR="005F5840">
        <w:rPr>
          <w:rFonts w:ascii="Times New Roman" w:hAnsi="Times New Roman" w:cs="Times New Roman"/>
          <w:sz w:val="24"/>
          <w:szCs w:val="24"/>
        </w:rPr>
        <w:t>ima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poticaj.</w:t>
      </w:r>
    </w:p>
    <w:p w:rsidR="00C2176F" w:rsidRPr="000109D3" w:rsidRDefault="00C2176F" w:rsidP="00060352">
      <w:pPr>
        <w:jc w:val="both"/>
        <w:rPr>
          <w:rFonts w:ascii="Times New Roman" w:hAnsi="Times New Roman" w:cs="Times New Roman"/>
          <w:b/>
          <w:iCs/>
          <w:sz w:val="24"/>
          <w:szCs w:val="24"/>
        </w:rPr>
      </w:pPr>
      <w:r w:rsidRPr="000109D3">
        <w:rPr>
          <w:rFonts w:ascii="Times New Roman" w:hAnsi="Times New Roman" w:cs="Times New Roman"/>
          <w:b/>
          <w:iCs/>
          <w:sz w:val="24"/>
          <w:szCs w:val="24"/>
        </w:rPr>
        <w:t>USPOSTAVA</w:t>
      </w:r>
      <w:r w:rsidR="00BC52AB" w:rsidRPr="000109D3">
        <w:rPr>
          <w:rFonts w:ascii="Times New Roman" w:hAnsi="Times New Roman" w:cs="Times New Roman"/>
          <w:b/>
          <w:iCs/>
          <w:sz w:val="24"/>
          <w:szCs w:val="24"/>
        </w:rPr>
        <w:t xml:space="preserve"> </w:t>
      </w:r>
      <w:r w:rsidRPr="000109D3">
        <w:rPr>
          <w:rFonts w:ascii="Times New Roman" w:hAnsi="Times New Roman" w:cs="Times New Roman"/>
          <w:b/>
          <w:iCs/>
          <w:sz w:val="24"/>
          <w:szCs w:val="24"/>
        </w:rPr>
        <w:t>LPIS-a</w:t>
      </w:r>
      <w:r w:rsidR="00BC52AB" w:rsidRPr="000109D3">
        <w:rPr>
          <w:rFonts w:ascii="Times New Roman" w:hAnsi="Times New Roman" w:cs="Times New Roman"/>
          <w:b/>
          <w:iCs/>
          <w:sz w:val="24"/>
          <w:szCs w:val="24"/>
        </w:rPr>
        <w:t xml:space="preserve"> </w:t>
      </w:r>
      <w:r w:rsidRPr="000109D3">
        <w:rPr>
          <w:rFonts w:ascii="Times New Roman" w:hAnsi="Times New Roman" w:cs="Times New Roman"/>
          <w:b/>
          <w:iCs/>
          <w:sz w:val="24"/>
          <w:szCs w:val="24"/>
        </w:rPr>
        <w:t>(Land</w:t>
      </w:r>
      <w:r w:rsidR="00BC52AB" w:rsidRPr="000109D3">
        <w:rPr>
          <w:rFonts w:ascii="Times New Roman" w:hAnsi="Times New Roman" w:cs="Times New Roman"/>
          <w:b/>
          <w:iCs/>
          <w:sz w:val="24"/>
          <w:szCs w:val="24"/>
        </w:rPr>
        <w:t xml:space="preserve"> </w:t>
      </w:r>
      <w:r w:rsidRPr="000109D3">
        <w:rPr>
          <w:rFonts w:ascii="Times New Roman" w:hAnsi="Times New Roman" w:cs="Times New Roman"/>
          <w:b/>
          <w:iCs/>
          <w:sz w:val="24"/>
          <w:szCs w:val="24"/>
        </w:rPr>
        <w:t>Parcel</w:t>
      </w:r>
      <w:r w:rsidR="00BC52AB" w:rsidRPr="000109D3">
        <w:rPr>
          <w:rFonts w:ascii="Times New Roman" w:hAnsi="Times New Roman" w:cs="Times New Roman"/>
          <w:b/>
          <w:iCs/>
          <w:sz w:val="24"/>
          <w:szCs w:val="24"/>
        </w:rPr>
        <w:t xml:space="preserve"> </w:t>
      </w:r>
      <w:r w:rsidRPr="000109D3">
        <w:rPr>
          <w:rFonts w:ascii="Times New Roman" w:hAnsi="Times New Roman" w:cs="Times New Roman"/>
          <w:b/>
          <w:iCs/>
          <w:sz w:val="24"/>
          <w:szCs w:val="24"/>
        </w:rPr>
        <w:t>Information</w:t>
      </w:r>
      <w:r w:rsidR="00BC52AB" w:rsidRPr="000109D3">
        <w:rPr>
          <w:rFonts w:ascii="Times New Roman" w:hAnsi="Times New Roman" w:cs="Times New Roman"/>
          <w:b/>
          <w:iCs/>
          <w:sz w:val="24"/>
          <w:szCs w:val="24"/>
        </w:rPr>
        <w:t xml:space="preserve"> </w:t>
      </w:r>
      <w:r w:rsidRPr="000109D3">
        <w:rPr>
          <w:rFonts w:ascii="Times New Roman" w:hAnsi="Times New Roman" w:cs="Times New Roman"/>
          <w:b/>
          <w:iCs/>
          <w:sz w:val="24"/>
          <w:szCs w:val="24"/>
        </w:rPr>
        <w:t>System;</w:t>
      </w:r>
      <w:r w:rsidR="00BC52AB" w:rsidRPr="000109D3">
        <w:rPr>
          <w:rFonts w:ascii="Times New Roman" w:hAnsi="Times New Roman" w:cs="Times New Roman"/>
          <w:b/>
          <w:iCs/>
          <w:sz w:val="24"/>
          <w:szCs w:val="24"/>
        </w:rPr>
        <w:t xml:space="preserve"> </w:t>
      </w:r>
      <w:r w:rsidRPr="000109D3">
        <w:rPr>
          <w:rFonts w:ascii="Times New Roman" w:hAnsi="Times New Roman" w:cs="Times New Roman"/>
          <w:b/>
          <w:iCs/>
          <w:sz w:val="24"/>
          <w:szCs w:val="24"/>
        </w:rPr>
        <w:t>Sustav</w:t>
      </w:r>
      <w:r w:rsidR="00BC52AB" w:rsidRPr="000109D3">
        <w:rPr>
          <w:rFonts w:ascii="Times New Roman" w:hAnsi="Times New Roman" w:cs="Times New Roman"/>
          <w:b/>
          <w:iCs/>
          <w:sz w:val="24"/>
          <w:szCs w:val="24"/>
        </w:rPr>
        <w:t xml:space="preserve"> </w:t>
      </w:r>
      <w:r w:rsidRPr="000109D3">
        <w:rPr>
          <w:rFonts w:ascii="Times New Roman" w:hAnsi="Times New Roman" w:cs="Times New Roman"/>
          <w:b/>
          <w:iCs/>
          <w:sz w:val="24"/>
          <w:szCs w:val="24"/>
        </w:rPr>
        <w:t>identifikacije</w:t>
      </w:r>
      <w:r w:rsidR="00BC52AB" w:rsidRPr="000109D3">
        <w:rPr>
          <w:rFonts w:ascii="Times New Roman" w:hAnsi="Times New Roman" w:cs="Times New Roman"/>
          <w:b/>
          <w:iCs/>
          <w:sz w:val="24"/>
          <w:szCs w:val="24"/>
        </w:rPr>
        <w:t xml:space="preserve"> </w:t>
      </w:r>
      <w:r w:rsidRPr="000109D3">
        <w:rPr>
          <w:rFonts w:ascii="Times New Roman" w:hAnsi="Times New Roman" w:cs="Times New Roman"/>
          <w:b/>
          <w:iCs/>
          <w:sz w:val="24"/>
          <w:szCs w:val="24"/>
        </w:rPr>
        <w:t>poljoprivrednih</w:t>
      </w:r>
      <w:r w:rsidR="00BC52AB" w:rsidRPr="000109D3">
        <w:rPr>
          <w:rFonts w:ascii="Times New Roman" w:hAnsi="Times New Roman" w:cs="Times New Roman"/>
          <w:b/>
          <w:iCs/>
          <w:sz w:val="24"/>
          <w:szCs w:val="24"/>
        </w:rPr>
        <w:t xml:space="preserve"> </w:t>
      </w:r>
      <w:r w:rsidRPr="000109D3">
        <w:rPr>
          <w:rFonts w:ascii="Times New Roman" w:hAnsi="Times New Roman" w:cs="Times New Roman"/>
          <w:b/>
          <w:iCs/>
          <w:sz w:val="24"/>
          <w:szCs w:val="24"/>
        </w:rPr>
        <w:t>blokova</w:t>
      </w:r>
      <w:r w:rsidR="005F5840">
        <w:rPr>
          <w:rFonts w:ascii="Times New Roman" w:hAnsi="Times New Roman" w:cs="Times New Roman"/>
          <w:b/>
          <w:iCs/>
          <w:sz w:val="24"/>
          <w:szCs w:val="24"/>
        </w:rPr>
        <w:t xml:space="preserve"> - ARKOD</w:t>
      </w:r>
      <w:r w:rsidRPr="000109D3">
        <w:rPr>
          <w:rFonts w:ascii="Times New Roman" w:hAnsi="Times New Roman" w:cs="Times New Roman"/>
          <w:b/>
          <w:iCs/>
          <w:sz w:val="24"/>
          <w:szCs w:val="24"/>
        </w:rPr>
        <w:t>)</w:t>
      </w:r>
    </w:p>
    <w:p w:rsidR="00FF1E6B" w:rsidRDefault="00C2176F" w:rsidP="00060352">
      <w:pPr>
        <w:jc w:val="both"/>
        <w:rPr>
          <w:rFonts w:ascii="Times New Roman" w:hAnsi="Times New Roman" w:cs="Times New Roman"/>
          <w:sz w:val="24"/>
          <w:szCs w:val="24"/>
        </w:rPr>
      </w:pPr>
      <w:r w:rsidRPr="000109D3">
        <w:rPr>
          <w:rFonts w:ascii="Times New Roman" w:hAnsi="Times New Roman" w:cs="Times New Roman"/>
          <w:sz w:val="24"/>
          <w:szCs w:val="24"/>
        </w:rPr>
        <w:t>Identifikacijski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sustav</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poljoprivredne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parcele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ustanov</w:t>
      </w:r>
      <w:r w:rsidR="00FF1E6B">
        <w:rPr>
          <w:rFonts w:ascii="Times New Roman" w:hAnsi="Times New Roman" w:cs="Times New Roman"/>
          <w:sz w:val="24"/>
          <w:szCs w:val="24"/>
        </w:rPr>
        <w:t>ljen 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bazi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karata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ili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dokumenata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zemljišnog</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registra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ili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drugih</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kartografskih</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izvora.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Korištenje</w:t>
      </w:r>
      <w:r w:rsidR="00BC52AB" w:rsidRPr="000109D3">
        <w:rPr>
          <w:rFonts w:ascii="Times New Roman" w:hAnsi="Times New Roman" w:cs="Times New Roman"/>
          <w:sz w:val="24"/>
          <w:szCs w:val="24"/>
        </w:rPr>
        <w:t xml:space="preserve"> </w:t>
      </w:r>
      <w:r w:rsidR="00FF1E6B">
        <w:rPr>
          <w:rFonts w:ascii="Times New Roman" w:hAnsi="Times New Roman" w:cs="Times New Roman"/>
          <w:sz w:val="24"/>
          <w:szCs w:val="24"/>
        </w:rPr>
        <w:t xml:space="preserve">je </w:t>
      </w:r>
      <w:r w:rsidRPr="000109D3">
        <w:rPr>
          <w:rFonts w:ascii="Times New Roman" w:hAnsi="Times New Roman" w:cs="Times New Roman"/>
          <w:sz w:val="24"/>
          <w:szCs w:val="24"/>
        </w:rPr>
        <w:t>napravljeno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w:t>
      </w:r>
      <w:r w:rsidR="00FF1E6B">
        <w:rPr>
          <w:rFonts w:ascii="Times New Roman" w:hAnsi="Times New Roman" w:cs="Times New Roman"/>
          <w:sz w:val="24"/>
          <w:szCs w:val="24"/>
        </w:rPr>
        <w:t>rema</w:t>
      </w:r>
      <w:r w:rsidR="00BC52AB" w:rsidRPr="000109D3">
        <w:rPr>
          <w:rFonts w:ascii="Times New Roman" w:hAnsi="Times New Roman" w:cs="Times New Roman"/>
          <w:sz w:val="24"/>
          <w:szCs w:val="24"/>
        </w:rPr>
        <w:t xml:space="preserve"> </w:t>
      </w:r>
      <w:r w:rsidR="00FF1E6B">
        <w:rPr>
          <w:rFonts w:ascii="Times New Roman" w:hAnsi="Times New Roman" w:cs="Times New Roman"/>
          <w:sz w:val="24"/>
          <w:szCs w:val="24"/>
        </w:rPr>
        <w:t>računalnom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geografskom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informacijskom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sustavu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(GIS),</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uključujući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ponajprije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prostorne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ortofoto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snimke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homogenim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standardom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koji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jamči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točnost</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najbliže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kartografiji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mjerilu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1:10.000</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(Uredba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Vijeća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br.</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1782/2003).</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GIS</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tehnoologija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implementirana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većini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starih</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zemalja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EU,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dok</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će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novim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biti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implementirana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od</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2005.</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2007.</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godine.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Prema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Uredbi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Vijeća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EU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796/2004</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identifikacijski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sustav</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poljoprivredno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zemljište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treba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funkcionirati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principu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referentne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parcele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kao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što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katastarska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čestica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ili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proizvodni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blok,</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koji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će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osigurati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jedinstvenu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identifikaciju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svake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referentne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parcele.</w:t>
      </w:r>
      <w:r w:rsidR="00BC52AB" w:rsidRPr="000109D3">
        <w:rPr>
          <w:rFonts w:ascii="Times New Roman" w:hAnsi="Times New Roman" w:cs="Times New Roman"/>
          <w:sz w:val="24"/>
          <w:szCs w:val="24"/>
        </w:rPr>
        <w:t xml:space="preserve"> </w:t>
      </w:r>
    </w:p>
    <w:p w:rsidR="00FF1E6B" w:rsidRDefault="00C2176F" w:rsidP="00060352">
      <w:pPr>
        <w:jc w:val="both"/>
        <w:rPr>
          <w:rFonts w:ascii="Times New Roman" w:hAnsi="Times New Roman" w:cs="Times New Roman"/>
          <w:sz w:val="24"/>
          <w:szCs w:val="24"/>
        </w:rPr>
      </w:pPr>
      <w:r w:rsidRPr="000109D3">
        <w:rPr>
          <w:rFonts w:ascii="Times New Roman" w:hAnsi="Times New Roman" w:cs="Times New Roman"/>
          <w:sz w:val="24"/>
          <w:szCs w:val="24"/>
        </w:rPr>
        <w:t>Zemlja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članica</w:t>
      </w:r>
      <w:r w:rsidR="00BC52AB" w:rsidRPr="000109D3">
        <w:rPr>
          <w:rFonts w:ascii="Times New Roman" w:hAnsi="Times New Roman" w:cs="Times New Roman"/>
          <w:sz w:val="24"/>
          <w:szCs w:val="24"/>
        </w:rPr>
        <w:t xml:space="preserve"> </w:t>
      </w:r>
      <w:r w:rsidR="00FF1E6B">
        <w:rPr>
          <w:rFonts w:ascii="Times New Roman" w:hAnsi="Times New Roman" w:cs="Times New Roman"/>
          <w:sz w:val="24"/>
          <w:szCs w:val="24"/>
        </w:rPr>
        <w:t>mora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osigurati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poljoprivredna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parcela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pouzdano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identificirana,</w:t>
      </w:r>
      <w:r w:rsidR="00FF1E6B">
        <w:rPr>
          <w:rFonts w:ascii="Times New Roman" w:hAnsi="Times New Roman" w:cs="Times New Roman"/>
          <w:sz w:val="24"/>
          <w:szCs w:val="24"/>
        </w:rPr>
        <w:t xml:space="preserve"> </w:t>
      </w:r>
      <w:r w:rsidRPr="000109D3">
        <w:rPr>
          <w:rFonts w:ascii="Times New Roman" w:hAnsi="Times New Roman" w:cs="Times New Roman"/>
          <w:sz w:val="24"/>
          <w:szCs w:val="24"/>
        </w:rPr>
        <w:t>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svaki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pojedini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zahtjev</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treba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biti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potpun</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priloženim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dokumentima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ovjerenim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od</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strane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odgovornog</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tijela,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koji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omogućuju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svaka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poljoprivredna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parcela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bude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locirana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njezina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površina.</w:t>
      </w:r>
    </w:p>
    <w:p w:rsidR="005F5840" w:rsidRDefault="005F5840" w:rsidP="00060352">
      <w:pPr>
        <w:jc w:val="both"/>
        <w:rPr>
          <w:rFonts w:ascii="Times New Roman" w:hAnsi="Times New Roman" w:cs="Times New Roman"/>
          <w:sz w:val="24"/>
          <w:szCs w:val="24"/>
        </w:rPr>
      </w:pPr>
    </w:p>
    <w:p w:rsidR="00C2176F" w:rsidRPr="000109D3" w:rsidRDefault="00C2176F" w:rsidP="00060352">
      <w:pPr>
        <w:jc w:val="both"/>
        <w:rPr>
          <w:rFonts w:ascii="Times New Roman" w:hAnsi="Times New Roman" w:cs="Times New Roman"/>
          <w:i/>
          <w:iCs/>
          <w:sz w:val="24"/>
          <w:szCs w:val="24"/>
        </w:rPr>
      </w:pPr>
      <w:r w:rsidRPr="000109D3">
        <w:rPr>
          <w:rFonts w:ascii="Times New Roman" w:hAnsi="Times New Roman" w:cs="Times New Roman"/>
          <w:b/>
          <w:bCs/>
          <w:sz w:val="24"/>
          <w:szCs w:val="24"/>
        </w:rPr>
        <w:t>Idejni</w:t>
      </w:r>
      <w:r w:rsidR="00BC52AB" w:rsidRPr="000109D3">
        <w:rPr>
          <w:rFonts w:ascii="Times New Roman" w:hAnsi="Times New Roman" w:cs="Times New Roman"/>
          <w:b/>
          <w:bCs/>
          <w:sz w:val="24"/>
          <w:szCs w:val="24"/>
        </w:rPr>
        <w:t xml:space="preserve"> </w:t>
      </w:r>
      <w:r w:rsidRPr="000109D3">
        <w:rPr>
          <w:rFonts w:ascii="Times New Roman" w:hAnsi="Times New Roman" w:cs="Times New Roman"/>
          <w:b/>
          <w:bCs/>
          <w:sz w:val="24"/>
          <w:szCs w:val="24"/>
        </w:rPr>
        <w:t>projekt</w:t>
      </w:r>
      <w:r w:rsidR="00BC52AB" w:rsidRPr="000109D3">
        <w:rPr>
          <w:rFonts w:ascii="Times New Roman" w:hAnsi="Times New Roman" w:cs="Times New Roman"/>
          <w:b/>
          <w:bCs/>
          <w:sz w:val="24"/>
          <w:szCs w:val="24"/>
        </w:rPr>
        <w:t xml:space="preserve"> </w:t>
      </w:r>
      <w:r w:rsidRPr="000109D3">
        <w:rPr>
          <w:rFonts w:ascii="Times New Roman" w:hAnsi="Times New Roman" w:cs="Times New Roman"/>
          <w:b/>
          <w:bCs/>
          <w:sz w:val="24"/>
          <w:szCs w:val="24"/>
        </w:rPr>
        <w:t>uspostave</w:t>
      </w:r>
      <w:r w:rsidR="00BC52AB" w:rsidRPr="000109D3">
        <w:rPr>
          <w:rFonts w:ascii="Times New Roman" w:hAnsi="Times New Roman" w:cs="Times New Roman"/>
          <w:b/>
          <w:bCs/>
          <w:sz w:val="24"/>
          <w:szCs w:val="24"/>
        </w:rPr>
        <w:t xml:space="preserve"> </w:t>
      </w:r>
      <w:r w:rsidRPr="000109D3">
        <w:rPr>
          <w:rFonts w:ascii="Times New Roman" w:hAnsi="Times New Roman" w:cs="Times New Roman"/>
          <w:b/>
          <w:bCs/>
          <w:sz w:val="24"/>
          <w:szCs w:val="24"/>
        </w:rPr>
        <w:t>LPIS-a</w:t>
      </w:r>
      <w:r w:rsidR="00BC52AB" w:rsidRPr="000109D3">
        <w:rPr>
          <w:rFonts w:ascii="Times New Roman" w:hAnsi="Times New Roman" w:cs="Times New Roman"/>
          <w:b/>
          <w:bCs/>
          <w:sz w:val="24"/>
          <w:szCs w:val="24"/>
        </w:rPr>
        <w:t xml:space="preserve"> </w:t>
      </w:r>
      <w:r w:rsidRPr="000109D3">
        <w:rPr>
          <w:rFonts w:ascii="Times New Roman" w:hAnsi="Times New Roman" w:cs="Times New Roman"/>
          <w:b/>
          <w:bCs/>
          <w:sz w:val="24"/>
          <w:szCs w:val="24"/>
        </w:rPr>
        <w:t>uz</w:t>
      </w:r>
      <w:r w:rsidR="00BC52AB" w:rsidRPr="000109D3">
        <w:rPr>
          <w:rFonts w:ascii="Times New Roman" w:hAnsi="Times New Roman" w:cs="Times New Roman"/>
          <w:b/>
          <w:bCs/>
          <w:sz w:val="24"/>
          <w:szCs w:val="24"/>
        </w:rPr>
        <w:t xml:space="preserve"> </w:t>
      </w:r>
      <w:r w:rsidRPr="000109D3">
        <w:rPr>
          <w:rFonts w:ascii="Times New Roman" w:hAnsi="Times New Roman" w:cs="Times New Roman"/>
          <w:b/>
          <w:bCs/>
          <w:sz w:val="24"/>
          <w:szCs w:val="24"/>
        </w:rPr>
        <w:t>pomoć</w:t>
      </w:r>
      <w:r w:rsidR="00BC52AB" w:rsidRPr="000109D3">
        <w:rPr>
          <w:rFonts w:ascii="Times New Roman" w:hAnsi="Times New Roman" w:cs="Times New Roman"/>
          <w:b/>
          <w:bCs/>
          <w:sz w:val="24"/>
          <w:szCs w:val="24"/>
        </w:rPr>
        <w:t xml:space="preserve"> </w:t>
      </w:r>
      <w:r w:rsidRPr="000109D3">
        <w:rPr>
          <w:rFonts w:ascii="Times New Roman" w:hAnsi="Times New Roman" w:cs="Times New Roman"/>
          <w:b/>
          <w:bCs/>
          <w:sz w:val="24"/>
          <w:szCs w:val="24"/>
        </w:rPr>
        <w:t>GlS-a</w:t>
      </w:r>
    </w:p>
    <w:p w:rsidR="00C2176F" w:rsidRPr="000109D3" w:rsidRDefault="00C2176F" w:rsidP="00060352">
      <w:pPr>
        <w:jc w:val="both"/>
        <w:rPr>
          <w:rFonts w:ascii="Times New Roman" w:hAnsi="Times New Roman" w:cs="Times New Roman"/>
          <w:i/>
          <w:iCs/>
          <w:sz w:val="24"/>
          <w:szCs w:val="24"/>
        </w:rPr>
      </w:pPr>
      <w:r w:rsidRPr="000109D3">
        <w:rPr>
          <w:rFonts w:ascii="Times New Roman" w:hAnsi="Times New Roman" w:cs="Times New Roman"/>
          <w:sz w:val="24"/>
          <w:szCs w:val="24"/>
        </w:rPr>
        <w:t>Tijekom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godina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iskustva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uočene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nepodudarnosti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prijavljenih</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postojećih</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poljoprivrednih</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zemljišta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prišlo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ustanovljavanju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podsustava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„Identifikacije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poljoprivrednih</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zemljišta“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(LPIS)</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baziranog</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ortofoto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snimcima.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LPIS,</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ključni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dio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IACS</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«lnformacijski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sustav</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poljoprivrednih</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čestica»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kojim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konkretno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prate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prijave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poljoprivrednih</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gospodarstava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GIS</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sustavu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koji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osigurava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uvid</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ažurnost</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prijavljenih</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podataka.</w:t>
      </w:r>
    </w:p>
    <w:p w:rsidR="00C2176F" w:rsidRPr="000109D3" w:rsidRDefault="00C2176F" w:rsidP="00060352">
      <w:pPr>
        <w:jc w:val="both"/>
        <w:rPr>
          <w:rFonts w:ascii="Times New Roman" w:hAnsi="Times New Roman" w:cs="Times New Roman"/>
          <w:sz w:val="24"/>
          <w:szCs w:val="24"/>
        </w:rPr>
      </w:pPr>
      <w:r w:rsidRPr="000109D3">
        <w:rPr>
          <w:rFonts w:ascii="Times New Roman" w:hAnsi="Times New Roman" w:cs="Times New Roman"/>
          <w:sz w:val="24"/>
          <w:szCs w:val="24"/>
        </w:rPr>
        <w:t>Ključni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dio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IACS</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ustanovljavanje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«Informacijskog</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sustava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poljoprivrednog</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zemljišta»</w:t>
      </w:r>
      <w:r w:rsidR="00BC52AB" w:rsidRPr="000109D3">
        <w:rPr>
          <w:rFonts w:ascii="Times New Roman" w:hAnsi="Times New Roman" w:cs="Times New Roman"/>
          <w:sz w:val="24"/>
          <w:szCs w:val="24"/>
        </w:rPr>
        <w:t xml:space="preserve"> </w:t>
      </w:r>
      <w:r w:rsidRPr="000109D3">
        <w:rPr>
          <w:rFonts w:ascii="Times New Roman" w:hAnsi="Times New Roman" w:cs="Times New Roman"/>
          <w:i/>
          <w:iCs/>
          <w:sz w:val="24"/>
          <w:szCs w:val="24"/>
        </w:rPr>
        <w:t>(Land</w:t>
      </w:r>
      <w:r w:rsidR="00BC52AB" w:rsidRPr="000109D3">
        <w:rPr>
          <w:rFonts w:ascii="Times New Roman" w:hAnsi="Times New Roman" w:cs="Times New Roman"/>
          <w:i/>
          <w:iCs/>
          <w:sz w:val="24"/>
          <w:szCs w:val="24"/>
        </w:rPr>
        <w:t xml:space="preserve"> </w:t>
      </w:r>
      <w:r w:rsidRPr="000109D3">
        <w:rPr>
          <w:rFonts w:ascii="Times New Roman" w:hAnsi="Times New Roman" w:cs="Times New Roman"/>
          <w:i/>
          <w:iCs/>
          <w:sz w:val="24"/>
          <w:szCs w:val="24"/>
        </w:rPr>
        <w:t>Parcel</w:t>
      </w:r>
      <w:r w:rsidR="00BC52AB" w:rsidRPr="000109D3">
        <w:rPr>
          <w:rFonts w:ascii="Times New Roman" w:hAnsi="Times New Roman" w:cs="Times New Roman"/>
          <w:i/>
          <w:iCs/>
          <w:sz w:val="24"/>
          <w:szCs w:val="24"/>
        </w:rPr>
        <w:t xml:space="preserve"> </w:t>
      </w:r>
      <w:r w:rsidRPr="000109D3">
        <w:rPr>
          <w:rFonts w:ascii="Times New Roman" w:hAnsi="Times New Roman" w:cs="Times New Roman"/>
          <w:i/>
          <w:iCs/>
          <w:sz w:val="24"/>
          <w:szCs w:val="24"/>
        </w:rPr>
        <w:t>Information</w:t>
      </w:r>
      <w:r w:rsidR="00BC52AB" w:rsidRPr="000109D3">
        <w:rPr>
          <w:rFonts w:ascii="Times New Roman" w:hAnsi="Times New Roman" w:cs="Times New Roman"/>
          <w:i/>
          <w:iCs/>
          <w:sz w:val="24"/>
          <w:szCs w:val="24"/>
        </w:rPr>
        <w:t xml:space="preserve"> </w:t>
      </w:r>
      <w:r w:rsidRPr="000109D3">
        <w:rPr>
          <w:rFonts w:ascii="Times New Roman" w:hAnsi="Times New Roman" w:cs="Times New Roman"/>
          <w:i/>
          <w:iCs/>
          <w:sz w:val="24"/>
          <w:szCs w:val="24"/>
        </w:rPr>
        <w:t>System</w:t>
      </w:r>
      <w:r w:rsidR="00BC52AB" w:rsidRPr="000109D3">
        <w:rPr>
          <w:rFonts w:ascii="Times New Roman" w:hAnsi="Times New Roman" w:cs="Times New Roman"/>
          <w:i/>
          <w:iCs/>
          <w:sz w:val="24"/>
          <w:szCs w:val="24"/>
        </w:rPr>
        <w:t xml:space="preserve"> </w:t>
      </w:r>
      <w:r w:rsidRPr="000109D3">
        <w:rPr>
          <w:rFonts w:ascii="Times New Roman" w:hAnsi="Times New Roman" w:cs="Times New Roman"/>
          <w:i/>
          <w:iCs/>
          <w:sz w:val="24"/>
          <w:szCs w:val="24"/>
        </w:rPr>
        <w:t>-</w:t>
      </w:r>
      <w:r w:rsidR="00BC52AB" w:rsidRPr="000109D3">
        <w:rPr>
          <w:rFonts w:ascii="Times New Roman" w:hAnsi="Times New Roman" w:cs="Times New Roman"/>
          <w:i/>
          <w:iCs/>
          <w:sz w:val="24"/>
          <w:szCs w:val="24"/>
        </w:rPr>
        <w:t xml:space="preserve"> </w:t>
      </w:r>
      <w:r w:rsidRPr="000109D3">
        <w:rPr>
          <w:rFonts w:ascii="Times New Roman" w:hAnsi="Times New Roman" w:cs="Times New Roman"/>
          <w:i/>
          <w:iCs/>
          <w:sz w:val="24"/>
          <w:szCs w:val="24"/>
        </w:rPr>
        <w:t>LPIS),</w:t>
      </w:r>
      <w:r w:rsidR="00BC52AB" w:rsidRPr="000109D3">
        <w:rPr>
          <w:rFonts w:ascii="Times New Roman" w:hAnsi="Times New Roman" w:cs="Times New Roman"/>
          <w:i/>
          <w:iCs/>
          <w:sz w:val="24"/>
          <w:szCs w:val="24"/>
        </w:rPr>
        <w:t xml:space="preserve"> </w:t>
      </w:r>
      <w:r w:rsidRPr="000109D3">
        <w:rPr>
          <w:rFonts w:ascii="Times New Roman" w:hAnsi="Times New Roman" w:cs="Times New Roman"/>
          <w:sz w:val="24"/>
          <w:szCs w:val="24"/>
        </w:rPr>
        <w:t>kojim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prate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prijave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poljoprivrednih</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gospodarstava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poticaje,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provjerava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100%</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prijava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vrše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terenske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inspekcije.</w:t>
      </w:r>
      <w:r w:rsidR="00BC52AB" w:rsidRPr="000109D3">
        <w:rPr>
          <w:rFonts w:ascii="Times New Roman" w:hAnsi="Times New Roman" w:cs="Times New Roman"/>
          <w:sz w:val="24"/>
          <w:szCs w:val="24"/>
        </w:rPr>
        <w:t xml:space="preserve"> </w:t>
      </w:r>
    </w:p>
    <w:p w:rsidR="00C2176F" w:rsidRPr="000109D3" w:rsidRDefault="005F5840" w:rsidP="00060352">
      <w:pPr>
        <w:jc w:val="both"/>
        <w:rPr>
          <w:rFonts w:ascii="Times New Roman" w:hAnsi="Times New Roman" w:cs="Times New Roman"/>
          <w:i/>
          <w:iCs/>
          <w:sz w:val="24"/>
          <w:szCs w:val="24"/>
        </w:rPr>
      </w:pPr>
      <w:r>
        <w:rPr>
          <w:rFonts w:ascii="Times New Roman" w:hAnsi="Times New Roman" w:cs="Times New Roman"/>
          <w:sz w:val="24"/>
          <w:szCs w:val="24"/>
        </w:rPr>
        <w:t>R</w:t>
      </w:r>
      <w:r w:rsidR="00C2176F" w:rsidRPr="000109D3">
        <w:rPr>
          <w:rFonts w:ascii="Times New Roman" w:hAnsi="Times New Roman" w:cs="Times New Roman"/>
          <w:sz w:val="24"/>
          <w:szCs w:val="24"/>
        </w:rPr>
        <w:t>azne</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zemlje</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pristupile</w:t>
      </w:r>
      <w:r w:rsidR="00BC52AB" w:rsidRPr="000109D3">
        <w:rPr>
          <w:rFonts w:ascii="Times New Roman" w:hAnsi="Times New Roman" w:cs="Times New Roman"/>
          <w:sz w:val="24"/>
          <w:szCs w:val="24"/>
        </w:rPr>
        <w:t xml:space="preserve"> </w:t>
      </w:r>
      <w:r>
        <w:rPr>
          <w:rFonts w:ascii="Times New Roman" w:hAnsi="Times New Roman" w:cs="Times New Roman"/>
          <w:sz w:val="24"/>
          <w:szCs w:val="24"/>
        </w:rPr>
        <w:t xml:space="preserve">su </w:t>
      </w:r>
      <w:r w:rsidR="00C2176F" w:rsidRPr="000109D3">
        <w:rPr>
          <w:rFonts w:ascii="Times New Roman" w:hAnsi="Times New Roman" w:cs="Times New Roman"/>
          <w:sz w:val="24"/>
          <w:szCs w:val="24"/>
        </w:rPr>
        <w:t>tome</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različito.</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Pri</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tome</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su</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najveću</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ulogu</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imali</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realni</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lokalni</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uvjeti,</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tj.</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mogućnost</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dobavljivosti</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podataka</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u</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potrebnom</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obliku,</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struktura</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poljoprivrednog</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zemljišta,</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a</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izuzetno</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je</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važan</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čini</w:t>
      </w:r>
      <w:r>
        <w:rPr>
          <w:rFonts w:ascii="Times New Roman" w:hAnsi="Times New Roman" w:cs="Times New Roman"/>
          <w:sz w:val="24"/>
          <w:szCs w:val="24"/>
        </w:rPr>
        <w:t>telj</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očekivana</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buduća</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stabilnost.</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U</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LPIS</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sustav</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ulaze</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dvije</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vrste</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podataka:</w:t>
      </w:r>
      <w:r w:rsidR="00BC52AB" w:rsidRPr="000109D3">
        <w:rPr>
          <w:rFonts w:ascii="Times New Roman" w:hAnsi="Times New Roman" w:cs="Times New Roman"/>
          <w:i/>
          <w:iCs/>
          <w:sz w:val="24"/>
          <w:szCs w:val="24"/>
        </w:rPr>
        <w:t xml:space="preserve"> </w:t>
      </w:r>
      <w:r w:rsidR="00C2176F" w:rsidRPr="000109D3">
        <w:rPr>
          <w:rFonts w:ascii="Times New Roman" w:hAnsi="Times New Roman" w:cs="Times New Roman"/>
          <w:sz w:val="24"/>
          <w:szCs w:val="24"/>
        </w:rPr>
        <w:t>podaci</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o</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geografskoj</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lokaciji</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poljoprivredne</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površine</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svi</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oni</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podaci</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koji</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su</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potrebni</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za</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poljoprivrednu</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karakterizaciju</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te</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površine,</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nazivani</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još</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poljoprivredni</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tematski</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podaci</w:t>
      </w:r>
      <w:r>
        <w:rPr>
          <w:rFonts w:ascii="Times New Roman" w:hAnsi="Times New Roman" w:cs="Times New Roman"/>
          <w:sz w:val="24"/>
          <w:szCs w:val="24"/>
        </w:rPr>
        <w:t xml:space="preserve"> (atributni podatci)</w:t>
      </w:r>
      <w:r w:rsidR="00C2176F" w:rsidRPr="000109D3">
        <w:rPr>
          <w:rFonts w:ascii="Times New Roman" w:hAnsi="Times New Roman" w:cs="Times New Roman"/>
          <w:sz w:val="24"/>
          <w:szCs w:val="24"/>
        </w:rPr>
        <w:t>.</w:t>
      </w:r>
    </w:p>
    <w:p w:rsidR="001B27EE" w:rsidRDefault="00C2176F" w:rsidP="00060352">
      <w:pPr>
        <w:jc w:val="both"/>
        <w:rPr>
          <w:rFonts w:ascii="Times New Roman" w:hAnsi="Times New Roman" w:cs="Times New Roman"/>
          <w:sz w:val="24"/>
          <w:szCs w:val="24"/>
        </w:rPr>
      </w:pPr>
      <w:r w:rsidRPr="000109D3">
        <w:rPr>
          <w:rFonts w:ascii="Times New Roman" w:hAnsi="Times New Roman" w:cs="Times New Roman"/>
          <w:sz w:val="24"/>
          <w:szCs w:val="24"/>
        </w:rPr>
        <w:lastRenderedPageBreak/>
        <w:t>Poljoprivrednom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česticom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smatra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neprekinut</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komad</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zemljišta,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kome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nalazi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jedna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jedina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kultura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koju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obrađuje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neko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gospodarstvo.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Poljoprivredna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čestica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nije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istovjetna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katastarskom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evidencijskom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česticom,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što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rezultira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čestim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situacijama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kojima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jedna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kultura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pripada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jednom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dijelu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katastarske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čestice,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dok</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druga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kultura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pripada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ostatku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iste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čestice.</w:t>
      </w:r>
      <w:r w:rsidR="00BC52AB" w:rsidRPr="000109D3">
        <w:rPr>
          <w:rFonts w:ascii="Times New Roman" w:hAnsi="Times New Roman" w:cs="Times New Roman"/>
          <w:sz w:val="24"/>
          <w:szCs w:val="24"/>
        </w:rPr>
        <w:t xml:space="preserve"> </w:t>
      </w:r>
    </w:p>
    <w:p w:rsidR="00C2176F" w:rsidRDefault="00C2176F" w:rsidP="00060352">
      <w:pPr>
        <w:jc w:val="both"/>
        <w:rPr>
          <w:rFonts w:ascii="Times New Roman" w:hAnsi="Times New Roman" w:cs="Times New Roman"/>
          <w:sz w:val="24"/>
          <w:szCs w:val="24"/>
        </w:rPr>
      </w:pPr>
      <w:r w:rsidRPr="000109D3">
        <w:rPr>
          <w:rFonts w:ascii="Times New Roman" w:hAnsi="Times New Roman" w:cs="Times New Roman"/>
          <w:sz w:val="24"/>
          <w:szCs w:val="24"/>
        </w:rPr>
        <w:t>Isto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tako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poljoprivredno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zemljište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može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obuhvatiti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više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katastarskih</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čestica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ili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njihovih</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dijelova.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Poljoprivrednik</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prijavljuje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svoje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poljoprivredne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čestice,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tako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im</w:t>
      </w:r>
      <w:r w:rsidR="00BC52AB" w:rsidRPr="000109D3">
        <w:rPr>
          <w:rFonts w:ascii="Times New Roman" w:hAnsi="Times New Roman" w:cs="Times New Roman"/>
          <w:sz w:val="24"/>
          <w:szCs w:val="24"/>
        </w:rPr>
        <w:t xml:space="preserve"> </w:t>
      </w:r>
      <w:r w:rsidR="001B27EE">
        <w:rPr>
          <w:rFonts w:ascii="Times New Roman" w:hAnsi="Times New Roman" w:cs="Times New Roman"/>
          <w:sz w:val="24"/>
          <w:szCs w:val="24"/>
        </w:rPr>
        <w:t>do</w:t>
      </w:r>
      <w:r w:rsidRPr="000109D3">
        <w:rPr>
          <w:rFonts w:ascii="Times New Roman" w:hAnsi="Times New Roman" w:cs="Times New Roman"/>
          <w:sz w:val="24"/>
          <w:szCs w:val="24"/>
        </w:rPr>
        <w:t>djeljuje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interni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identifikacijski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broj.</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bi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označio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položaj</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zemljištu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nužno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uvesti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pojam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referentne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čestice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odnosi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stvarno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stanje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zemljištu.</w:t>
      </w:r>
      <w:r w:rsidR="00BC52AB" w:rsidRPr="000109D3">
        <w:rPr>
          <w:rFonts w:ascii="Times New Roman" w:hAnsi="Times New Roman" w:cs="Times New Roman"/>
          <w:i/>
          <w:iCs/>
          <w:sz w:val="24"/>
          <w:szCs w:val="24"/>
        </w:rPr>
        <w:t xml:space="preserve"> </w:t>
      </w:r>
      <w:r w:rsidRPr="000109D3">
        <w:rPr>
          <w:rFonts w:ascii="Times New Roman" w:hAnsi="Times New Roman" w:cs="Times New Roman"/>
          <w:sz w:val="24"/>
          <w:szCs w:val="24"/>
        </w:rPr>
        <w:t>Referentna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čestica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mora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imati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jednoznačan</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broj</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kojim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jednoznačno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označava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njen</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položaj</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terenu.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Navedenom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numeracijom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postiže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jednoznačna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numeracija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svakog</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položaja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terenu.</w:t>
      </w:r>
    </w:p>
    <w:p w:rsidR="009D06D7" w:rsidRPr="000109D3" w:rsidRDefault="009D06D7" w:rsidP="00060352">
      <w:pPr>
        <w:jc w:val="both"/>
        <w:rPr>
          <w:rFonts w:ascii="Times New Roman" w:hAnsi="Times New Roman" w:cs="Times New Roman"/>
          <w:i/>
          <w:iCs/>
          <w:sz w:val="24"/>
          <w:szCs w:val="24"/>
        </w:rPr>
      </w:pPr>
    </w:p>
    <w:p w:rsidR="0021643D" w:rsidRPr="0021643D" w:rsidRDefault="0021643D" w:rsidP="0021643D">
      <w:pPr>
        <w:jc w:val="both"/>
        <w:rPr>
          <w:rFonts w:ascii="Times New Roman" w:hAnsi="Times New Roman" w:cs="Times New Roman"/>
          <w:b/>
          <w:iCs/>
          <w:sz w:val="24"/>
          <w:szCs w:val="24"/>
        </w:rPr>
      </w:pPr>
      <w:r w:rsidRPr="0021643D">
        <w:rPr>
          <w:rFonts w:ascii="Times New Roman" w:hAnsi="Times New Roman" w:cs="Times New Roman"/>
          <w:b/>
          <w:iCs/>
          <w:sz w:val="24"/>
          <w:szCs w:val="24"/>
          <w:lang w:val="pl-PL"/>
        </w:rPr>
        <w:t>ARKOD (LPIS)</w:t>
      </w:r>
    </w:p>
    <w:p w:rsidR="0021643D" w:rsidRDefault="001B27EE" w:rsidP="0021643D">
      <w:pPr>
        <w:jc w:val="both"/>
        <w:rPr>
          <w:rFonts w:ascii="Times New Roman" w:hAnsi="Times New Roman" w:cs="Times New Roman"/>
          <w:bCs/>
          <w:iCs/>
          <w:sz w:val="24"/>
          <w:szCs w:val="24"/>
        </w:rPr>
      </w:pPr>
      <w:r>
        <w:rPr>
          <w:rFonts w:ascii="Times New Roman" w:hAnsi="Times New Roman" w:cs="Times New Roman"/>
          <w:iCs/>
          <w:sz w:val="24"/>
          <w:szCs w:val="24"/>
        </w:rPr>
        <w:t xml:space="preserve">Dovršeni su </w:t>
      </w:r>
      <w:r w:rsidR="0021643D" w:rsidRPr="0021643D">
        <w:rPr>
          <w:rFonts w:ascii="Times New Roman" w:hAnsi="Times New Roman" w:cs="Times New Roman"/>
          <w:iCs/>
          <w:sz w:val="24"/>
          <w:szCs w:val="24"/>
        </w:rPr>
        <w:t>pregovor</w:t>
      </w:r>
      <w:r>
        <w:rPr>
          <w:rFonts w:ascii="Times New Roman" w:hAnsi="Times New Roman" w:cs="Times New Roman"/>
          <w:iCs/>
          <w:sz w:val="24"/>
          <w:szCs w:val="24"/>
        </w:rPr>
        <w:t>i</w:t>
      </w:r>
      <w:r w:rsidR="0021643D" w:rsidRPr="0021643D">
        <w:rPr>
          <w:rFonts w:ascii="Times New Roman" w:hAnsi="Times New Roman" w:cs="Times New Roman"/>
          <w:iCs/>
          <w:sz w:val="24"/>
          <w:szCs w:val="24"/>
        </w:rPr>
        <w:t xml:space="preserve"> koji </w:t>
      </w:r>
      <w:r w:rsidR="0021643D">
        <w:rPr>
          <w:rFonts w:ascii="Times New Roman" w:hAnsi="Times New Roman" w:cs="Times New Roman"/>
          <w:iCs/>
          <w:sz w:val="24"/>
          <w:szCs w:val="24"/>
        </w:rPr>
        <w:t xml:space="preserve">su se </w:t>
      </w:r>
      <w:r w:rsidR="0021643D" w:rsidRPr="0021643D">
        <w:rPr>
          <w:rFonts w:ascii="Times New Roman" w:hAnsi="Times New Roman" w:cs="Times New Roman"/>
          <w:iCs/>
          <w:sz w:val="24"/>
          <w:szCs w:val="24"/>
        </w:rPr>
        <w:t>sastoj</w:t>
      </w:r>
      <w:r w:rsidR="0021643D">
        <w:rPr>
          <w:rFonts w:ascii="Times New Roman" w:hAnsi="Times New Roman" w:cs="Times New Roman"/>
          <w:iCs/>
          <w:sz w:val="24"/>
          <w:szCs w:val="24"/>
        </w:rPr>
        <w:t xml:space="preserve">ali </w:t>
      </w:r>
      <w:r w:rsidR="0021643D" w:rsidRPr="0021643D">
        <w:rPr>
          <w:rFonts w:ascii="Times New Roman" w:hAnsi="Times New Roman" w:cs="Times New Roman"/>
          <w:iCs/>
          <w:sz w:val="24"/>
          <w:szCs w:val="24"/>
        </w:rPr>
        <w:t>od 35 poglavlja. Poglavlje 11.</w:t>
      </w:r>
      <w:r w:rsidR="0021643D">
        <w:rPr>
          <w:rFonts w:ascii="Times New Roman" w:hAnsi="Times New Roman" w:cs="Times New Roman"/>
          <w:iCs/>
          <w:sz w:val="24"/>
          <w:szCs w:val="24"/>
        </w:rPr>
        <w:t xml:space="preserve"> </w:t>
      </w:r>
      <w:r w:rsidR="0021643D" w:rsidRPr="0021643D">
        <w:rPr>
          <w:rFonts w:ascii="Times New Roman" w:hAnsi="Times New Roman" w:cs="Times New Roman"/>
          <w:iCs/>
          <w:sz w:val="24"/>
          <w:szCs w:val="24"/>
        </w:rPr>
        <w:t xml:space="preserve">„Poljoprivreda i ruralni razvitak“ </w:t>
      </w:r>
      <w:r w:rsidR="0021643D">
        <w:rPr>
          <w:rFonts w:ascii="Times New Roman" w:hAnsi="Times New Roman" w:cs="Times New Roman"/>
          <w:iCs/>
          <w:sz w:val="24"/>
          <w:szCs w:val="24"/>
        </w:rPr>
        <w:t>je</w:t>
      </w:r>
      <w:r w:rsidR="0021643D" w:rsidRPr="0021643D">
        <w:rPr>
          <w:rFonts w:ascii="Times New Roman" w:hAnsi="Times New Roman" w:cs="Times New Roman"/>
          <w:iCs/>
          <w:sz w:val="24"/>
          <w:szCs w:val="24"/>
        </w:rPr>
        <w:t xml:space="preserve"> zahtjeva</w:t>
      </w:r>
      <w:r w:rsidR="0021643D">
        <w:rPr>
          <w:rFonts w:ascii="Times New Roman" w:hAnsi="Times New Roman" w:cs="Times New Roman"/>
          <w:iCs/>
          <w:sz w:val="24"/>
          <w:szCs w:val="24"/>
        </w:rPr>
        <w:t>o</w:t>
      </w:r>
      <w:r w:rsidR="0021643D" w:rsidRPr="0021643D">
        <w:rPr>
          <w:rFonts w:ascii="Times New Roman" w:hAnsi="Times New Roman" w:cs="Times New Roman"/>
          <w:iCs/>
          <w:sz w:val="24"/>
          <w:szCs w:val="24"/>
        </w:rPr>
        <w:t xml:space="preserve"> i</w:t>
      </w:r>
      <w:r w:rsidR="0021643D" w:rsidRPr="0021643D">
        <w:rPr>
          <w:rFonts w:ascii="Times New Roman" w:hAnsi="Times New Roman" w:cs="Times New Roman"/>
          <w:bCs/>
          <w:iCs/>
          <w:sz w:val="24"/>
          <w:szCs w:val="24"/>
        </w:rPr>
        <w:t>mplementacij</w:t>
      </w:r>
      <w:r w:rsidR="0021643D">
        <w:rPr>
          <w:rFonts w:ascii="Times New Roman" w:hAnsi="Times New Roman" w:cs="Times New Roman"/>
          <w:bCs/>
          <w:iCs/>
          <w:sz w:val="24"/>
          <w:szCs w:val="24"/>
        </w:rPr>
        <w:t>u</w:t>
      </w:r>
      <w:r w:rsidR="0021643D" w:rsidRPr="0021643D">
        <w:rPr>
          <w:rFonts w:ascii="Times New Roman" w:hAnsi="Times New Roman" w:cs="Times New Roman"/>
          <w:bCs/>
          <w:iCs/>
          <w:sz w:val="24"/>
          <w:szCs w:val="24"/>
        </w:rPr>
        <w:t xml:space="preserve"> Zajedničke poljoprivredne politike EU. Zajednička poljoprivredna politika (ZPP) je skup pravila i mehanizama koji reguliraju proizvodnju, prodaju i plasiranje poljoprivrednih proizvoda u Uniji, s posebnim naglaskom na razvoj seoskih područja. Najvažniji ciljevi ZPP su: povećanje poljoprivredne proizvodnje, podizanje produktivnosti, stabilnost unutarnjeg tržišta, osiguranje distribucije poljoprivrednih proizvoda do potrošača te bolja zaštita proizvođača od neprilika na svjetskom tržištu. Prednosti koje ZPP donosi su korištenje potpora iz EU fondova, bolji plasman proizvoda na cjelokupnom području EU te izravna plaćanja, odnosno potpore vezane uz površinu. </w:t>
      </w:r>
    </w:p>
    <w:p w:rsidR="0021643D" w:rsidRDefault="0021643D" w:rsidP="0021643D">
      <w:pPr>
        <w:jc w:val="both"/>
        <w:rPr>
          <w:rFonts w:ascii="Times New Roman" w:hAnsi="Times New Roman" w:cs="Times New Roman"/>
          <w:iCs/>
          <w:sz w:val="24"/>
          <w:szCs w:val="24"/>
        </w:rPr>
      </w:pPr>
      <w:r w:rsidRPr="0021643D">
        <w:rPr>
          <w:rFonts w:ascii="Times New Roman" w:hAnsi="Times New Roman" w:cs="Times New Roman"/>
          <w:bCs/>
          <w:iCs/>
          <w:sz w:val="24"/>
          <w:szCs w:val="24"/>
        </w:rPr>
        <w:t xml:space="preserve">Zahtjevi koji se postavljaju pred RH su: jačanje institucionalnih i administrativnih kapaciteta za praćenje stanja reformi i trendova ZPP (Agencija za plaćanja; IACS); privatizacija poljoprivrednog zemljišta u vlasništvu države; razvoj tehničke i tržišne infrastrukture; prilagodba sustava potpora. </w:t>
      </w:r>
      <w:r w:rsidRPr="0021643D">
        <w:rPr>
          <w:rFonts w:ascii="Times New Roman" w:hAnsi="Times New Roman" w:cs="Times New Roman"/>
          <w:iCs/>
          <w:sz w:val="24"/>
          <w:szCs w:val="24"/>
        </w:rPr>
        <w:t xml:space="preserve">Sukladno tome od RH se traži da uredi pitanje katastra i točnog uvida u stanje poljoprivrednog zemljišta kako bi poljoprivrednici mogli ostvariti pravo na poticaje nakon ulaska u Europsku Uniju. </w:t>
      </w:r>
    </w:p>
    <w:p w:rsidR="001B27EE" w:rsidRDefault="0021643D" w:rsidP="0021643D">
      <w:pPr>
        <w:jc w:val="both"/>
        <w:rPr>
          <w:rFonts w:ascii="Times New Roman" w:hAnsi="Times New Roman" w:cs="Times New Roman"/>
          <w:iCs/>
          <w:sz w:val="24"/>
          <w:szCs w:val="24"/>
        </w:rPr>
      </w:pPr>
      <w:r w:rsidRPr="0021643D">
        <w:rPr>
          <w:rFonts w:ascii="Times New Roman" w:hAnsi="Times New Roman" w:cs="Times New Roman"/>
          <w:iCs/>
          <w:sz w:val="24"/>
          <w:szCs w:val="24"/>
        </w:rPr>
        <w:t>Temeljem navedenog RH je u srpnju 2009. godine uvela sustav ARKOD (LPIS) kako bi ažurirala stanje zemljišnih parcela i kako bi se uspješno zaključilo i ovo poglavlje.</w:t>
      </w:r>
      <w:r w:rsidRPr="0021643D">
        <w:rPr>
          <w:rFonts w:ascii="Times New Roman" w:hAnsi="Times New Roman" w:cs="Times New Roman"/>
          <w:bCs/>
          <w:iCs/>
          <w:sz w:val="24"/>
          <w:szCs w:val="24"/>
        </w:rPr>
        <w:t xml:space="preserve"> </w:t>
      </w:r>
      <w:r w:rsidRPr="0021643D">
        <w:rPr>
          <w:rFonts w:ascii="Times New Roman" w:hAnsi="Times New Roman" w:cs="Times New Roman"/>
          <w:b/>
          <w:iCs/>
          <w:sz w:val="24"/>
          <w:szCs w:val="24"/>
        </w:rPr>
        <w:t>ARKOD</w:t>
      </w:r>
      <w:r w:rsidRPr="0021643D">
        <w:rPr>
          <w:rFonts w:ascii="Times New Roman" w:hAnsi="Times New Roman" w:cs="Times New Roman"/>
          <w:iCs/>
          <w:sz w:val="24"/>
          <w:szCs w:val="24"/>
        </w:rPr>
        <w:t xml:space="preserve"> je nacionalni sustav za identifikaciju zemljišnih parcela (eng. Land Parcel Identification System - LPIS), odnosno evidencija uporabe poljoprivrednog zemljišta u Republici Hrvatskoj. Cilj ARKOD-a je dobiti jasnu sliku koliko se zemljišta u Hrvatskoj koristi za poljoprivrednu proizvodnju, bez obzira na kulture koje se na njima uzgajaju te omogućiti poljoprivrednicima lakši i jednostavniji način podnošenja zahtjeva za poticaje kao i njihovo transparentno korištenje. Njime se također uspostavlja baza podataka koja evidentira stvarno korištenje poljoprivrednog zemljišta. </w:t>
      </w:r>
    </w:p>
    <w:p w:rsidR="001B27EE" w:rsidRDefault="0021643D" w:rsidP="0021643D">
      <w:pPr>
        <w:jc w:val="both"/>
        <w:rPr>
          <w:rFonts w:ascii="Times New Roman" w:hAnsi="Times New Roman" w:cs="Times New Roman"/>
          <w:iCs/>
          <w:sz w:val="24"/>
          <w:szCs w:val="24"/>
        </w:rPr>
      </w:pPr>
      <w:r w:rsidRPr="0021643D">
        <w:rPr>
          <w:rFonts w:ascii="Times New Roman" w:hAnsi="Times New Roman" w:cs="Times New Roman"/>
          <w:iCs/>
          <w:sz w:val="24"/>
          <w:szCs w:val="24"/>
        </w:rPr>
        <w:t xml:space="preserve">Sustav za identifikaciju zemljišnih parcela (ARKOD) uspostavljen je na temelju karata, zemljišnih knjiga te drugih kartografskih referenci koje služe kao podloga za interpretaciju i određivanje površina poljoprivrednog zemljišta poljoprivrednih gospodarstava. </w:t>
      </w:r>
    </w:p>
    <w:p w:rsidR="001B27EE" w:rsidRDefault="0021643D" w:rsidP="0021643D">
      <w:pPr>
        <w:jc w:val="both"/>
        <w:rPr>
          <w:rFonts w:ascii="Times New Roman" w:hAnsi="Times New Roman" w:cs="Times New Roman"/>
          <w:iCs/>
          <w:sz w:val="24"/>
          <w:szCs w:val="24"/>
        </w:rPr>
      </w:pPr>
      <w:r w:rsidRPr="0021643D">
        <w:rPr>
          <w:rFonts w:ascii="Times New Roman" w:hAnsi="Times New Roman" w:cs="Times New Roman"/>
          <w:iCs/>
          <w:sz w:val="24"/>
          <w:szCs w:val="24"/>
        </w:rPr>
        <w:lastRenderedPageBreak/>
        <w:t>Koristi se metod</w:t>
      </w:r>
      <w:r w:rsidR="001B27EE">
        <w:rPr>
          <w:rFonts w:ascii="Times New Roman" w:hAnsi="Times New Roman" w:cs="Times New Roman"/>
          <w:iCs/>
          <w:sz w:val="24"/>
          <w:szCs w:val="24"/>
        </w:rPr>
        <w:t>a</w:t>
      </w:r>
      <w:r w:rsidRPr="0021643D">
        <w:rPr>
          <w:rFonts w:ascii="Times New Roman" w:hAnsi="Times New Roman" w:cs="Times New Roman"/>
          <w:iCs/>
          <w:sz w:val="24"/>
          <w:szCs w:val="24"/>
        </w:rPr>
        <w:t xml:space="preserve"> računalnog </w:t>
      </w:r>
      <w:r w:rsidR="001B27EE">
        <w:rPr>
          <w:rFonts w:ascii="Times New Roman" w:hAnsi="Times New Roman" w:cs="Times New Roman"/>
          <w:iCs/>
          <w:sz w:val="24"/>
          <w:szCs w:val="24"/>
        </w:rPr>
        <w:t xml:space="preserve">GIS-a, tj. </w:t>
      </w:r>
      <w:r w:rsidRPr="0021643D">
        <w:rPr>
          <w:rFonts w:ascii="Times New Roman" w:hAnsi="Times New Roman" w:cs="Times New Roman"/>
          <w:iCs/>
          <w:sz w:val="24"/>
          <w:szCs w:val="24"/>
        </w:rPr>
        <w:t>grafičk</w:t>
      </w:r>
      <w:r w:rsidR="001B27EE">
        <w:rPr>
          <w:rFonts w:ascii="Times New Roman" w:hAnsi="Times New Roman" w:cs="Times New Roman"/>
          <w:iCs/>
          <w:sz w:val="24"/>
          <w:szCs w:val="24"/>
        </w:rPr>
        <w:t>a</w:t>
      </w:r>
      <w:r w:rsidRPr="0021643D">
        <w:rPr>
          <w:rFonts w:ascii="Times New Roman" w:hAnsi="Times New Roman" w:cs="Times New Roman"/>
          <w:iCs/>
          <w:sz w:val="24"/>
          <w:szCs w:val="24"/>
        </w:rPr>
        <w:t xml:space="preserve"> evidencij</w:t>
      </w:r>
      <w:r w:rsidR="001B27EE">
        <w:rPr>
          <w:rFonts w:ascii="Times New Roman" w:hAnsi="Times New Roman" w:cs="Times New Roman"/>
          <w:iCs/>
          <w:sz w:val="24"/>
          <w:szCs w:val="24"/>
        </w:rPr>
        <w:t>a</w:t>
      </w:r>
      <w:r w:rsidRPr="0021643D">
        <w:rPr>
          <w:rFonts w:ascii="Times New Roman" w:hAnsi="Times New Roman" w:cs="Times New Roman"/>
          <w:iCs/>
          <w:sz w:val="24"/>
          <w:szCs w:val="24"/>
        </w:rPr>
        <w:t xml:space="preserve"> zemljišnih resursa poljoprivrednika na temelju kojih će se u budućnosti izrađivati zahtjevi za plaćanj</w:t>
      </w:r>
      <w:r w:rsidR="001B27EE">
        <w:rPr>
          <w:rFonts w:ascii="Times New Roman" w:hAnsi="Times New Roman" w:cs="Times New Roman"/>
          <w:iCs/>
          <w:sz w:val="24"/>
          <w:szCs w:val="24"/>
        </w:rPr>
        <w:t>e</w:t>
      </w:r>
      <w:r w:rsidRPr="0021643D">
        <w:rPr>
          <w:rFonts w:ascii="Times New Roman" w:hAnsi="Times New Roman" w:cs="Times New Roman"/>
          <w:iCs/>
          <w:sz w:val="24"/>
          <w:szCs w:val="24"/>
        </w:rPr>
        <w:t xml:space="preserve"> p</w:t>
      </w:r>
      <w:r w:rsidR="001B27EE">
        <w:rPr>
          <w:rFonts w:ascii="Times New Roman" w:hAnsi="Times New Roman" w:cs="Times New Roman"/>
          <w:iCs/>
          <w:sz w:val="24"/>
          <w:szCs w:val="24"/>
        </w:rPr>
        <w:t>rema</w:t>
      </w:r>
      <w:r w:rsidRPr="0021643D">
        <w:rPr>
          <w:rFonts w:ascii="Times New Roman" w:hAnsi="Times New Roman" w:cs="Times New Roman"/>
          <w:iCs/>
          <w:sz w:val="24"/>
          <w:szCs w:val="24"/>
        </w:rPr>
        <w:t xml:space="preserve"> površini. </w:t>
      </w:r>
    </w:p>
    <w:p w:rsidR="001B27EE" w:rsidRDefault="0021643D" w:rsidP="001B27EE">
      <w:pPr>
        <w:jc w:val="both"/>
        <w:rPr>
          <w:rFonts w:ascii="Times New Roman" w:hAnsi="Times New Roman" w:cs="Times New Roman"/>
          <w:iCs/>
          <w:sz w:val="24"/>
          <w:szCs w:val="24"/>
        </w:rPr>
      </w:pPr>
      <w:r w:rsidRPr="0021643D">
        <w:rPr>
          <w:rFonts w:ascii="Times New Roman" w:hAnsi="Times New Roman" w:cs="Times New Roman"/>
          <w:iCs/>
          <w:sz w:val="24"/>
          <w:szCs w:val="24"/>
        </w:rPr>
        <w:t xml:space="preserve">Sustav ARKOD uspostavljen je na temelju georeferencirane </w:t>
      </w:r>
      <w:r w:rsidRPr="001B27EE">
        <w:rPr>
          <w:rFonts w:ascii="Times New Roman" w:hAnsi="Times New Roman" w:cs="Times New Roman"/>
          <w:i/>
          <w:iCs/>
          <w:sz w:val="24"/>
          <w:szCs w:val="24"/>
          <w:u w:val="single"/>
        </w:rPr>
        <w:t xml:space="preserve">Digitalne ortofoto karte </w:t>
      </w:r>
      <w:r w:rsidRPr="001B27EE">
        <w:rPr>
          <w:rFonts w:ascii="Times New Roman" w:hAnsi="Times New Roman" w:cs="Times New Roman"/>
          <w:bCs/>
          <w:i/>
          <w:iCs/>
          <w:sz w:val="24"/>
          <w:szCs w:val="24"/>
          <w:u w:val="single"/>
        </w:rPr>
        <w:t>(DOF5)</w:t>
      </w:r>
      <w:r w:rsidRPr="00202A8D">
        <w:rPr>
          <w:rFonts w:ascii="Times New Roman" w:hAnsi="Times New Roman" w:cs="Times New Roman"/>
          <w:iCs/>
          <w:sz w:val="24"/>
          <w:szCs w:val="24"/>
        </w:rPr>
        <w:t xml:space="preserve"> u mjerilu 1:10.000</w:t>
      </w:r>
      <w:r w:rsidR="001B27EE">
        <w:rPr>
          <w:rFonts w:ascii="Times New Roman" w:hAnsi="Times New Roman" w:cs="Times New Roman"/>
          <w:iCs/>
          <w:sz w:val="24"/>
          <w:szCs w:val="24"/>
        </w:rPr>
        <w:t>.</w:t>
      </w:r>
    </w:p>
    <w:p w:rsidR="001B27EE" w:rsidRDefault="001B27EE" w:rsidP="001B27EE">
      <w:pPr>
        <w:spacing w:after="0"/>
        <w:jc w:val="both"/>
        <w:rPr>
          <w:rFonts w:ascii="Times New Roman" w:hAnsi="Times New Roman" w:cs="Times New Roman"/>
          <w:b/>
          <w:bCs/>
          <w:iCs/>
          <w:sz w:val="24"/>
          <w:szCs w:val="24"/>
        </w:rPr>
      </w:pPr>
      <w:r>
        <w:rPr>
          <w:rFonts w:ascii="Times New Roman" w:hAnsi="Times New Roman" w:cs="Times New Roman"/>
          <w:iCs/>
          <w:sz w:val="24"/>
          <w:szCs w:val="24"/>
        </w:rPr>
        <w:t>K</w:t>
      </w:r>
      <w:r w:rsidR="0021643D" w:rsidRPr="00202A8D">
        <w:rPr>
          <w:rFonts w:ascii="Times New Roman" w:hAnsi="Times New Roman" w:cs="Times New Roman"/>
          <w:iCs/>
          <w:sz w:val="24"/>
          <w:szCs w:val="24"/>
        </w:rPr>
        <w:t>ao pomoćni izvori prostorn</w:t>
      </w:r>
      <w:r w:rsidR="0021643D" w:rsidRPr="0021643D">
        <w:rPr>
          <w:rFonts w:ascii="Times New Roman" w:hAnsi="Times New Roman" w:cs="Times New Roman"/>
          <w:iCs/>
          <w:sz w:val="24"/>
          <w:szCs w:val="24"/>
        </w:rPr>
        <w:t>ih podataka još se koriste:</w:t>
      </w:r>
      <w:r w:rsidRPr="001B27EE">
        <w:rPr>
          <w:rFonts w:ascii="Times New Roman" w:hAnsi="Times New Roman" w:cs="Times New Roman"/>
          <w:b/>
          <w:bCs/>
          <w:iCs/>
          <w:sz w:val="24"/>
          <w:szCs w:val="24"/>
        </w:rPr>
        <w:t xml:space="preserve"> </w:t>
      </w:r>
    </w:p>
    <w:p w:rsidR="001B27EE" w:rsidRPr="0021643D" w:rsidRDefault="001B27EE" w:rsidP="001B27EE">
      <w:pPr>
        <w:spacing w:after="0"/>
        <w:jc w:val="both"/>
        <w:rPr>
          <w:rFonts w:ascii="Times New Roman" w:hAnsi="Times New Roman" w:cs="Times New Roman"/>
          <w:iCs/>
          <w:sz w:val="24"/>
          <w:szCs w:val="24"/>
        </w:rPr>
      </w:pPr>
      <w:r>
        <w:rPr>
          <w:rFonts w:ascii="Times New Roman" w:hAnsi="Times New Roman" w:cs="Times New Roman"/>
          <w:b/>
          <w:bCs/>
          <w:iCs/>
          <w:sz w:val="24"/>
          <w:szCs w:val="24"/>
        </w:rPr>
        <w:t>Digital</w:t>
      </w:r>
      <w:r w:rsidRPr="0021643D">
        <w:rPr>
          <w:rFonts w:ascii="Times New Roman" w:hAnsi="Times New Roman" w:cs="Times New Roman"/>
          <w:b/>
          <w:bCs/>
          <w:iCs/>
          <w:sz w:val="24"/>
          <w:szCs w:val="24"/>
        </w:rPr>
        <w:t>ni katastarski planovi (DKP)</w:t>
      </w:r>
      <w:r w:rsidRPr="0021643D">
        <w:rPr>
          <w:rFonts w:ascii="Times New Roman" w:hAnsi="Times New Roman" w:cs="Times New Roman"/>
          <w:iCs/>
          <w:sz w:val="24"/>
          <w:szCs w:val="24"/>
        </w:rPr>
        <w:t xml:space="preserve"> </w:t>
      </w:r>
      <w:r>
        <w:rPr>
          <w:rFonts w:ascii="Times New Roman" w:hAnsi="Times New Roman" w:cs="Times New Roman"/>
          <w:iCs/>
          <w:sz w:val="24"/>
          <w:szCs w:val="24"/>
        </w:rPr>
        <w:t xml:space="preserve">- </w:t>
      </w:r>
      <w:r w:rsidRPr="0021643D">
        <w:rPr>
          <w:rFonts w:ascii="Times New Roman" w:hAnsi="Times New Roman" w:cs="Times New Roman"/>
          <w:iCs/>
          <w:sz w:val="24"/>
          <w:szCs w:val="24"/>
        </w:rPr>
        <w:t>služe kao kontrolni podatci kod interpretacije zemljišta na DOF-u, te kao veza s Upisnikom poljoprivrednih gospodarstava u kojem postoje alfanumerički podatci katastarskih čestica.</w:t>
      </w:r>
    </w:p>
    <w:p w:rsidR="001B27EE" w:rsidRPr="0021643D" w:rsidRDefault="001B27EE" w:rsidP="001B27EE">
      <w:pPr>
        <w:jc w:val="both"/>
        <w:rPr>
          <w:rFonts w:ascii="Times New Roman" w:hAnsi="Times New Roman" w:cs="Times New Roman"/>
          <w:iCs/>
          <w:sz w:val="24"/>
          <w:szCs w:val="24"/>
        </w:rPr>
      </w:pPr>
      <w:r w:rsidRPr="0021643D">
        <w:rPr>
          <w:rFonts w:ascii="Times New Roman" w:hAnsi="Times New Roman" w:cs="Times New Roman"/>
          <w:b/>
          <w:bCs/>
          <w:iCs/>
          <w:sz w:val="24"/>
          <w:szCs w:val="24"/>
        </w:rPr>
        <w:t>Topografske karte (TK25)</w:t>
      </w:r>
      <w:r w:rsidRPr="0021643D">
        <w:rPr>
          <w:rFonts w:ascii="Times New Roman" w:hAnsi="Times New Roman" w:cs="Times New Roman"/>
          <w:iCs/>
          <w:sz w:val="24"/>
          <w:szCs w:val="24"/>
        </w:rPr>
        <w:t xml:space="preserve"> </w:t>
      </w:r>
      <w:r>
        <w:rPr>
          <w:rFonts w:ascii="Times New Roman" w:hAnsi="Times New Roman" w:cs="Times New Roman"/>
          <w:iCs/>
          <w:sz w:val="24"/>
          <w:szCs w:val="24"/>
        </w:rPr>
        <w:t xml:space="preserve">- </w:t>
      </w:r>
      <w:r w:rsidRPr="0021643D">
        <w:rPr>
          <w:rFonts w:ascii="Times New Roman" w:hAnsi="Times New Roman" w:cs="Times New Roman"/>
          <w:iCs/>
          <w:sz w:val="24"/>
          <w:szCs w:val="24"/>
        </w:rPr>
        <w:t>služe kao dodatni podatci tijekom postupka digitalizacije, te za bolju orijentaciju i snalaženje u prostoru na DOF-u.</w:t>
      </w:r>
    </w:p>
    <w:p w:rsidR="001B27EE" w:rsidRDefault="001B27EE" w:rsidP="001B27EE">
      <w:pPr>
        <w:jc w:val="both"/>
        <w:rPr>
          <w:rFonts w:ascii="Times New Roman" w:hAnsi="Times New Roman" w:cs="Times New Roman"/>
          <w:iCs/>
          <w:sz w:val="24"/>
          <w:szCs w:val="24"/>
        </w:rPr>
      </w:pPr>
      <w:r w:rsidRPr="0021643D">
        <w:rPr>
          <w:rFonts w:ascii="Times New Roman" w:hAnsi="Times New Roman" w:cs="Times New Roman"/>
          <w:b/>
          <w:bCs/>
          <w:iCs/>
          <w:sz w:val="24"/>
          <w:szCs w:val="24"/>
        </w:rPr>
        <w:t xml:space="preserve">Digitalni model reljefa (DMR) </w:t>
      </w:r>
      <w:r>
        <w:rPr>
          <w:rFonts w:ascii="Times New Roman" w:hAnsi="Times New Roman" w:cs="Times New Roman"/>
          <w:b/>
          <w:bCs/>
          <w:iCs/>
          <w:sz w:val="24"/>
          <w:szCs w:val="24"/>
        </w:rPr>
        <w:t xml:space="preserve">- </w:t>
      </w:r>
      <w:r w:rsidRPr="0021643D">
        <w:rPr>
          <w:rFonts w:ascii="Times New Roman" w:hAnsi="Times New Roman" w:cs="Times New Roman"/>
          <w:iCs/>
          <w:sz w:val="24"/>
          <w:szCs w:val="24"/>
        </w:rPr>
        <w:t>služi za definiranje pojedinih atributnih podataka (primjerice za određivanje nagiba pojedinih poljoprivrednih površina, nadmorske visine, područja s težim uvjetima gospodarenja i ostalo</w:t>
      </w:r>
      <w:r>
        <w:rPr>
          <w:rFonts w:ascii="Times New Roman" w:hAnsi="Times New Roman" w:cs="Times New Roman"/>
          <w:iCs/>
          <w:sz w:val="24"/>
          <w:szCs w:val="24"/>
        </w:rPr>
        <w:t>m</w:t>
      </w:r>
      <w:r w:rsidRPr="0021643D">
        <w:rPr>
          <w:rFonts w:ascii="Times New Roman" w:hAnsi="Times New Roman" w:cs="Times New Roman"/>
          <w:iCs/>
          <w:sz w:val="24"/>
          <w:szCs w:val="24"/>
        </w:rPr>
        <w:t>).</w:t>
      </w:r>
    </w:p>
    <w:p w:rsidR="001B27EE" w:rsidRPr="0021643D" w:rsidRDefault="001B27EE" w:rsidP="001B27EE">
      <w:pPr>
        <w:jc w:val="both"/>
        <w:rPr>
          <w:rFonts w:ascii="Times New Roman" w:hAnsi="Times New Roman" w:cs="Times New Roman"/>
          <w:iCs/>
          <w:sz w:val="24"/>
          <w:szCs w:val="24"/>
        </w:rPr>
      </w:pPr>
      <w:r w:rsidRPr="0021643D">
        <w:rPr>
          <w:rFonts w:ascii="Times New Roman" w:hAnsi="Times New Roman" w:cs="Times New Roman"/>
          <w:b/>
          <w:bCs/>
          <w:iCs/>
          <w:sz w:val="24"/>
          <w:szCs w:val="24"/>
        </w:rPr>
        <w:t>Podatci iz Središnjeg registra prostornih jedinica (SRPJ)</w:t>
      </w:r>
      <w:r w:rsidRPr="0021643D">
        <w:rPr>
          <w:rFonts w:ascii="Times New Roman" w:hAnsi="Times New Roman" w:cs="Times New Roman"/>
          <w:iCs/>
          <w:sz w:val="24"/>
          <w:szCs w:val="24"/>
        </w:rPr>
        <w:t xml:space="preserve"> </w:t>
      </w:r>
      <w:r>
        <w:rPr>
          <w:rFonts w:ascii="Times New Roman" w:hAnsi="Times New Roman" w:cs="Times New Roman"/>
          <w:iCs/>
          <w:sz w:val="24"/>
          <w:szCs w:val="24"/>
        </w:rPr>
        <w:t xml:space="preserve">- </w:t>
      </w:r>
      <w:r w:rsidRPr="0021643D">
        <w:rPr>
          <w:rFonts w:ascii="Times New Roman" w:hAnsi="Times New Roman" w:cs="Times New Roman"/>
          <w:iCs/>
          <w:sz w:val="24"/>
          <w:szCs w:val="24"/>
        </w:rPr>
        <w:t xml:space="preserve">sadrže informacije o granicama </w:t>
      </w:r>
      <w:r>
        <w:rPr>
          <w:rFonts w:ascii="Times New Roman" w:hAnsi="Times New Roman" w:cs="Times New Roman"/>
          <w:iCs/>
          <w:sz w:val="24"/>
          <w:szCs w:val="24"/>
        </w:rPr>
        <w:t>Ž</w:t>
      </w:r>
      <w:r w:rsidRPr="0021643D">
        <w:rPr>
          <w:rFonts w:ascii="Times New Roman" w:hAnsi="Times New Roman" w:cs="Times New Roman"/>
          <w:iCs/>
          <w:sz w:val="24"/>
          <w:szCs w:val="24"/>
        </w:rPr>
        <w:t xml:space="preserve">upanija, </w:t>
      </w:r>
      <w:r>
        <w:rPr>
          <w:rFonts w:ascii="Times New Roman" w:hAnsi="Times New Roman" w:cs="Times New Roman"/>
          <w:iCs/>
          <w:sz w:val="24"/>
          <w:szCs w:val="24"/>
        </w:rPr>
        <w:t>O</w:t>
      </w:r>
      <w:r w:rsidRPr="0021643D">
        <w:rPr>
          <w:rFonts w:ascii="Times New Roman" w:hAnsi="Times New Roman" w:cs="Times New Roman"/>
          <w:iCs/>
          <w:sz w:val="24"/>
          <w:szCs w:val="24"/>
        </w:rPr>
        <w:t>pćina i gradova te katastarskih općina, a potrebni su za logističku potporu te organizaciju uspostave i održavanja sustava.</w:t>
      </w:r>
    </w:p>
    <w:p w:rsidR="0021643D" w:rsidRPr="0021643D" w:rsidRDefault="0021643D" w:rsidP="00202A8D">
      <w:pPr>
        <w:jc w:val="center"/>
        <w:rPr>
          <w:rFonts w:ascii="Times New Roman" w:hAnsi="Times New Roman" w:cs="Times New Roman"/>
          <w:iCs/>
          <w:sz w:val="24"/>
          <w:szCs w:val="24"/>
        </w:rPr>
      </w:pPr>
      <w:r w:rsidRPr="0021643D">
        <w:rPr>
          <w:rFonts w:ascii="Times New Roman" w:hAnsi="Times New Roman" w:cs="Times New Roman"/>
          <w:iCs/>
          <w:noProof/>
          <w:sz w:val="24"/>
          <w:szCs w:val="24"/>
          <w:lang w:eastAsia="hr-HR"/>
        </w:rPr>
        <w:drawing>
          <wp:inline distT="0" distB="0" distL="0" distR="0">
            <wp:extent cx="2114564" cy="1892410"/>
            <wp:effectExtent l="19050" t="0" r="0" b="0"/>
            <wp:docPr id="315" name="Picture 315" descr="d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dof"/>
                    <pic:cNvPicPr>
                      <a:picLocks noChangeAspect="1" noChangeArrowheads="1"/>
                    </pic:cNvPicPr>
                  </pic:nvPicPr>
                  <pic:blipFill>
                    <a:blip r:embed="rId6" cstate="print"/>
                    <a:srcRect/>
                    <a:stretch>
                      <a:fillRect/>
                    </a:stretch>
                  </pic:blipFill>
                  <pic:spPr bwMode="auto">
                    <a:xfrm>
                      <a:off x="0" y="0"/>
                      <a:ext cx="2117553" cy="1895085"/>
                    </a:xfrm>
                    <a:prstGeom prst="rect">
                      <a:avLst/>
                    </a:prstGeom>
                    <a:noFill/>
                    <a:ln w="9525">
                      <a:noFill/>
                      <a:miter lim="800000"/>
                      <a:headEnd/>
                      <a:tailEnd/>
                    </a:ln>
                  </pic:spPr>
                </pic:pic>
              </a:graphicData>
            </a:graphic>
          </wp:inline>
        </w:drawing>
      </w:r>
      <w:r w:rsidR="00202A8D">
        <w:rPr>
          <w:rFonts w:ascii="Times New Roman" w:hAnsi="Times New Roman" w:cs="Times New Roman"/>
          <w:iCs/>
          <w:sz w:val="24"/>
          <w:szCs w:val="24"/>
        </w:rPr>
        <w:t xml:space="preserve">     </w:t>
      </w:r>
      <w:r w:rsidR="00202A8D" w:rsidRPr="0021643D">
        <w:rPr>
          <w:rFonts w:ascii="Times New Roman" w:hAnsi="Times New Roman" w:cs="Times New Roman"/>
          <w:iCs/>
          <w:noProof/>
          <w:sz w:val="24"/>
          <w:szCs w:val="24"/>
          <w:lang w:eastAsia="hr-HR"/>
        </w:rPr>
        <w:drawing>
          <wp:inline distT="0" distB="0" distL="0" distR="0">
            <wp:extent cx="2218516" cy="1892410"/>
            <wp:effectExtent l="19050" t="0" r="0" b="0"/>
            <wp:docPr id="2" name="Picture 316" descr="dk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dkp"/>
                    <pic:cNvPicPr>
                      <a:picLocks noChangeAspect="1" noChangeArrowheads="1"/>
                    </pic:cNvPicPr>
                  </pic:nvPicPr>
                  <pic:blipFill>
                    <a:blip r:embed="rId7" cstate="print"/>
                    <a:srcRect/>
                    <a:stretch>
                      <a:fillRect/>
                    </a:stretch>
                  </pic:blipFill>
                  <pic:spPr bwMode="auto">
                    <a:xfrm>
                      <a:off x="0" y="0"/>
                      <a:ext cx="2219405" cy="1893169"/>
                    </a:xfrm>
                    <a:prstGeom prst="rect">
                      <a:avLst/>
                    </a:prstGeom>
                    <a:noFill/>
                    <a:ln w="9525">
                      <a:noFill/>
                      <a:miter lim="800000"/>
                      <a:headEnd/>
                      <a:tailEnd/>
                    </a:ln>
                  </pic:spPr>
                </pic:pic>
              </a:graphicData>
            </a:graphic>
          </wp:inline>
        </w:drawing>
      </w:r>
      <w:r w:rsidR="00202A8D" w:rsidRPr="0021643D">
        <w:rPr>
          <w:rFonts w:ascii="Times New Roman" w:hAnsi="Times New Roman" w:cs="Times New Roman"/>
          <w:iCs/>
          <w:noProof/>
          <w:sz w:val="24"/>
          <w:szCs w:val="24"/>
          <w:lang w:eastAsia="hr-HR"/>
        </w:rPr>
        <w:drawing>
          <wp:inline distT="0" distB="0" distL="0" distR="0">
            <wp:extent cx="2257869" cy="1906938"/>
            <wp:effectExtent l="19050" t="0" r="9081" b="0"/>
            <wp:docPr id="3" name="Picture 317" descr="t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tk 25"/>
                    <pic:cNvPicPr>
                      <a:picLocks noChangeAspect="1" noChangeArrowheads="1"/>
                    </pic:cNvPicPr>
                  </pic:nvPicPr>
                  <pic:blipFill>
                    <a:blip r:embed="rId8" cstate="print"/>
                    <a:srcRect/>
                    <a:stretch>
                      <a:fillRect/>
                    </a:stretch>
                  </pic:blipFill>
                  <pic:spPr bwMode="auto">
                    <a:xfrm>
                      <a:off x="0" y="0"/>
                      <a:ext cx="2264294" cy="1912365"/>
                    </a:xfrm>
                    <a:prstGeom prst="rect">
                      <a:avLst/>
                    </a:prstGeom>
                    <a:noFill/>
                    <a:ln w="9525">
                      <a:noFill/>
                      <a:miter lim="800000"/>
                      <a:headEnd/>
                      <a:tailEnd/>
                    </a:ln>
                  </pic:spPr>
                </pic:pic>
              </a:graphicData>
            </a:graphic>
          </wp:inline>
        </w:drawing>
      </w:r>
    </w:p>
    <w:p w:rsidR="00202A8D" w:rsidRDefault="0021643D" w:rsidP="00202A8D">
      <w:pPr>
        <w:jc w:val="center"/>
        <w:rPr>
          <w:rFonts w:ascii="Times New Roman" w:hAnsi="Times New Roman" w:cs="Times New Roman"/>
          <w:iCs/>
          <w:sz w:val="24"/>
          <w:szCs w:val="24"/>
        </w:rPr>
      </w:pPr>
      <w:r w:rsidRPr="0021643D">
        <w:rPr>
          <w:rFonts w:ascii="Times New Roman" w:hAnsi="Times New Roman" w:cs="Times New Roman"/>
          <w:iCs/>
          <w:sz w:val="24"/>
          <w:szCs w:val="24"/>
        </w:rPr>
        <w:t>Slika 1.</w:t>
      </w:r>
      <w:r w:rsidR="00202A8D">
        <w:rPr>
          <w:rFonts w:ascii="Times New Roman" w:hAnsi="Times New Roman" w:cs="Times New Roman"/>
          <w:iCs/>
          <w:sz w:val="24"/>
          <w:szCs w:val="24"/>
        </w:rPr>
        <w:t>, 2. i 3.</w:t>
      </w:r>
      <w:r w:rsidRPr="0021643D">
        <w:rPr>
          <w:rFonts w:ascii="Times New Roman" w:hAnsi="Times New Roman" w:cs="Times New Roman"/>
          <w:iCs/>
          <w:sz w:val="24"/>
          <w:szCs w:val="24"/>
        </w:rPr>
        <w:t>: Digitalna ortofoto karta</w:t>
      </w:r>
      <w:r w:rsidR="00202A8D">
        <w:rPr>
          <w:rFonts w:ascii="Times New Roman" w:hAnsi="Times New Roman" w:cs="Times New Roman"/>
          <w:iCs/>
          <w:sz w:val="24"/>
          <w:szCs w:val="24"/>
        </w:rPr>
        <w:t xml:space="preserve">, Digitalni katastarski plan i </w:t>
      </w:r>
      <w:r w:rsidR="001B27EE">
        <w:rPr>
          <w:rFonts w:ascii="Times New Roman" w:hAnsi="Times New Roman" w:cs="Times New Roman"/>
          <w:iCs/>
          <w:sz w:val="24"/>
          <w:szCs w:val="24"/>
        </w:rPr>
        <w:t>T</w:t>
      </w:r>
      <w:r w:rsidR="00202A8D">
        <w:rPr>
          <w:rFonts w:ascii="Times New Roman" w:hAnsi="Times New Roman" w:cs="Times New Roman"/>
          <w:iCs/>
          <w:sz w:val="24"/>
          <w:szCs w:val="24"/>
        </w:rPr>
        <w:t>opografska karta</w:t>
      </w:r>
      <w:r w:rsidR="00C77850">
        <w:rPr>
          <w:rFonts w:ascii="Times New Roman" w:hAnsi="Times New Roman" w:cs="Times New Roman"/>
          <w:iCs/>
          <w:sz w:val="24"/>
          <w:szCs w:val="24"/>
        </w:rPr>
        <w:t xml:space="preserve"> 1:25.000</w:t>
      </w:r>
    </w:p>
    <w:p w:rsidR="0021643D" w:rsidRPr="0021643D" w:rsidRDefault="0021643D" w:rsidP="00C77850">
      <w:pPr>
        <w:jc w:val="center"/>
        <w:rPr>
          <w:rFonts w:ascii="Times New Roman" w:hAnsi="Times New Roman" w:cs="Times New Roman"/>
          <w:iCs/>
          <w:sz w:val="24"/>
          <w:szCs w:val="24"/>
        </w:rPr>
      </w:pPr>
      <w:r w:rsidRPr="0021643D">
        <w:rPr>
          <w:rFonts w:ascii="Times New Roman" w:hAnsi="Times New Roman" w:cs="Times New Roman"/>
          <w:iCs/>
          <w:noProof/>
          <w:sz w:val="24"/>
          <w:szCs w:val="24"/>
          <w:lang w:eastAsia="hr-HR"/>
        </w:rPr>
        <w:lastRenderedPageBreak/>
        <w:drawing>
          <wp:inline distT="0" distB="0" distL="0" distR="0">
            <wp:extent cx="1786800" cy="1587854"/>
            <wp:effectExtent l="19050" t="0" r="3900" b="0"/>
            <wp:docPr id="318" name="Picture 318" descr="župan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županija"/>
                    <pic:cNvPicPr>
                      <a:picLocks noChangeAspect="1" noChangeArrowheads="1"/>
                    </pic:cNvPicPr>
                  </pic:nvPicPr>
                  <pic:blipFill>
                    <a:blip r:embed="rId9" cstate="print"/>
                    <a:srcRect/>
                    <a:stretch>
                      <a:fillRect/>
                    </a:stretch>
                  </pic:blipFill>
                  <pic:spPr bwMode="auto">
                    <a:xfrm>
                      <a:off x="0" y="0"/>
                      <a:ext cx="1789248" cy="1590029"/>
                    </a:xfrm>
                    <a:prstGeom prst="rect">
                      <a:avLst/>
                    </a:prstGeom>
                    <a:noFill/>
                    <a:ln w="9525">
                      <a:noFill/>
                      <a:miter lim="800000"/>
                      <a:headEnd/>
                      <a:tailEnd/>
                    </a:ln>
                  </pic:spPr>
                </pic:pic>
              </a:graphicData>
            </a:graphic>
          </wp:inline>
        </w:drawing>
      </w:r>
    </w:p>
    <w:p w:rsidR="0021643D" w:rsidRPr="0021643D" w:rsidRDefault="0021643D" w:rsidP="00C77850">
      <w:pPr>
        <w:jc w:val="center"/>
        <w:rPr>
          <w:rFonts w:ascii="Times New Roman" w:hAnsi="Times New Roman" w:cs="Times New Roman"/>
          <w:iCs/>
          <w:sz w:val="24"/>
          <w:szCs w:val="24"/>
        </w:rPr>
      </w:pPr>
      <w:r w:rsidRPr="0021643D">
        <w:rPr>
          <w:rFonts w:ascii="Times New Roman" w:hAnsi="Times New Roman" w:cs="Times New Roman"/>
          <w:iCs/>
          <w:sz w:val="24"/>
          <w:szCs w:val="24"/>
        </w:rPr>
        <w:t xml:space="preserve">Slika 4.: Granice </w:t>
      </w:r>
      <w:r w:rsidR="00C77850">
        <w:rPr>
          <w:rFonts w:ascii="Times New Roman" w:hAnsi="Times New Roman" w:cs="Times New Roman"/>
          <w:iCs/>
          <w:sz w:val="24"/>
          <w:szCs w:val="24"/>
        </w:rPr>
        <w:t>Ž</w:t>
      </w:r>
      <w:r w:rsidRPr="0021643D">
        <w:rPr>
          <w:rFonts w:ascii="Times New Roman" w:hAnsi="Times New Roman" w:cs="Times New Roman"/>
          <w:iCs/>
          <w:sz w:val="24"/>
          <w:szCs w:val="24"/>
        </w:rPr>
        <w:t>upanija</w:t>
      </w:r>
    </w:p>
    <w:p w:rsidR="0021643D" w:rsidRPr="0021643D" w:rsidRDefault="0021643D" w:rsidP="00C77850">
      <w:pPr>
        <w:jc w:val="center"/>
        <w:rPr>
          <w:rFonts w:ascii="Times New Roman" w:hAnsi="Times New Roman" w:cs="Times New Roman"/>
          <w:iCs/>
          <w:sz w:val="24"/>
          <w:szCs w:val="24"/>
        </w:rPr>
      </w:pPr>
      <w:r w:rsidRPr="0021643D">
        <w:rPr>
          <w:rFonts w:ascii="Times New Roman" w:hAnsi="Times New Roman" w:cs="Times New Roman"/>
          <w:iCs/>
          <w:noProof/>
          <w:sz w:val="24"/>
          <w:szCs w:val="24"/>
          <w:lang w:eastAsia="hr-HR"/>
        </w:rPr>
        <w:drawing>
          <wp:inline distT="0" distB="0" distL="0" distR="0">
            <wp:extent cx="1994969" cy="1809820"/>
            <wp:effectExtent l="19050" t="0" r="5281" b="0"/>
            <wp:docPr id="319" name="Picture 319" descr="nasel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naselja"/>
                    <pic:cNvPicPr>
                      <a:picLocks noChangeAspect="1" noChangeArrowheads="1"/>
                    </pic:cNvPicPr>
                  </pic:nvPicPr>
                  <pic:blipFill>
                    <a:blip r:embed="rId10" cstate="print"/>
                    <a:srcRect/>
                    <a:stretch>
                      <a:fillRect/>
                    </a:stretch>
                  </pic:blipFill>
                  <pic:spPr bwMode="auto">
                    <a:xfrm>
                      <a:off x="0" y="0"/>
                      <a:ext cx="1997817" cy="1812403"/>
                    </a:xfrm>
                    <a:prstGeom prst="rect">
                      <a:avLst/>
                    </a:prstGeom>
                    <a:noFill/>
                    <a:ln w="9525">
                      <a:noFill/>
                      <a:miter lim="800000"/>
                      <a:headEnd/>
                      <a:tailEnd/>
                    </a:ln>
                  </pic:spPr>
                </pic:pic>
              </a:graphicData>
            </a:graphic>
          </wp:inline>
        </w:drawing>
      </w:r>
      <w:r w:rsidRPr="0021643D">
        <w:rPr>
          <w:rFonts w:ascii="Times New Roman" w:hAnsi="Times New Roman" w:cs="Times New Roman"/>
          <w:iCs/>
          <w:noProof/>
          <w:sz w:val="24"/>
          <w:szCs w:val="24"/>
          <w:lang w:eastAsia="hr-HR"/>
        </w:rPr>
        <w:drawing>
          <wp:inline distT="0" distB="0" distL="0" distR="0">
            <wp:extent cx="1821369" cy="1801560"/>
            <wp:effectExtent l="19050" t="0" r="7431" b="0"/>
            <wp:docPr id="320" name="Picture 320" descr="opć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općine"/>
                    <pic:cNvPicPr>
                      <a:picLocks noChangeAspect="1" noChangeArrowheads="1"/>
                    </pic:cNvPicPr>
                  </pic:nvPicPr>
                  <pic:blipFill>
                    <a:blip r:embed="rId11" cstate="print"/>
                    <a:srcRect/>
                    <a:stretch>
                      <a:fillRect/>
                    </a:stretch>
                  </pic:blipFill>
                  <pic:spPr bwMode="auto">
                    <a:xfrm>
                      <a:off x="0" y="0"/>
                      <a:ext cx="1824183" cy="1804344"/>
                    </a:xfrm>
                    <a:prstGeom prst="rect">
                      <a:avLst/>
                    </a:prstGeom>
                    <a:noFill/>
                    <a:ln w="9525">
                      <a:noFill/>
                      <a:miter lim="800000"/>
                      <a:headEnd/>
                      <a:tailEnd/>
                    </a:ln>
                  </pic:spPr>
                </pic:pic>
              </a:graphicData>
            </a:graphic>
          </wp:inline>
        </w:drawing>
      </w:r>
    </w:p>
    <w:p w:rsidR="00C77850" w:rsidRDefault="00C77850" w:rsidP="00C77850">
      <w:pPr>
        <w:jc w:val="center"/>
        <w:rPr>
          <w:rFonts w:ascii="Times New Roman" w:hAnsi="Times New Roman" w:cs="Times New Roman"/>
          <w:iCs/>
          <w:sz w:val="24"/>
          <w:szCs w:val="24"/>
        </w:rPr>
      </w:pPr>
      <w:r>
        <w:rPr>
          <w:rFonts w:ascii="Times New Roman" w:hAnsi="Times New Roman" w:cs="Times New Roman"/>
          <w:iCs/>
          <w:sz w:val="24"/>
          <w:szCs w:val="24"/>
        </w:rPr>
        <w:t>S</w:t>
      </w:r>
      <w:r w:rsidR="0021643D" w:rsidRPr="0021643D">
        <w:rPr>
          <w:rFonts w:ascii="Times New Roman" w:hAnsi="Times New Roman" w:cs="Times New Roman"/>
          <w:iCs/>
          <w:sz w:val="24"/>
          <w:szCs w:val="24"/>
        </w:rPr>
        <w:t xml:space="preserve">lika </w:t>
      </w:r>
      <w:r>
        <w:rPr>
          <w:rFonts w:ascii="Times New Roman" w:hAnsi="Times New Roman" w:cs="Times New Roman"/>
          <w:iCs/>
          <w:sz w:val="24"/>
          <w:szCs w:val="24"/>
        </w:rPr>
        <w:t>5. i 6.</w:t>
      </w:r>
      <w:r w:rsidR="0021643D" w:rsidRPr="0021643D">
        <w:rPr>
          <w:rFonts w:ascii="Times New Roman" w:hAnsi="Times New Roman" w:cs="Times New Roman"/>
          <w:iCs/>
          <w:sz w:val="24"/>
          <w:szCs w:val="24"/>
        </w:rPr>
        <w:t xml:space="preserve">: Granice </w:t>
      </w:r>
      <w:r w:rsidR="001B27EE">
        <w:rPr>
          <w:rFonts w:ascii="Times New Roman" w:hAnsi="Times New Roman" w:cs="Times New Roman"/>
          <w:iCs/>
          <w:sz w:val="24"/>
          <w:szCs w:val="24"/>
        </w:rPr>
        <w:t>O</w:t>
      </w:r>
      <w:r w:rsidR="0021643D" w:rsidRPr="0021643D">
        <w:rPr>
          <w:rFonts w:ascii="Times New Roman" w:hAnsi="Times New Roman" w:cs="Times New Roman"/>
          <w:iCs/>
          <w:sz w:val="24"/>
          <w:szCs w:val="24"/>
        </w:rPr>
        <w:t xml:space="preserve">pćina i gradova </w:t>
      </w:r>
      <w:r>
        <w:rPr>
          <w:rFonts w:ascii="Times New Roman" w:hAnsi="Times New Roman" w:cs="Times New Roman"/>
          <w:iCs/>
          <w:sz w:val="24"/>
          <w:szCs w:val="24"/>
        </w:rPr>
        <w:t>i g</w:t>
      </w:r>
      <w:r w:rsidR="0021643D" w:rsidRPr="0021643D">
        <w:rPr>
          <w:rFonts w:ascii="Times New Roman" w:hAnsi="Times New Roman" w:cs="Times New Roman"/>
          <w:iCs/>
          <w:sz w:val="24"/>
          <w:szCs w:val="24"/>
        </w:rPr>
        <w:t>ranice katastarskih općina</w:t>
      </w:r>
    </w:p>
    <w:p w:rsidR="001B27EE" w:rsidRDefault="0021643D" w:rsidP="0021643D">
      <w:pPr>
        <w:jc w:val="both"/>
        <w:rPr>
          <w:rFonts w:ascii="Times New Roman" w:hAnsi="Times New Roman" w:cs="Times New Roman"/>
          <w:iCs/>
          <w:sz w:val="24"/>
          <w:szCs w:val="24"/>
        </w:rPr>
      </w:pPr>
      <w:r w:rsidRPr="0021643D">
        <w:rPr>
          <w:rFonts w:ascii="Times New Roman" w:hAnsi="Times New Roman" w:cs="Times New Roman"/>
          <w:iCs/>
          <w:sz w:val="24"/>
          <w:szCs w:val="24"/>
        </w:rPr>
        <w:t xml:space="preserve">Sve navedene prostorne podloge moraju biti dostupne za područje čitave države i sukladno zahtjevima EU zakonodavstva ne smiju biti starije od 5 godina. Sustav Arkod funkcionira na principu GIS-a, odnosno digitalne kartografije gdje se podatci o prostoru smještaju u formi digitalnih karata predstavljenih kao niz različitih tematskih slojeva. Pri tome se može prikazati samo digitalna ortofoto karta ili topografska karta koje predstavljaju podlogu, a na njih se mogu pozicionirati ostali navedeni „slojevi“ koji su od interesa (podatci o katastru, </w:t>
      </w:r>
      <w:r w:rsidR="001B27EE">
        <w:rPr>
          <w:rFonts w:ascii="Times New Roman" w:hAnsi="Times New Roman" w:cs="Times New Roman"/>
          <w:iCs/>
          <w:sz w:val="24"/>
          <w:szCs w:val="24"/>
        </w:rPr>
        <w:t>O</w:t>
      </w:r>
      <w:r w:rsidRPr="0021643D">
        <w:rPr>
          <w:rFonts w:ascii="Times New Roman" w:hAnsi="Times New Roman" w:cs="Times New Roman"/>
          <w:iCs/>
          <w:sz w:val="24"/>
          <w:szCs w:val="24"/>
        </w:rPr>
        <w:t xml:space="preserve">pćini, </w:t>
      </w:r>
      <w:r w:rsidR="001B27EE">
        <w:rPr>
          <w:rFonts w:ascii="Times New Roman" w:hAnsi="Times New Roman" w:cs="Times New Roman"/>
          <w:iCs/>
          <w:sz w:val="24"/>
          <w:szCs w:val="24"/>
        </w:rPr>
        <w:t>Ž</w:t>
      </w:r>
      <w:r w:rsidRPr="0021643D">
        <w:rPr>
          <w:rFonts w:ascii="Times New Roman" w:hAnsi="Times New Roman" w:cs="Times New Roman"/>
          <w:iCs/>
          <w:sz w:val="24"/>
          <w:szCs w:val="24"/>
        </w:rPr>
        <w:t>upaniji, katastarskoj općini i ostalo</w:t>
      </w:r>
      <w:r w:rsidR="001B27EE">
        <w:rPr>
          <w:rFonts w:ascii="Times New Roman" w:hAnsi="Times New Roman" w:cs="Times New Roman"/>
          <w:iCs/>
          <w:sz w:val="24"/>
          <w:szCs w:val="24"/>
        </w:rPr>
        <w:t>m</w:t>
      </w:r>
      <w:r w:rsidRPr="0021643D">
        <w:rPr>
          <w:rFonts w:ascii="Times New Roman" w:hAnsi="Times New Roman" w:cs="Times New Roman"/>
          <w:iCs/>
          <w:sz w:val="24"/>
          <w:szCs w:val="24"/>
        </w:rPr>
        <w:t xml:space="preserve">). </w:t>
      </w:r>
    </w:p>
    <w:p w:rsidR="0021643D" w:rsidRPr="0021643D" w:rsidRDefault="00FB370D" w:rsidP="0021643D">
      <w:pPr>
        <w:jc w:val="both"/>
        <w:rPr>
          <w:rFonts w:ascii="Times New Roman" w:hAnsi="Times New Roman" w:cs="Times New Roman"/>
          <w:iCs/>
          <w:sz w:val="24"/>
          <w:szCs w:val="24"/>
        </w:rPr>
      </w:pPr>
      <w:r w:rsidRPr="00FB370D">
        <w:rPr>
          <w:rFonts w:ascii="Times New Roman" w:hAnsi="Times New Roman" w:cs="Times New Roman"/>
          <w:iCs/>
          <w:sz w:val="24"/>
          <w:szCs w:val="24"/>
          <w:u w:val="single"/>
        </w:rPr>
        <w:t>IACS</w:t>
      </w:r>
      <w:r>
        <w:rPr>
          <w:rFonts w:ascii="Times New Roman" w:hAnsi="Times New Roman" w:cs="Times New Roman"/>
          <w:iCs/>
          <w:sz w:val="24"/>
          <w:szCs w:val="24"/>
        </w:rPr>
        <w:t xml:space="preserve"> </w:t>
      </w:r>
      <w:r w:rsidR="0021643D" w:rsidRPr="0021643D">
        <w:rPr>
          <w:rFonts w:ascii="Times New Roman" w:hAnsi="Times New Roman" w:cs="Times New Roman"/>
          <w:iCs/>
          <w:sz w:val="24"/>
          <w:szCs w:val="24"/>
        </w:rPr>
        <w:t xml:space="preserve"> se sas</w:t>
      </w:r>
      <w:r>
        <w:rPr>
          <w:rFonts w:ascii="Times New Roman" w:hAnsi="Times New Roman" w:cs="Times New Roman"/>
          <w:iCs/>
          <w:sz w:val="24"/>
          <w:szCs w:val="24"/>
        </w:rPr>
        <w:t>toji od slijedećih elemenata:</w:t>
      </w:r>
    </w:p>
    <w:p w:rsidR="0021643D" w:rsidRPr="0021643D" w:rsidRDefault="0021643D" w:rsidP="0021643D">
      <w:pPr>
        <w:numPr>
          <w:ilvl w:val="0"/>
          <w:numId w:val="4"/>
        </w:numPr>
        <w:jc w:val="both"/>
        <w:rPr>
          <w:rFonts w:ascii="Times New Roman" w:hAnsi="Times New Roman" w:cs="Times New Roman"/>
          <w:iCs/>
          <w:sz w:val="24"/>
          <w:szCs w:val="24"/>
          <w:lang w:val="en-US"/>
        </w:rPr>
      </w:pPr>
      <w:r w:rsidRPr="0021643D">
        <w:rPr>
          <w:rFonts w:ascii="Times New Roman" w:hAnsi="Times New Roman" w:cs="Times New Roman"/>
          <w:iCs/>
          <w:sz w:val="24"/>
          <w:szCs w:val="24"/>
        </w:rPr>
        <w:t>Računalne baze podat</w:t>
      </w:r>
      <w:r w:rsidR="00FB370D">
        <w:rPr>
          <w:rFonts w:ascii="Times New Roman" w:hAnsi="Times New Roman" w:cs="Times New Roman"/>
          <w:iCs/>
          <w:sz w:val="24"/>
          <w:szCs w:val="24"/>
        </w:rPr>
        <w:t>a</w:t>
      </w:r>
      <w:r w:rsidRPr="0021643D">
        <w:rPr>
          <w:rFonts w:ascii="Times New Roman" w:hAnsi="Times New Roman" w:cs="Times New Roman"/>
          <w:iCs/>
          <w:sz w:val="24"/>
          <w:szCs w:val="24"/>
        </w:rPr>
        <w:t xml:space="preserve">ka; </w:t>
      </w:r>
    </w:p>
    <w:p w:rsidR="0021643D" w:rsidRPr="0021643D" w:rsidRDefault="0021643D" w:rsidP="0021643D">
      <w:pPr>
        <w:numPr>
          <w:ilvl w:val="0"/>
          <w:numId w:val="4"/>
        </w:numPr>
        <w:jc w:val="both"/>
        <w:rPr>
          <w:rFonts w:ascii="Times New Roman" w:hAnsi="Times New Roman" w:cs="Times New Roman"/>
          <w:b/>
          <w:iCs/>
          <w:sz w:val="24"/>
          <w:szCs w:val="24"/>
          <w:lang w:val="pl-PL"/>
        </w:rPr>
      </w:pPr>
      <w:r w:rsidRPr="0021643D">
        <w:rPr>
          <w:rFonts w:ascii="Times New Roman" w:hAnsi="Times New Roman" w:cs="Times New Roman"/>
          <w:b/>
          <w:iCs/>
          <w:sz w:val="24"/>
          <w:szCs w:val="24"/>
        </w:rPr>
        <w:t>Identifikacijskog sustava za poljoprivredne parcele (LPIS) - ARKOD;</w:t>
      </w:r>
    </w:p>
    <w:p w:rsidR="0021643D" w:rsidRPr="0021643D" w:rsidRDefault="0021643D" w:rsidP="0021643D">
      <w:pPr>
        <w:numPr>
          <w:ilvl w:val="0"/>
          <w:numId w:val="4"/>
        </w:numPr>
        <w:jc w:val="both"/>
        <w:rPr>
          <w:rFonts w:ascii="Times New Roman" w:hAnsi="Times New Roman" w:cs="Times New Roman"/>
          <w:iCs/>
          <w:sz w:val="24"/>
          <w:szCs w:val="24"/>
          <w:lang w:val="pl-PL"/>
        </w:rPr>
      </w:pPr>
      <w:r w:rsidRPr="0021643D">
        <w:rPr>
          <w:rFonts w:ascii="Times New Roman" w:hAnsi="Times New Roman" w:cs="Times New Roman"/>
          <w:iCs/>
          <w:sz w:val="24"/>
          <w:szCs w:val="24"/>
        </w:rPr>
        <w:t>Sustava za identifikaciju i registraciju prava na plaćanje;</w:t>
      </w:r>
    </w:p>
    <w:p w:rsidR="0021643D" w:rsidRPr="0021643D" w:rsidRDefault="0021643D" w:rsidP="0021643D">
      <w:pPr>
        <w:numPr>
          <w:ilvl w:val="0"/>
          <w:numId w:val="4"/>
        </w:numPr>
        <w:jc w:val="both"/>
        <w:rPr>
          <w:rFonts w:ascii="Times New Roman" w:hAnsi="Times New Roman" w:cs="Times New Roman"/>
          <w:iCs/>
          <w:sz w:val="24"/>
          <w:szCs w:val="24"/>
          <w:lang w:val="en-US"/>
        </w:rPr>
      </w:pPr>
      <w:r w:rsidRPr="0021643D">
        <w:rPr>
          <w:rFonts w:ascii="Times New Roman" w:hAnsi="Times New Roman" w:cs="Times New Roman"/>
          <w:iCs/>
          <w:sz w:val="24"/>
          <w:szCs w:val="24"/>
        </w:rPr>
        <w:t>Zahtjeva za potporu;</w:t>
      </w:r>
    </w:p>
    <w:p w:rsidR="0021643D" w:rsidRPr="0021643D" w:rsidRDefault="0021643D" w:rsidP="0021643D">
      <w:pPr>
        <w:numPr>
          <w:ilvl w:val="0"/>
          <w:numId w:val="4"/>
        </w:numPr>
        <w:jc w:val="both"/>
        <w:rPr>
          <w:rFonts w:ascii="Times New Roman" w:hAnsi="Times New Roman" w:cs="Times New Roman"/>
          <w:iCs/>
          <w:sz w:val="24"/>
          <w:szCs w:val="24"/>
          <w:lang w:val="en-US"/>
        </w:rPr>
      </w:pPr>
      <w:r w:rsidRPr="0021643D">
        <w:rPr>
          <w:rFonts w:ascii="Times New Roman" w:hAnsi="Times New Roman" w:cs="Times New Roman"/>
          <w:iCs/>
          <w:sz w:val="24"/>
          <w:szCs w:val="24"/>
        </w:rPr>
        <w:t>Integriranog sustava kontrole;</w:t>
      </w:r>
    </w:p>
    <w:p w:rsidR="0021643D" w:rsidRPr="0021643D" w:rsidRDefault="0021643D" w:rsidP="0021643D">
      <w:pPr>
        <w:numPr>
          <w:ilvl w:val="0"/>
          <w:numId w:val="4"/>
        </w:numPr>
        <w:jc w:val="both"/>
        <w:rPr>
          <w:rFonts w:ascii="Times New Roman" w:hAnsi="Times New Roman" w:cs="Times New Roman"/>
          <w:iCs/>
          <w:sz w:val="24"/>
          <w:szCs w:val="24"/>
          <w:lang w:val="pl-PL"/>
        </w:rPr>
      </w:pPr>
      <w:r w:rsidRPr="0021643D">
        <w:rPr>
          <w:rFonts w:ascii="Times New Roman" w:hAnsi="Times New Roman" w:cs="Times New Roman"/>
          <w:iCs/>
          <w:sz w:val="24"/>
          <w:szCs w:val="24"/>
        </w:rPr>
        <w:t xml:space="preserve">Sustava za označavanje i identifikaciju svakog poljoprivrednog gospodarstva koje je predalo zahtjev; </w:t>
      </w:r>
    </w:p>
    <w:p w:rsidR="0021643D" w:rsidRPr="0021643D" w:rsidRDefault="0021643D" w:rsidP="0021643D">
      <w:pPr>
        <w:numPr>
          <w:ilvl w:val="0"/>
          <w:numId w:val="4"/>
        </w:numPr>
        <w:jc w:val="both"/>
        <w:rPr>
          <w:rFonts w:ascii="Times New Roman" w:hAnsi="Times New Roman" w:cs="Times New Roman"/>
          <w:iCs/>
          <w:sz w:val="24"/>
          <w:szCs w:val="24"/>
          <w:lang w:val="en-US"/>
        </w:rPr>
      </w:pPr>
      <w:r w:rsidRPr="0021643D">
        <w:rPr>
          <w:rFonts w:ascii="Times New Roman" w:hAnsi="Times New Roman" w:cs="Times New Roman"/>
          <w:iCs/>
          <w:sz w:val="24"/>
          <w:szCs w:val="24"/>
        </w:rPr>
        <w:t xml:space="preserve">Sustava identifikacije i registracije životinja. </w:t>
      </w:r>
    </w:p>
    <w:p w:rsidR="009D06D7" w:rsidRDefault="0021643D" w:rsidP="0021643D">
      <w:pPr>
        <w:jc w:val="both"/>
        <w:rPr>
          <w:rFonts w:ascii="Times New Roman" w:hAnsi="Times New Roman" w:cs="Times New Roman"/>
          <w:iCs/>
          <w:sz w:val="24"/>
          <w:szCs w:val="24"/>
        </w:rPr>
      </w:pPr>
      <w:r w:rsidRPr="0021643D">
        <w:rPr>
          <w:rFonts w:ascii="Times New Roman" w:hAnsi="Times New Roman" w:cs="Times New Roman"/>
          <w:iCs/>
          <w:sz w:val="24"/>
          <w:szCs w:val="24"/>
        </w:rPr>
        <w:lastRenderedPageBreak/>
        <w:t>Najveći problem koji se pojavio kod uspostave navedenog sustava je niska razina informatičke i geografske educiranosti poljoprivrednika te što se u najvećem dijelu RH katastarski podatci ne slažu s p</w:t>
      </w:r>
      <w:r w:rsidR="00FB370D">
        <w:rPr>
          <w:rFonts w:ascii="Times New Roman" w:hAnsi="Times New Roman" w:cs="Times New Roman"/>
          <w:iCs/>
          <w:sz w:val="24"/>
          <w:szCs w:val="24"/>
        </w:rPr>
        <w:t>odatcima u zemljišnim knjigama.</w:t>
      </w:r>
    </w:p>
    <w:p w:rsidR="0021643D" w:rsidRPr="0021643D" w:rsidRDefault="0021643D" w:rsidP="0021643D">
      <w:pPr>
        <w:jc w:val="both"/>
        <w:rPr>
          <w:rFonts w:ascii="Times New Roman" w:hAnsi="Times New Roman" w:cs="Times New Roman"/>
          <w:iCs/>
          <w:sz w:val="24"/>
          <w:szCs w:val="24"/>
        </w:rPr>
      </w:pPr>
      <w:r w:rsidRPr="0021643D">
        <w:rPr>
          <w:rFonts w:ascii="Times New Roman" w:hAnsi="Times New Roman" w:cs="Times New Roman"/>
          <w:iCs/>
          <w:sz w:val="24"/>
          <w:szCs w:val="24"/>
        </w:rPr>
        <w:t xml:space="preserve">U velikom broju zemalja (europskih i izvaneuropskih) usvojena je identifikacija koja se temelji na kartiranju poljoprivrednih blokova </w:t>
      </w:r>
      <w:r w:rsidRPr="0021643D">
        <w:rPr>
          <w:rFonts w:ascii="Times New Roman" w:hAnsi="Times New Roman" w:cs="Times New Roman"/>
          <w:b/>
          <w:bCs/>
          <w:iCs/>
          <w:sz w:val="24"/>
          <w:szCs w:val="24"/>
        </w:rPr>
        <w:t>Common Land Units (ILOT)</w:t>
      </w:r>
      <w:r w:rsidRPr="0021643D">
        <w:rPr>
          <w:rFonts w:ascii="Times New Roman" w:hAnsi="Times New Roman" w:cs="Times New Roman"/>
          <w:iCs/>
          <w:sz w:val="24"/>
          <w:szCs w:val="24"/>
        </w:rPr>
        <w:t>. Blok predstavlja kontinuirano područje poljoprivrednog zemljišta ograničeno prirodnim granicama, unutar kojeg poljoprivrednici definiraju svoje parcele. Blokovi se lociraju na topografskim kartama (ako su ažurne) ili ortofoto snimkama, te se takve šalju na identifikaciju poljoprivrednicima. Dosadašnje iskustvo ustanovljenih sustava LPIS govori da i one zemlje koje su iz povijesnih razloga započele koristiti katastarske čestice, sada prel</w:t>
      </w:r>
      <w:r w:rsidR="001F4FD4">
        <w:rPr>
          <w:rFonts w:ascii="Times New Roman" w:hAnsi="Times New Roman" w:cs="Times New Roman"/>
          <w:iCs/>
          <w:sz w:val="24"/>
          <w:szCs w:val="24"/>
        </w:rPr>
        <w:t>aze na sustav fizičkih blokova.</w:t>
      </w:r>
    </w:p>
    <w:p w:rsidR="0021643D" w:rsidRPr="0021643D" w:rsidRDefault="009D06D7" w:rsidP="001F4FD4">
      <w:pPr>
        <w:spacing w:after="0"/>
        <w:jc w:val="both"/>
        <w:rPr>
          <w:rFonts w:ascii="Times New Roman" w:hAnsi="Times New Roman" w:cs="Times New Roman"/>
          <w:bCs/>
          <w:iCs/>
          <w:sz w:val="24"/>
          <w:szCs w:val="24"/>
          <w:lang w:val="cs-CZ"/>
        </w:rPr>
      </w:pPr>
      <w:r>
        <w:rPr>
          <w:rFonts w:ascii="Times New Roman" w:hAnsi="Times New Roman" w:cs="Times New Roman"/>
          <w:bCs/>
          <w:iCs/>
          <w:sz w:val="24"/>
          <w:szCs w:val="24"/>
          <w:lang w:val="cs-CZ"/>
        </w:rPr>
        <w:t>Uvođenjem ARKOD-a r</w:t>
      </w:r>
      <w:r w:rsidR="0021643D" w:rsidRPr="0021643D">
        <w:rPr>
          <w:rFonts w:ascii="Times New Roman" w:hAnsi="Times New Roman" w:cs="Times New Roman"/>
          <w:bCs/>
          <w:iCs/>
          <w:sz w:val="24"/>
          <w:szCs w:val="24"/>
          <w:lang w:val="cs-CZ"/>
        </w:rPr>
        <w:t>azlikuj</w:t>
      </w:r>
      <w:r>
        <w:rPr>
          <w:rFonts w:ascii="Times New Roman" w:hAnsi="Times New Roman" w:cs="Times New Roman"/>
          <w:bCs/>
          <w:iCs/>
          <w:sz w:val="24"/>
          <w:szCs w:val="24"/>
          <w:lang w:val="cs-CZ"/>
        </w:rPr>
        <w:t xml:space="preserve">u se </w:t>
      </w:r>
      <w:r w:rsidR="0021643D" w:rsidRPr="0021643D">
        <w:rPr>
          <w:rFonts w:ascii="Times New Roman" w:hAnsi="Times New Roman" w:cs="Times New Roman"/>
          <w:bCs/>
          <w:iCs/>
          <w:sz w:val="24"/>
          <w:szCs w:val="24"/>
          <w:lang w:val="cs-CZ"/>
        </w:rPr>
        <w:t>osnovne kategorije zemljišta:</w:t>
      </w:r>
    </w:p>
    <w:p w:rsidR="0021643D" w:rsidRPr="0021643D" w:rsidRDefault="0021643D" w:rsidP="001F4FD4">
      <w:pPr>
        <w:numPr>
          <w:ilvl w:val="0"/>
          <w:numId w:val="5"/>
        </w:numPr>
        <w:spacing w:after="0"/>
        <w:jc w:val="both"/>
        <w:rPr>
          <w:rFonts w:ascii="Times New Roman" w:hAnsi="Times New Roman" w:cs="Times New Roman"/>
          <w:iCs/>
          <w:sz w:val="24"/>
          <w:szCs w:val="24"/>
        </w:rPr>
      </w:pPr>
      <w:r w:rsidRPr="0021643D">
        <w:rPr>
          <w:rFonts w:ascii="Times New Roman" w:hAnsi="Times New Roman" w:cs="Times New Roman"/>
          <w:iCs/>
          <w:sz w:val="24"/>
          <w:szCs w:val="24"/>
        </w:rPr>
        <w:t xml:space="preserve">oranice; </w:t>
      </w:r>
    </w:p>
    <w:p w:rsidR="0021643D" w:rsidRPr="0021643D" w:rsidRDefault="0021643D" w:rsidP="001F4FD4">
      <w:pPr>
        <w:numPr>
          <w:ilvl w:val="0"/>
          <w:numId w:val="5"/>
        </w:numPr>
        <w:spacing w:after="0"/>
        <w:jc w:val="both"/>
        <w:rPr>
          <w:rFonts w:ascii="Times New Roman" w:hAnsi="Times New Roman" w:cs="Times New Roman"/>
          <w:iCs/>
          <w:sz w:val="24"/>
          <w:szCs w:val="24"/>
        </w:rPr>
      </w:pPr>
      <w:r w:rsidRPr="0021643D">
        <w:rPr>
          <w:rFonts w:ascii="Times New Roman" w:hAnsi="Times New Roman" w:cs="Times New Roman"/>
          <w:iCs/>
          <w:sz w:val="24"/>
          <w:szCs w:val="24"/>
        </w:rPr>
        <w:t>trajn</w:t>
      </w:r>
      <w:r w:rsidR="00FB370D">
        <w:rPr>
          <w:rFonts w:ascii="Times New Roman" w:hAnsi="Times New Roman" w:cs="Times New Roman"/>
          <w:iCs/>
          <w:sz w:val="24"/>
          <w:szCs w:val="24"/>
        </w:rPr>
        <w:t xml:space="preserve">i (permanentni) </w:t>
      </w:r>
      <w:r w:rsidRPr="0021643D">
        <w:rPr>
          <w:rFonts w:ascii="Times New Roman" w:hAnsi="Times New Roman" w:cs="Times New Roman"/>
          <w:iCs/>
          <w:sz w:val="24"/>
          <w:szCs w:val="24"/>
        </w:rPr>
        <w:t>travnjak;</w:t>
      </w:r>
    </w:p>
    <w:p w:rsidR="0021643D" w:rsidRPr="0021643D" w:rsidRDefault="0021643D" w:rsidP="001F4FD4">
      <w:pPr>
        <w:numPr>
          <w:ilvl w:val="0"/>
          <w:numId w:val="5"/>
        </w:numPr>
        <w:spacing w:after="0"/>
        <w:jc w:val="both"/>
        <w:rPr>
          <w:rFonts w:ascii="Times New Roman" w:hAnsi="Times New Roman" w:cs="Times New Roman"/>
          <w:iCs/>
          <w:sz w:val="24"/>
          <w:szCs w:val="24"/>
        </w:rPr>
      </w:pPr>
      <w:r w:rsidRPr="0021643D">
        <w:rPr>
          <w:rFonts w:ascii="Times New Roman" w:hAnsi="Times New Roman" w:cs="Times New Roman"/>
          <w:iCs/>
          <w:sz w:val="24"/>
          <w:szCs w:val="24"/>
        </w:rPr>
        <w:t>trajn</w:t>
      </w:r>
      <w:r w:rsidR="001F4FD4">
        <w:rPr>
          <w:rFonts w:ascii="Times New Roman" w:hAnsi="Times New Roman" w:cs="Times New Roman"/>
          <w:iCs/>
          <w:sz w:val="24"/>
          <w:szCs w:val="24"/>
        </w:rPr>
        <w:t>i</w:t>
      </w:r>
      <w:r w:rsidRPr="0021643D">
        <w:rPr>
          <w:rFonts w:ascii="Times New Roman" w:hAnsi="Times New Roman" w:cs="Times New Roman"/>
          <w:iCs/>
          <w:sz w:val="24"/>
          <w:szCs w:val="24"/>
        </w:rPr>
        <w:t xml:space="preserve"> nasad;</w:t>
      </w:r>
    </w:p>
    <w:p w:rsidR="0021643D" w:rsidRPr="0021643D" w:rsidRDefault="0021643D" w:rsidP="001F4FD4">
      <w:pPr>
        <w:numPr>
          <w:ilvl w:val="0"/>
          <w:numId w:val="5"/>
        </w:numPr>
        <w:spacing w:after="0"/>
        <w:jc w:val="both"/>
        <w:rPr>
          <w:rFonts w:ascii="Times New Roman" w:hAnsi="Times New Roman" w:cs="Times New Roman"/>
          <w:iCs/>
          <w:sz w:val="24"/>
          <w:szCs w:val="24"/>
        </w:rPr>
      </w:pPr>
      <w:r w:rsidRPr="0021643D">
        <w:rPr>
          <w:rFonts w:ascii="Times New Roman" w:hAnsi="Times New Roman" w:cs="Times New Roman"/>
          <w:iCs/>
          <w:sz w:val="24"/>
          <w:szCs w:val="24"/>
        </w:rPr>
        <w:t xml:space="preserve">mješovito korištenje zemljišta; </w:t>
      </w:r>
    </w:p>
    <w:p w:rsidR="001F4FD4" w:rsidRDefault="0021643D" w:rsidP="001F4FD4">
      <w:pPr>
        <w:numPr>
          <w:ilvl w:val="0"/>
          <w:numId w:val="5"/>
        </w:numPr>
        <w:spacing w:after="0"/>
        <w:jc w:val="both"/>
        <w:rPr>
          <w:rFonts w:ascii="Times New Roman" w:hAnsi="Times New Roman" w:cs="Times New Roman"/>
          <w:iCs/>
          <w:sz w:val="24"/>
          <w:szCs w:val="24"/>
        </w:rPr>
      </w:pPr>
      <w:r w:rsidRPr="0021643D">
        <w:rPr>
          <w:rFonts w:ascii="Times New Roman" w:hAnsi="Times New Roman" w:cs="Times New Roman"/>
          <w:iCs/>
          <w:sz w:val="24"/>
          <w:szCs w:val="24"/>
        </w:rPr>
        <w:t>ostale vrste korištenja zemljišta za što se ne dobivaju potpore.</w:t>
      </w:r>
    </w:p>
    <w:p w:rsidR="001F4FD4" w:rsidRPr="001F4FD4" w:rsidRDefault="001F4FD4" w:rsidP="001F4FD4">
      <w:pPr>
        <w:spacing w:after="0"/>
        <w:jc w:val="both"/>
        <w:rPr>
          <w:rFonts w:ascii="Times New Roman" w:hAnsi="Times New Roman" w:cs="Times New Roman"/>
          <w:iCs/>
          <w:sz w:val="24"/>
          <w:szCs w:val="24"/>
        </w:rPr>
      </w:pPr>
    </w:p>
    <w:p w:rsidR="0021643D" w:rsidRPr="0021643D" w:rsidRDefault="00241896" w:rsidP="0021643D">
      <w:pPr>
        <w:jc w:val="both"/>
        <w:rPr>
          <w:rFonts w:ascii="Times New Roman" w:hAnsi="Times New Roman" w:cs="Times New Roman"/>
          <w:iCs/>
          <w:sz w:val="24"/>
          <w:szCs w:val="24"/>
        </w:rPr>
      </w:pPr>
      <w:r>
        <w:rPr>
          <w:rFonts w:ascii="Times New Roman" w:hAnsi="Times New Roman" w:cs="Times New Roman"/>
          <w:iCs/>
          <w:sz w:val="24"/>
          <w:szCs w:val="24"/>
        </w:rPr>
      </w:r>
      <w:r w:rsidR="001F4FD4">
        <w:rPr>
          <w:rFonts w:ascii="Times New Roman" w:hAnsi="Times New Roman" w:cs="Times New Roman"/>
          <w:iCs/>
          <w:sz w:val="24"/>
          <w:szCs w:val="24"/>
        </w:rPr>
        <w:pict>
          <v:group id="_x0000_s1992" editas="canvas" style="width:412.15pt;height:117.55pt;mso-position-horizontal-relative:char;mso-position-vertical-relative:line" coordorigin="4823,4294" coordsize="10469,298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93" type="#_x0000_t75" style="position:absolute;left:4823;top:4294;width:10469;height:2986" o:preferrelative="f">
              <v:fill o:detectmouseclick="t"/>
              <v:path o:extrusionok="t" o:connecttype="none"/>
              <o:lock v:ext="edit" text="t"/>
            </v:shape>
            <v:group id="Group 10" o:spid="_x0000_s1994" style="position:absolute;left:5917;top:4294;width:3665;height:2888" coordsize="4241,2389">
              <v:shape id="Picture 11" o:spid="_x0000_s1995" type="#_x0000_t75" style="position:absolute;width:4241;height:2389;visibility:visible" strokeweight="1.5pt">
                <v:imagedata r:id="rId12" o:title=""/>
              </v:shape>
              <v:line id="Line 12" o:spid="_x0000_s1996" style="position:absolute;flip:y;visibility:visible;v-text-anchor:middle" from="476,255" to="748,935" stroked="f" strokeweight="1pt"/>
              <v:line id="Line 13" o:spid="_x0000_s1997" style="position:absolute;visibility:visible;v-text-anchor:middle" from="748,255" to="2789,799" stroked="f" strokeweight="1pt"/>
              <v:line id="Line 14" o:spid="_x0000_s1998" style="position:absolute;flip:x;visibility:visible;v-text-anchor:middle" from="2562,799" to="2789,1525" stroked="f" strokeweight="1pt"/>
              <v:line id="Line 15" o:spid="_x0000_s1999" style="position:absolute;visibility:visible;v-text-anchor:middle" from="476,935" to="2562,1525" stroked="f" strokeweight="1pt"/>
            </v:group>
            <v:shape id="Picture 3" o:spid="_x0000_s2000" type="#_x0000_t75" alt="ttp" style="position:absolute;left:9808;top:4297;width:2363;height:2890;visibility:visible" strokeweight="1.5pt">
              <v:imagedata r:id="rId13" o:title="ttp" cropbottom="-43f" cropright="-25f"/>
            </v:shape>
            <v:shape id="Picture 4" o:spid="_x0000_s2001" type="#_x0000_t75" alt="ttp 2" style="position:absolute;left:12422;top:4297;width:2361;height:2890;visibility:visible" strokeweight="1.5pt">
              <v:imagedata r:id="rId14" o:title="ttp 2"/>
            </v:shape>
            <w10:wrap type="none"/>
            <w10:anchorlock/>
          </v:group>
        </w:pict>
      </w:r>
    </w:p>
    <w:p w:rsidR="0021643D" w:rsidRPr="0021643D" w:rsidRDefault="009D06D7" w:rsidP="009D06D7">
      <w:pPr>
        <w:jc w:val="center"/>
        <w:rPr>
          <w:rFonts w:ascii="Times New Roman" w:hAnsi="Times New Roman" w:cs="Times New Roman"/>
          <w:iCs/>
          <w:sz w:val="24"/>
          <w:szCs w:val="24"/>
        </w:rPr>
      </w:pPr>
      <w:r>
        <w:rPr>
          <w:rFonts w:ascii="Times New Roman" w:hAnsi="Times New Roman" w:cs="Times New Roman"/>
          <w:iCs/>
          <w:sz w:val="24"/>
          <w:szCs w:val="24"/>
        </w:rPr>
        <w:t>Slika 7., 8. i 9.</w:t>
      </w:r>
      <w:r w:rsidR="0021643D" w:rsidRPr="0021643D">
        <w:rPr>
          <w:rFonts w:ascii="Times New Roman" w:hAnsi="Times New Roman" w:cs="Times New Roman"/>
          <w:iCs/>
          <w:sz w:val="24"/>
          <w:szCs w:val="24"/>
        </w:rPr>
        <w:t xml:space="preserve"> </w:t>
      </w:r>
      <w:r>
        <w:rPr>
          <w:rFonts w:ascii="Times New Roman" w:hAnsi="Times New Roman" w:cs="Times New Roman"/>
          <w:iCs/>
          <w:sz w:val="24"/>
          <w:szCs w:val="24"/>
        </w:rPr>
        <w:t>O</w:t>
      </w:r>
      <w:r w:rsidR="0021643D" w:rsidRPr="0021643D">
        <w:rPr>
          <w:rFonts w:ascii="Times New Roman" w:hAnsi="Times New Roman" w:cs="Times New Roman"/>
          <w:iCs/>
          <w:sz w:val="24"/>
          <w:szCs w:val="24"/>
        </w:rPr>
        <w:t>ranica</w:t>
      </w:r>
      <w:r>
        <w:rPr>
          <w:rFonts w:ascii="Times New Roman" w:hAnsi="Times New Roman" w:cs="Times New Roman"/>
          <w:iCs/>
          <w:sz w:val="24"/>
          <w:szCs w:val="24"/>
        </w:rPr>
        <w:t xml:space="preserve"> i </w:t>
      </w:r>
      <w:r w:rsidR="0021643D" w:rsidRPr="0021643D">
        <w:rPr>
          <w:rFonts w:ascii="Times New Roman" w:hAnsi="Times New Roman" w:cs="Times New Roman"/>
          <w:iCs/>
          <w:sz w:val="24"/>
          <w:szCs w:val="24"/>
        </w:rPr>
        <w:t xml:space="preserve">trajni </w:t>
      </w:r>
      <w:r>
        <w:rPr>
          <w:rFonts w:ascii="Times New Roman" w:hAnsi="Times New Roman" w:cs="Times New Roman"/>
          <w:iCs/>
          <w:sz w:val="24"/>
          <w:szCs w:val="24"/>
        </w:rPr>
        <w:t xml:space="preserve">(permanentni) </w:t>
      </w:r>
      <w:r w:rsidR="0021643D" w:rsidRPr="0021643D">
        <w:rPr>
          <w:rFonts w:ascii="Times New Roman" w:hAnsi="Times New Roman" w:cs="Times New Roman"/>
          <w:iCs/>
          <w:sz w:val="24"/>
          <w:szCs w:val="24"/>
        </w:rPr>
        <w:t>travnjak</w:t>
      </w:r>
    </w:p>
    <w:p w:rsidR="0021643D" w:rsidRPr="0021643D" w:rsidRDefault="00241896" w:rsidP="0021643D">
      <w:pPr>
        <w:jc w:val="both"/>
        <w:rPr>
          <w:rFonts w:ascii="Times New Roman" w:hAnsi="Times New Roman" w:cs="Times New Roman"/>
          <w:iCs/>
          <w:sz w:val="24"/>
          <w:szCs w:val="24"/>
        </w:rPr>
      </w:pPr>
      <w:r>
        <w:rPr>
          <w:rFonts w:ascii="Times New Roman" w:hAnsi="Times New Roman" w:cs="Times New Roman"/>
          <w:iCs/>
          <w:sz w:val="24"/>
          <w:szCs w:val="24"/>
        </w:rPr>
      </w:r>
      <w:r w:rsidR="001F4FD4">
        <w:rPr>
          <w:rFonts w:ascii="Times New Roman" w:hAnsi="Times New Roman" w:cs="Times New Roman"/>
          <w:iCs/>
          <w:sz w:val="24"/>
          <w:szCs w:val="24"/>
        </w:rPr>
        <w:pict>
          <v:group id="_x0000_s1988" editas="canvas" style="width:407.75pt;height:112.3pt;mso-position-horizontal-relative:char;mso-position-vertical-relative:line" coordorigin="6707,3762" coordsize="10358,2853">
            <o:lock v:ext="edit" aspectratio="t"/>
            <v:shape id="_x0000_s1989" type="#_x0000_t75" style="position:absolute;left:6707;top:3762;width:10358;height:2853" o:preferrelative="f">
              <v:fill o:detectmouseclick="t"/>
              <v:path o:extrusionok="t" o:connecttype="none"/>
              <o:lock v:ext="edit" text="t"/>
            </v:shape>
            <v:shape id="Picture 2" o:spid="_x0000_s1990" type="#_x0000_t75" style="position:absolute;left:8779;top:3767;width:3689;height:2716;visibility:visible" strokeweight="1.5pt">
              <v:imagedata r:id="rId15" o:title=""/>
            </v:shape>
            <v:shape id="Picture 5" o:spid="_x0000_s1991" type="#_x0000_t75" alt="Groznjan C 700m" style="position:absolute;left:12684;top:3767;width:3322;height:2720;visibility:visible" strokeweight="1.5pt">
              <v:imagedata r:id="rId16" o:title="Groznjan C 700m" croptop="-38f" cropleft="25f"/>
            </v:shape>
            <w10:wrap type="none"/>
            <w10:anchorlock/>
          </v:group>
        </w:pict>
      </w:r>
    </w:p>
    <w:p w:rsidR="0021643D" w:rsidRPr="0021643D" w:rsidRDefault="009D06D7" w:rsidP="009D06D7">
      <w:pPr>
        <w:jc w:val="center"/>
        <w:rPr>
          <w:rFonts w:ascii="Times New Roman" w:hAnsi="Times New Roman" w:cs="Times New Roman"/>
          <w:iCs/>
          <w:sz w:val="24"/>
          <w:szCs w:val="24"/>
        </w:rPr>
      </w:pPr>
      <w:r>
        <w:rPr>
          <w:rFonts w:ascii="Times New Roman" w:hAnsi="Times New Roman" w:cs="Times New Roman"/>
          <w:iCs/>
          <w:sz w:val="24"/>
          <w:szCs w:val="24"/>
        </w:rPr>
        <w:t>Slika 10. i 11.</w:t>
      </w:r>
      <w:r w:rsidR="0021643D" w:rsidRPr="0021643D">
        <w:rPr>
          <w:rFonts w:ascii="Times New Roman" w:hAnsi="Times New Roman" w:cs="Times New Roman"/>
          <w:iCs/>
          <w:sz w:val="24"/>
          <w:szCs w:val="24"/>
        </w:rPr>
        <w:t xml:space="preserve"> </w:t>
      </w:r>
      <w:r>
        <w:rPr>
          <w:rFonts w:ascii="Times New Roman" w:hAnsi="Times New Roman" w:cs="Times New Roman"/>
          <w:iCs/>
          <w:sz w:val="24"/>
          <w:szCs w:val="24"/>
        </w:rPr>
        <w:t>T</w:t>
      </w:r>
      <w:r w:rsidR="0021643D" w:rsidRPr="0021643D">
        <w:rPr>
          <w:rFonts w:ascii="Times New Roman" w:hAnsi="Times New Roman" w:cs="Times New Roman"/>
          <w:iCs/>
          <w:sz w:val="24"/>
          <w:szCs w:val="24"/>
        </w:rPr>
        <w:t xml:space="preserve">rajni nasadi </w:t>
      </w:r>
      <w:r>
        <w:rPr>
          <w:rFonts w:ascii="Times New Roman" w:hAnsi="Times New Roman" w:cs="Times New Roman"/>
          <w:iCs/>
          <w:sz w:val="24"/>
          <w:szCs w:val="24"/>
        </w:rPr>
        <w:t xml:space="preserve">i </w:t>
      </w:r>
      <w:r w:rsidR="0021643D" w:rsidRPr="0021643D">
        <w:rPr>
          <w:rFonts w:ascii="Times New Roman" w:hAnsi="Times New Roman" w:cs="Times New Roman"/>
          <w:iCs/>
          <w:sz w:val="24"/>
          <w:szCs w:val="24"/>
        </w:rPr>
        <w:t>mješoviti trajni nasadi</w:t>
      </w:r>
    </w:p>
    <w:p w:rsidR="009620D9" w:rsidRDefault="0021643D" w:rsidP="0021643D">
      <w:pPr>
        <w:jc w:val="both"/>
        <w:rPr>
          <w:rFonts w:ascii="Times New Roman" w:hAnsi="Times New Roman" w:cs="Times New Roman"/>
          <w:iCs/>
          <w:sz w:val="24"/>
          <w:szCs w:val="24"/>
        </w:rPr>
      </w:pPr>
      <w:r w:rsidRPr="0021643D">
        <w:rPr>
          <w:rFonts w:ascii="Times New Roman" w:hAnsi="Times New Roman" w:cs="Times New Roman"/>
          <w:iCs/>
          <w:sz w:val="24"/>
          <w:szCs w:val="24"/>
        </w:rPr>
        <w:t xml:space="preserve">Navedena osnovna kategorizacija zemljišta ima i svoje potkategorije. Za oranice su to staklenici, pod trajne travnjake </w:t>
      </w:r>
      <w:r w:rsidR="001F4FD4">
        <w:rPr>
          <w:rFonts w:ascii="Times New Roman" w:hAnsi="Times New Roman" w:cs="Times New Roman"/>
          <w:iCs/>
          <w:sz w:val="24"/>
          <w:szCs w:val="24"/>
        </w:rPr>
        <w:t xml:space="preserve">ubrajaju se </w:t>
      </w:r>
      <w:r w:rsidRPr="0021643D">
        <w:rPr>
          <w:rFonts w:ascii="Times New Roman" w:hAnsi="Times New Roman" w:cs="Times New Roman"/>
          <w:iCs/>
          <w:sz w:val="24"/>
          <w:szCs w:val="24"/>
        </w:rPr>
        <w:t xml:space="preserve">livada i pašnjak, a trajne nasade čine vinograd, voćnjak i mješoviti trajni nasadi. Potkategorija voćnjak dodatno se dijeli na citruse, maslinike, </w:t>
      </w:r>
      <w:r w:rsidR="001F4FD4">
        <w:rPr>
          <w:rFonts w:ascii="Times New Roman" w:hAnsi="Times New Roman" w:cs="Times New Roman"/>
          <w:iCs/>
          <w:sz w:val="24"/>
          <w:szCs w:val="24"/>
        </w:rPr>
        <w:t xml:space="preserve">voćne vrste i orašaste kulture. </w:t>
      </w:r>
      <w:r w:rsidRPr="0021643D">
        <w:rPr>
          <w:rFonts w:ascii="Times New Roman" w:hAnsi="Times New Roman" w:cs="Times New Roman"/>
          <w:iCs/>
          <w:sz w:val="24"/>
          <w:szCs w:val="24"/>
        </w:rPr>
        <w:t xml:space="preserve">Gotovo sve ove informacije na neki način </w:t>
      </w:r>
      <w:r w:rsidR="001F4FD4" w:rsidRPr="0021643D">
        <w:rPr>
          <w:rFonts w:ascii="Times New Roman" w:hAnsi="Times New Roman" w:cs="Times New Roman"/>
          <w:iCs/>
          <w:sz w:val="24"/>
          <w:szCs w:val="24"/>
        </w:rPr>
        <w:t xml:space="preserve">su </w:t>
      </w:r>
      <w:r w:rsidRPr="0021643D">
        <w:rPr>
          <w:rFonts w:ascii="Times New Roman" w:hAnsi="Times New Roman" w:cs="Times New Roman"/>
          <w:iCs/>
          <w:sz w:val="24"/>
          <w:szCs w:val="24"/>
        </w:rPr>
        <w:t xml:space="preserve">povezane sa geografskim elementima </w:t>
      </w:r>
      <w:r w:rsidR="001F4FD4">
        <w:rPr>
          <w:rFonts w:ascii="Times New Roman" w:hAnsi="Times New Roman" w:cs="Times New Roman"/>
          <w:iCs/>
          <w:sz w:val="24"/>
          <w:szCs w:val="24"/>
        </w:rPr>
        <w:t>(</w:t>
      </w:r>
      <w:r w:rsidRPr="0021643D">
        <w:rPr>
          <w:rFonts w:ascii="Times New Roman" w:hAnsi="Times New Roman" w:cs="Times New Roman"/>
          <w:iCs/>
          <w:sz w:val="24"/>
          <w:szCs w:val="24"/>
        </w:rPr>
        <w:t>adrese, parcele, poštanski brojevi, birački skupovi i slično</w:t>
      </w:r>
      <w:r w:rsidR="001F4FD4">
        <w:rPr>
          <w:rFonts w:ascii="Times New Roman" w:hAnsi="Times New Roman" w:cs="Times New Roman"/>
          <w:iCs/>
          <w:sz w:val="24"/>
          <w:szCs w:val="24"/>
        </w:rPr>
        <w:t>)</w:t>
      </w:r>
      <w:r w:rsidRPr="0021643D">
        <w:rPr>
          <w:rFonts w:ascii="Times New Roman" w:hAnsi="Times New Roman" w:cs="Times New Roman"/>
          <w:iCs/>
          <w:sz w:val="24"/>
          <w:szCs w:val="24"/>
        </w:rPr>
        <w:t>.</w:t>
      </w:r>
    </w:p>
    <w:p w:rsidR="0021643D" w:rsidRPr="00C3188E" w:rsidRDefault="00D22BA5" w:rsidP="00D22BA5">
      <w:pPr>
        <w:pStyle w:val="ListParagraph"/>
        <w:numPr>
          <w:ilvl w:val="0"/>
          <w:numId w:val="1"/>
        </w:numPr>
        <w:ind w:left="0" w:firstLine="0"/>
        <w:jc w:val="both"/>
        <w:rPr>
          <w:rFonts w:ascii="Times New Roman" w:hAnsi="Times New Roman" w:cs="Times New Roman"/>
          <w:b/>
          <w:iCs/>
          <w:sz w:val="24"/>
          <w:szCs w:val="24"/>
        </w:rPr>
      </w:pPr>
      <w:r w:rsidRPr="00C3188E">
        <w:rPr>
          <w:rFonts w:ascii="Times New Roman" w:hAnsi="Times New Roman" w:cs="Times New Roman"/>
          <w:b/>
          <w:iCs/>
          <w:sz w:val="24"/>
          <w:szCs w:val="24"/>
        </w:rPr>
        <w:lastRenderedPageBreak/>
        <w:t>UPRAVLJANJE PRIRODNIM RESURSIMA</w:t>
      </w:r>
      <w:r>
        <w:rPr>
          <w:rFonts w:ascii="Times New Roman" w:hAnsi="Times New Roman" w:cs="Times New Roman"/>
          <w:b/>
          <w:iCs/>
          <w:sz w:val="24"/>
          <w:szCs w:val="24"/>
        </w:rPr>
        <w:t>(GEOTERMALNI IZVORI)</w:t>
      </w:r>
    </w:p>
    <w:p w:rsidR="00D22BA5" w:rsidRDefault="0021643D" w:rsidP="0021643D">
      <w:pPr>
        <w:jc w:val="both"/>
        <w:rPr>
          <w:rFonts w:ascii="Times New Roman" w:hAnsi="Times New Roman" w:cs="Times New Roman"/>
          <w:b/>
          <w:iCs/>
          <w:sz w:val="24"/>
          <w:szCs w:val="24"/>
        </w:rPr>
      </w:pPr>
      <w:r w:rsidRPr="0021643D">
        <w:rPr>
          <w:rFonts w:ascii="Times New Roman" w:hAnsi="Times New Roman" w:cs="Times New Roman"/>
          <w:iCs/>
          <w:sz w:val="24"/>
          <w:szCs w:val="24"/>
        </w:rPr>
        <w:t xml:space="preserve">Prirodni resursi su bogatstvo svake zemlje i cijelog čovječanstva i potrebno je njima upravljati planski i umjereno. Tu </w:t>
      </w:r>
      <w:r w:rsidR="00CF21A4">
        <w:rPr>
          <w:rFonts w:ascii="Times New Roman" w:hAnsi="Times New Roman" w:cs="Times New Roman"/>
          <w:iCs/>
          <w:sz w:val="24"/>
          <w:szCs w:val="24"/>
        </w:rPr>
        <w:t xml:space="preserve">se </w:t>
      </w:r>
      <w:r w:rsidRPr="0021643D">
        <w:rPr>
          <w:rFonts w:ascii="Times New Roman" w:hAnsi="Times New Roman" w:cs="Times New Roman"/>
          <w:iCs/>
          <w:sz w:val="24"/>
          <w:szCs w:val="24"/>
        </w:rPr>
        <w:t xml:space="preserve">prije svega </w:t>
      </w:r>
      <w:r w:rsidR="00CF21A4">
        <w:rPr>
          <w:rFonts w:ascii="Times New Roman" w:hAnsi="Times New Roman" w:cs="Times New Roman"/>
          <w:iCs/>
          <w:sz w:val="24"/>
          <w:szCs w:val="24"/>
        </w:rPr>
        <w:t xml:space="preserve">ubrajaju </w:t>
      </w:r>
      <w:r w:rsidRPr="0021643D">
        <w:rPr>
          <w:rFonts w:ascii="Times New Roman" w:hAnsi="Times New Roman" w:cs="Times New Roman"/>
          <w:iCs/>
          <w:sz w:val="24"/>
          <w:szCs w:val="24"/>
        </w:rPr>
        <w:t xml:space="preserve">poljoprivredna zemljišta, šume, </w:t>
      </w:r>
      <w:r w:rsidR="00D22BA5">
        <w:rPr>
          <w:rFonts w:ascii="Times New Roman" w:hAnsi="Times New Roman" w:cs="Times New Roman"/>
          <w:iCs/>
          <w:sz w:val="24"/>
          <w:szCs w:val="24"/>
        </w:rPr>
        <w:t xml:space="preserve">geotermalni izvori, </w:t>
      </w:r>
      <w:r w:rsidRPr="0021643D">
        <w:rPr>
          <w:rFonts w:ascii="Times New Roman" w:hAnsi="Times New Roman" w:cs="Times New Roman"/>
          <w:iCs/>
          <w:sz w:val="24"/>
          <w:szCs w:val="24"/>
        </w:rPr>
        <w:t>fosilna goriva i minerali, te vodeni svijet rijeka, jezera i mora</w:t>
      </w:r>
      <w:r w:rsidRPr="0021643D">
        <w:rPr>
          <w:rFonts w:ascii="Times New Roman" w:hAnsi="Times New Roman" w:cs="Times New Roman"/>
          <w:b/>
          <w:iCs/>
          <w:sz w:val="24"/>
          <w:szCs w:val="24"/>
        </w:rPr>
        <w:t xml:space="preserve">. </w:t>
      </w:r>
      <w:r w:rsidRPr="0021643D">
        <w:rPr>
          <w:rFonts w:ascii="Times New Roman" w:hAnsi="Times New Roman" w:cs="Times New Roman"/>
          <w:iCs/>
          <w:sz w:val="24"/>
          <w:szCs w:val="24"/>
        </w:rPr>
        <w:t xml:space="preserve">GIS daje pravi okvir za prikupljanje, analizu i interpretaciju kompleksnih prostornih i tabelarnih podataka kakvi se koriste u rudarstvu i geologiji. Kartografija, prostorni koncept i operativnost u vremenu i prostoru upravo </w:t>
      </w:r>
      <w:r w:rsidR="00CF21A4">
        <w:rPr>
          <w:rFonts w:ascii="Times New Roman" w:hAnsi="Times New Roman" w:cs="Times New Roman"/>
          <w:iCs/>
          <w:sz w:val="24"/>
          <w:szCs w:val="24"/>
        </w:rPr>
        <w:t xml:space="preserve">su </w:t>
      </w:r>
      <w:r w:rsidRPr="0021643D">
        <w:rPr>
          <w:rFonts w:ascii="Times New Roman" w:hAnsi="Times New Roman" w:cs="Times New Roman"/>
          <w:iCs/>
          <w:sz w:val="24"/>
          <w:szCs w:val="24"/>
        </w:rPr>
        <w:t>neophodni za efektivno ekspl</w:t>
      </w:r>
      <w:r w:rsidR="00CF21A4">
        <w:rPr>
          <w:rFonts w:ascii="Times New Roman" w:hAnsi="Times New Roman" w:cs="Times New Roman"/>
          <w:iCs/>
          <w:sz w:val="24"/>
          <w:szCs w:val="24"/>
        </w:rPr>
        <w:t>oatiranje</w:t>
      </w:r>
      <w:r w:rsidRPr="0021643D">
        <w:rPr>
          <w:rFonts w:ascii="Times New Roman" w:hAnsi="Times New Roman" w:cs="Times New Roman"/>
          <w:iCs/>
          <w:sz w:val="24"/>
          <w:szCs w:val="24"/>
        </w:rPr>
        <w:t xml:space="preserve"> rudnih bogatstava.</w:t>
      </w:r>
    </w:p>
    <w:p w:rsidR="0021643D" w:rsidRDefault="0021643D" w:rsidP="0021643D">
      <w:pPr>
        <w:jc w:val="both"/>
        <w:rPr>
          <w:rFonts w:ascii="Times New Roman" w:hAnsi="Times New Roman" w:cs="Times New Roman"/>
          <w:b/>
          <w:iCs/>
          <w:sz w:val="24"/>
          <w:szCs w:val="24"/>
        </w:rPr>
      </w:pPr>
      <w:r w:rsidRPr="0021643D">
        <w:rPr>
          <w:rFonts w:ascii="Times New Roman" w:hAnsi="Times New Roman" w:cs="Times New Roman"/>
          <w:iCs/>
          <w:sz w:val="24"/>
          <w:szCs w:val="24"/>
        </w:rPr>
        <w:t xml:space="preserve">GIS pruža mogućnost rudarskom inžinjeru ili geologu koji vrši eksplataciju meneralnih sirovina da to radi inteligentnije, efikasnije, ekonomičnije i sigurnije, ali i uz veći stupanj zaštite okoline. GIS pomaže naftnim kompanijama u donošenju važnih odluka kao: </w:t>
      </w:r>
      <w:r w:rsidR="00CF21A4">
        <w:rPr>
          <w:rFonts w:ascii="Times New Roman" w:hAnsi="Times New Roman" w:cs="Times New Roman"/>
          <w:iCs/>
          <w:sz w:val="24"/>
          <w:szCs w:val="24"/>
        </w:rPr>
        <w:t>g</w:t>
      </w:r>
      <w:r w:rsidRPr="0021643D">
        <w:rPr>
          <w:rFonts w:ascii="Times New Roman" w:hAnsi="Times New Roman" w:cs="Times New Roman"/>
          <w:iCs/>
          <w:sz w:val="24"/>
          <w:szCs w:val="24"/>
        </w:rPr>
        <w:t>dje bušiti? Kuda provući cjevovode? Gdje izgraditi rafineriju? Više od 90</w:t>
      </w:r>
      <w:r w:rsidR="00CF21A4">
        <w:rPr>
          <w:rFonts w:ascii="Times New Roman" w:hAnsi="Times New Roman" w:cs="Times New Roman"/>
          <w:iCs/>
          <w:sz w:val="24"/>
          <w:szCs w:val="24"/>
        </w:rPr>
        <w:t>%</w:t>
      </w:r>
      <w:r w:rsidRPr="0021643D">
        <w:rPr>
          <w:rFonts w:ascii="Times New Roman" w:hAnsi="Times New Roman" w:cs="Times New Roman"/>
          <w:iCs/>
          <w:sz w:val="24"/>
          <w:szCs w:val="24"/>
        </w:rPr>
        <w:t xml:space="preserve"> velikih naftnih kompanija koriste GIS kao integralni dio procesa </w:t>
      </w:r>
      <w:r w:rsidR="00CF21A4">
        <w:rPr>
          <w:rFonts w:ascii="Times New Roman" w:hAnsi="Times New Roman" w:cs="Times New Roman"/>
          <w:iCs/>
          <w:sz w:val="24"/>
          <w:szCs w:val="24"/>
        </w:rPr>
        <w:t xml:space="preserve">pri </w:t>
      </w:r>
      <w:r w:rsidRPr="0021643D">
        <w:rPr>
          <w:rFonts w:ascii="Times New Roman" w:hAnsi="Times New Roman" w:cs="Times New Roman"/>
          <w:iCs/>
          <w:sz w:val="24"/>
          <w:szCs w:val="24"/>
        </w:rPr>
        <w:t>donošenj</w:t>
      </w:r>
      <w:r w:rsidR="00CF21A4">
        <w:rPr>
          <w:rFonts w:ascii="Times New Roman" w:hAnsi="Times New Roman" w:cs="Times New Roman"/>
          <w:iCs/>
          <w:sz w:val="24"/>
          <w:szCs w:val="24"/>
        </w:rPr>
        <w:t>u</w:t>
      </w:r>
      <w:r w:rsidRPr="0021643D">
        <w:rPr>
          <w:rFonts w:ascii="Times New Roman" w:hAnsi="Times New Roman" w:cs="Times New Roman"/>
          <w:iCs/>
          <w:sz w:val="24"/>
          <w:szCs w:val="24"/>
        </w:rPr>
        <w:t xml:space="preserve"> odluka</w:t>
      </w:r>
      <w:r w:rsidRPr="0021643D">
        <w:rPr>
          <w:rFonts w:ascii="Times New Roman" w:hAnsi="Times New Roman" w:cs="Times New Roman"/>
          <w:b/>
          <w:iCs/>
          <w:sz w:val="24"/>
          <w:szCs w:val="24"/>
        </w:rPr>
        <w:t>.</w:t>
      </w:r>
    </w:p>
    <w:p w:rsidR="00D22BA5" w:rsidRPr="00D22BA5" w:rsidRDefault="00D22BA5" w:rsidP="00D22BA5">
      <w:pPr>
        <w:jc w:val="both"/>
        <w:rPr>
          <w:rFonts w:ascii="Times New Roman" w:hAnsi="Times New Roman" w:cs="Times New Roman"/>
          <w:iCs/>
          <w:color w:val="000000" w:themeColor="text1"/>
          <w:sz w:val="24"/>
          <w:szCs w:val="24"/>
        </w:rPr>
      </w:pPr>
      <w:r w:rsidRPr="00D22BA5">
        <w:rPr>
          <w:rFonts w:ascii="Times New Roman" w:hAnsi="Times New Roman" w:cs="Times New Roman"/>
          <w:iCs/>
          <w:color w:val="000000" w:themeColor="text1"/>
          <w:sz w:val="24"/>
          <w:szCs w:val="24"/>
        </w:rPr>
        <w:t xml:space="preserve">U </w:t>
      </w:r>
      <w:r w:rsidR="00CF21A4">
        <w:rPr>
          <w:rFonts w:ascii="Times New Roman" w:hAnsi="Times New Roman" w:cs="Times New Roman"/>
          <w:iCs/>
          <w:color w:val="000000" w:themeColor="text1"/>
          <w:sz w:val="24"/>
          <w:szCs w:val="24"/>
        </w:rPr>
        <w:t>R</w:t>
      </w:r>
      <w:r w:rsidRPr="00D22BA5">
        <w:rPr>
          <w:rFonts w:ascii="Times New Roman" w:hAnsi="Times New Roman" w:cs="Times New Roman"/>
          <w:iCs/>
          <w:color w:val="000000" w:themeColor="text1"/>
          <w:sz w:val="24"/>
          <w:szCs w:val="24"/>
        </w:rPr>
        <w:t>H postoji višestoljetna tradicija iskorištavanja geotermalne energije iz prirodnih izvora u medicinske svrhe i za kupanje. Geotermalna energija je osnova na kojima se zasniva ekonomski uspjeh brojnih toplica u Hrvatskoj (</w:t>
      </w:r>
      <w:hyperlink r:id="rId17" w:history="1">
        <w:r w:rsidRPr="00D22BA5">
          <w:rPr>
            <w:rStyle w:val="Hyperlink"/>
            <w:rFonts w:ascii="Times New Roman" w:hAnsi="Times New Roman" w:cs="Times New Roman"/>
            <w:iCs/>
            <w:color w:val="000000" w:themeColor="text1"/>
            <w:sz w:val="24"/>
            <w:szCs w:val="24"/>
            <w:u w:val="none"/>
          </w:rPr>
          <w:t>Varaždinske</w:t>
        </w:r>
      </w:hyperlink>
      <w:r w:rsidRPr="00D22BA5">
        <w:rPr>
          <w:rFonts w:ascii="Times New Roman" w:hAnsi="Times New Roman" w:cs="Times New Roman"/>
          <w:iCs/>
          <w:color w:val="000000" w:themeColor="text1"/>
          <w:sz w:val="24"/>
          <w:szCs w:val="24"/>
        </w:rPr>
        <w:t xml:space="preserve">, </w:t>
      </w:r>
      <w:hyperlink r:id="rId18" w:history="1">
        <w:r w:rsidRPr="00D22BA5">
          <w:rPr>
            <w:rStyle w:val="Hyperlink"/>
            <w:rFonts w:ascii="Times New Roman" w:hAnsi="Times New Roman" w:cs="Times New Roman"/>
            <w:iCs/>
            <w:color w:val="000000" w:themeColor="text1"/>
            <w:sz w:val="24"/>
            <w:szCs w:val="24"/>
            <w:u w:val="none"/>
          </w:rPr>
          <w:t>Daruvarske</w:t>
        </w:r>
      </w:hyperlink>
      <w:r w:rsidRPr="00D22BA5">
        <w:rPr>
          <w:rFonts w:ascii="Times New Roman" w:hAnsi="Times New Roman" w:cs="Times New Roman"/>
          <w:iCs/>
          <w:color w:val="000000" w:themeColor="text1"/>
          <w:sz w:val="24"/>
          <w:szCs w:val="24"/>
        </w:rPr>
        <w:t xml:space="preserve">, </w:t>
      </w:r>
      <w:hyperlink r:id="rId19" w:history="1">
        <w:r w:rsidRPr="00D22BA5">
          <w:rPr>
            <w:rStyle w:val="Hyperlink"/>
            <w:rFonts w:ascii="Times New Roman" w:hAnsi="Times New Roman" w:cs="Times New Roman"/>
            <w:iCs/>
            <w:color w:val="000000" w:themeColor="text1"/>
            <w:sz w:val="24"/>
            <w:szCs w:val="24"/>
            <w:u w:val="none"/>
          </w:rPr>
          <w:t>Stubičke toplice</w:t>
        </w:r>
      </w:hyperlink>
      <w:r w:rsidRPr="00D22BA5">
        <w:rPr>
          <w:rFonts w:ascii="Times New Roman" w:hAnsi="Times New Roman" w:cs="Times New Roman"/>
          <w:iCs/>
          <w:color w:val="000000" w:themeColor="text1"/>
          <w:sz w:val="24"/>
          <w:szCs w:val="24"/>
        </w:rPr>
        <w:t xml:space="preserve">, Lipik, </w:t>
      </w:r>
      <w:r w:rsidR="00CF21A4">
        <w:rPr>
          <w:rFonts w:ascii="Times New Roman" w:hAnsi="Times New Roman" w:cs="Times New Roman"/>
          <w:iCs/>
          <w:color w:val="000000" w:themeColor="text1"/>
          <w:sz w:val="24"/>
          <w:szCs w:val="24"/>
        </w:rPr>
        <w:t xml:space="preserve">Bizovačke, </w:t>
      </w:r>
      <w:hyperlink r:id="rId20" w:history="1">
        <w:r w:rsidRPr="00D22BA5">
          <w:rPr>
            <w:rStyle w:val="Hyperlink"/>
            <w:rFonts w:ascii="Times New Roman" w:hAnsi="Times New Roman" w:cs="Times New Roman"/>
            <w:iCs/>
            <w:color w:val="000000" w:themeColor="text1"/>
            <w:sz w:val="24"/>
            <w:szCs w:val="24"/>
            <w:u w:val="none"/>
          </w:rPr>
          <w:t>Topusko</w:t>
        </w:r>
      </w:hyperlink>
      <w:r w:rsidRPr="00D22BA5">
        <w:rPr>
          <w:rFonts w:ascii="Times New Roman" w:hAnsi="Times New Roman" w:cs="Times New Roman"/>
          <w:iCs/>
          <w:color w:val="000000" w:themeColor="text1"/>
          <w:sz w:val="24"/>
          <w:szCs w:val="24"/>
        </w:rPr>
        <w:t xml:space="preserve"> itd.).</w:t>
      </w:r>
      <w:r>
        <w:rPr>
          <w:rFonts w:ascii="Times New Roman" w:hAnsi="Times New Roman" w:cs="Times New Roman"/>
          <w:iCs/>
          <w:color w:val="000000" w:themeColor="text1"/>
          <w:sz w:val="24"/>
          <w:szCs w:val="24"/>
        </w:rPr>
        <w:t xml:space="preserve"> </w:t>
      </w:r>
      <w:r w:rsidRPr="00D22BA5">
        <w:rPr>
          <w:rFonts w:ascii="Times New Roman" w:hAnsi="Times New Roman" w:cs="Times New Roman"/>
          <w:iCs/>
          <w:color w:val="000000" w:themeColor="text1"/>
          <w:sz w:val="24"/>
          <w:szCs w:val="24"/>
        </w:rPr>
        <w:t>Proizvodnja geotermalne vode za toplice prije se vršila kroz prirodne izvore, dok se danas uz prirodni protok koristi geotermalna voda iz plitkih bušotina.</w:t>
      </w:r>
    </w:p>
    <w:p w:rsidR="00D22BA5" w:rsidRPr="00D22BA5" w:rsidRDefault="00D22BA5" w:rsidP="00D22BA5">
      <w:pPr>
        <w:jc w:val="both"/>
        <w:rPr>
          <w:rFonts w:ascii="Times New Roman" w:hAnsi="Times New Roman" w:cs="Times New Roman"/>
          <w:iCs/>
          <w:color w:val="000000" w:themeColor="text1"/>
          <w:sz w:val="24"/>
          <w:szCs w:val="24"/>
        </w:rPr>
      </w:pPr>
      <w:r w:rsidRPr="00D22BA5">
        <w:rPr>
          <w:rFonts w:ascii="Times New Roman" w:hAnsi="Times New Roman" w:cs="Times New Roman"/>
          <w:iCs/>
          <w:color w:val="000000" w:themeColor="text1"/>
          <w:sz w:val="24"/>
          <w:szCs w:val="24"/>
        </w:rPr>
        <w:t>Osim navedenih toplica u Hrvatskoj je uz djelatnost istraživanja nafte i plina razvijena i tehnika i tehnologija za pridobivanje geotermalne energije iz dubokih geotermalnih ležišta.</w:t>
      </w:r>
    </w:p>
    <w:p w:rsidR="00D22BA5" w:rsidRPr="00D22BA5" w:rsidRDefault="00D22BA5" w:rsidP="00D22BA5">
      <w:pPr>
        <w:jc w:val="both"/>
        <w:rPr>
          <w:rFonts w:ascii="Times New Roman" w:hAnsi="Times New Roman" w:cs="Times New Roman"/>
          <w:iCs/>
          <w:color w:val="000000" w:themeColor="text1"/>
          <w:sz w:val="24"/>
          <w:szCs w:val="24"/>
        </w:rPr>
      </w:pPr>
      <w:r w:rsidRPr="00D22BA5">
        <w:rPr>
          <w:rFonts w:ascii="Times New Roman" w:hAnsi="Times New Roman" w:cs="Times New Roman"/>
          <w:iCs/>
          <w:color w:val="000000" w:themeColor="text1"/>
          <w:sz w:val="24"/>
          <w:szCs w:val="24"/>
        </w:rPr>
        <w:t xml:space="preserve">Od 1976. godine INA-Naftaplin radi na istraživanju i ispitivanju geotermalnih ležišta. Postignuti su izvanredno dobri istraživački rezultati, uz mala financijska ulaganja. Temelj tih istraživanja bili su studijski obrađeni podaci dobiveni istražnim bušotinama koje su imale za cilj pronaći rezerve nafte i plina. Radi dokazivanja podataka dobivenih na taj način izvršena su i određena istražna bušenja. Od brojnih mjesta najznačajnija su Bizovac, zatim područje između Koprivnice, Ludbrega i Legrada, te jugozapadni dio Zagreba. Geotermalno polje kod Bizovca temelj je rekreacijsko hotelskog kompleksa </w:t>
      </w:r>
      <w:hyperlink r:id="rId21" w:history="1">
        <w:r w:rsidRPr="007D7136">
          <w:rPr>
            <w:rStyle w:val="Hyperlink"/>
            <w:rFonts w:ascii="Times New Roman" w:hAnsi="Times New Roman" w:cs="Times New Roman"/>
            <w:iCs/>
            <w:color w:val="000000" w:themeColor="text1"/>
            <w:sz w:val="24"/>
            <w:szCs w:val="24"/>
            <w:u w:val="none"/>
          </w:rPr>
          <w:t>TERMIA</w:t>
        </w:r>
      </w:hyperlink>
      <w:r w:rsidRPr="00D22BA5">
        <w:rPr>
          <w:rFonts w:ascii="Times New Roman" w:hAnsi="Times New Roman" w:cs="Times New Roman"/>
          <w:iCs/>
          <w:color w:val="000000" w:themeColor="text1"/>
          <w:sz w:val="24"/>
          <w:szCs w:val="24"/>
        </w:rPr>
        <w:t xml:space="preserve"> u Bizovcu. U jugozapadnom dijelu grada Zagreba izbušeno je i ispitano više proizvodnih bušotina koje proizvode vrlo veliku količinu geotermalne vode temperature 80°C. Jedan dio bušotina predviđen je za zagrijavanje Sveučilišne bolnice koja je u izgradnji. Iz ostalih bušotina proizvodi se geotermalna voda za zagrijavanje Sportsko rekreacionog centra Mladost.</w:t>
      </w:r>
    </w:p>
    <w:p w:rsidR="00D22BA5" w:rsidRPr="00D22BA5" w:rsidRDefault="00D22BA5" w:rsidP="00D22BA5">
      <w:pPr>
        <w:jc w:val="both"/>
        <w:rPr>
          <w:rFonts w:ascii="Times New Roman" w:hAnsi="Times New Roman" w:cs="Times New Roman"/>
          <w:iCs/>
          <w:color w:val="000000" w:themeColor="text1"/>
          <w:sz w:val="24"/>
          <w:szCs w:val="24"/>
        </w:rPr>
      </w:pPr>
      <w:r w:rsidRPr="00D22BA5">
        <w:rPr>
          <w:rFonts w:ascii="Times New Roman" w:hAnsi="Times New Roman" w:cs="Times New Roman"/>
          <w:iCs/>
          <w:color w:val="000000" w:themeColor="text1"/>
          <w:sz w:val="24"/>
          <w:szCs w:val="24"/>
        </w:rPr>
        <w:t xml:space="preserve">Važno je napomenuti da su cjelokupni posao pri </w:t>
      </w:r>
      <w:r w:rsidR="00CF21A4">
        <w:rPr>
          <w:rFonts w:ascii="Times New Roman" w:hAnsi="Times New Roman" w:cs="Times New Roman"/>
          <w:iCs/>
          <w:color w:val="000000" w:themeColor="text1"/>
          <w:sz w:val="24"/>
          <w:szCs w:val="24"/>
        </w:rPr>
        <w:t>pri</w:t>
      </w:r>
      <w:r w:rsidRPr="00D22BA5">
        <w:rPr>
          <w:rFonts w:ascii="Times New Roman" w:hAnsi="Times New Roman" w:cs="Times New Roman"/>
          <w:iCs/>
          <w:color w:val="000000" w:themeColor="text1"/>
          <w:sz w:val="24"/>
          <w:szCs w:val="24"/>
        </w:rPr>
        <w:t xml:space="preserve">vođenju ovih geotermalnih izvora proizvodnji izvršile </w:t>
      </w:r>
      <w:r w:rsidR="00CF21A4">
        <w:rPr>
          <w:rFonts w:ascii="Times New Roman" w:hAnsi="Times New Roman" w:cs="Times New Roman"/>
          <w:iCs/>
          <w:color w:val="000000" w:themeColor="text1"/>
          <w:sz w:val="24"/>
          <w:szCs w:val="24"/>
        </w:rPr>
        <w:t>h</w:t>
      </w:r>
      <w:r w:rsidRPr="00D22BA5">
        <w:rPr>
          <w:rFonts w:ascii="Times New Roman" w:hAnsi="Times New Roman" w:cs="Times New Roman"/>
          <w:iCs/>
          <w:color w:val="000000" w:themeColor="text1"/>
          <w:sz w:val="24"/>
          <w:szCs w:val="24"/>
        </w:rPr>
        <w:t>rvatske tvrtke. Projektiranje i instalaciju nadzemne opreme za iskorištavanje geotermalne energije (dolazni i utisni cjevovodi, izmjenjivači topline, toplinske crpke i sustavi za automatsko upravljanje) izvršile su također domaće tvrtke.</w:t>
      </w:r>
    </w:p>
    <w:p w:rsidR="00D22BA5" w:rsidRPr="00D22BA5" w:rsidRDefault="00D22BA5" w:rsidP="00D22BA5">
      <w:pPr>
        <w:spacing w:after="0"/>
        <w:jc w:val="both"/>
        <w:rPr>
          <w:rFonts w:ascii="Times New Roman" w:hAnsi="Times New Roman" w:cs="Times New Roman"/>
          <w:iCs/>
          <w:sz w:val="24"/>
          <w:szCs w:val="24"/>
        </w:rPr>
      </w:pPr>
      <w:r w:rsidRPr="00D22BA5">
        <w:rPr>
          <w:rFonts w:ascii="Times New Roman" w:hAnsi="Times New Roman" w:cs="Times New Roman"/>
          <w:iCs/>
          <w:sz w:val="24"/>
          <w:szCs w:val="24"/>
        </w:rPr>
        <w:t xml:space="preserve">Moguća podjela geotermalnih ležišta je prema termodinamičkim i hidrološkim </w:t>
      </w:r>
      <w:r w:rsidR="00CF21A4">
        <w:rPr>
          <w:rFonts w:ascii="Times New Roman" w:hAnsi="Times New Roman" w:cs="Times New Roman"/>
          <w:iCs/>
          <w:sz w:val="24"/>
          <w:szCs w:val="24"/>
        </w:rPr>
        <w:t xml:space="preserve">svojstvima </w:t>
      </w:r>
      <w:r w:rsidRPr="00D22BA5">
        <w:rPr>
          <w:rFonts w:ascii="Times New Roman" w:hAnsi="Times New Roman" w:cs="Times New Roman"/>
          <w:iCs/>
          <w:sz w:val="24"/>
          <w:szCs w:val="24"/>
        </w:rPr>
        <w:t>te s</w:t>
      </w:r>
    </w:p>
    <w:p w:rsidR="00D22BA5" w:rsidRPr="00D22BA5" w:rsidRDefault="00D22BA5" w:rsidP="00D22BA5">
      <w:pPr>
        <w:spacing w:after="0"/>
        <w:jc w:val="both"/>
        <w:rPr>
          <w:rFonts w:ascii="Times New Roman" w:hAnsi="Times New Roman" w:cs="Times New Roman"/>
          <w:iCs/>
          <w:sz w:val="24"/>
          <w:szCs w:val="24"/>
        </w:rPr>
      </w:pPr>
      <w:r w:rsidRPr="00D22BA5">
        <w:rPr>
          <w:rFonts w:ascii="Times New Roman" w:hAnsi="Times New Roman" w:cs="Times New Roman"/>
          <w:iCs/>
          <w:sz w:val="24"/>
          <w:szCs w:val="24"/>
        </w:rPr>
        <w:t>obzirom na način ulaska i izlaska vode iz ležišta.</w:t>
      </w:r>
      <w:r>
        <w:rPr>
          <w:rFonts w:ascii="Times New Roman" w:hAnsi="Times New Roman" w:cs="Times New Roman"/>
          <w:iCs/>
          <w:sz w:val="24"/>
          <w:szCs w:val="24"/>
        </w:rPr>
        <w:t xml:space="preserve"> </w:t>
      </w:r>
      <w:r w:rsidRPr="00D22BA5">
        <w:rPr>
          <w:rFonts w:ascii="Times New Roman" w:hAnsi="Times New Roman" w:cs="Times New Roman"/>
          <w:iCs/>
          <w:sz w:val="24"/>
          <w:szCs w:val="24"/>
        </w:rPr>
        <w:t>Jedna od najvažnijih i najčešćih klasifikacija geotermalnih izvora se temelji na temperaturi</w:t>
      </w:r>
      <w:r>
        <w:rPr>
          <w:rFonts w:ascii="Times New Roman" w:hAnsi="Times New Roman" w:cs="Times New Roman"/>
          <w:iCs/>
          <w:sz w:val="24"/>
          <w:szCs w:val="24"/>
        </w:rPr>
        <w:t xml:space="preserve"> </w:t>
      </w:r>
      <w:r w:rsidRPr="00D22BA5">
        <w:rPr>
          <w:rFonts w:ascii="Times New Roman" w:hAnsi="Times New Roman" w:cs="Times New Roman"/>
          <w:iCs/>
          <w:sz w:val="24"/>
          <w:szCs w:val="24"/>
        </w:rPr>
        <w:t>geotermalnog fluida, koji služi kao prijenosnik topline s vruće stijene na površinu, tako da se geotermalni</w:t>
      </w:r>
      <w:r>
        <w:rPr>
          <w:rFonts w:ascii="Times New Roman" w:hAnsi="Times New Roman" w:cs="Times New Roman"/>
          <w:iCs/>
          <w:sz w:val="24"/>
          <w:szCs w:val="24"/>
        </w:rPr>
        <w:t xml:space="preserve"> </w:t>
      </w:r>
      <w:r w:rsidRPr="00D22BA5">
        <w:rPr>
          <w:rFonts w:ascii="Times New Roman" w:hAnsi="Times New Roman" w:cs="Times New Roman"/>
          <w:iCs/>
          <w:sz w:val="24"/>
          <w:szCs w:val="24"/>
        </w:rPr>
        <w:t>izvori dijele na: niskotemperaturne, srednjotemperaturne i visokotemperaturne.</w:t>
      </w:r>
    </w:p>
    <w:p w:rsidR="00280145" w:rsidRPr="00280145" w:rsidRDefault="00280145" w:rsidP="00280145">
      <w:pPr>
        <w:spacing w:after="0"/>
        <w:jc w:val="both"/>
        <w:rPr>
          <w:rFonts w:ascii="Times New Roman" w:hAnsi="Times New Roman" w:cs="Times New Roman"/>
          <w:b/>
          <w:iCs/>
          <w:sz w:val="24"/>
          <w:szCs w:val="24"/>
        </w:rPr>
      </w:pPr>
      <w:r w:rsidRPr="00280145">
        <w:rPr>
          <w:rFonts w:ascii="Times New Roman" w:hAnsi="Times New Roman" w:cs="Times New Roman"/>
          <w:b/>
          <w:iCs/>
          <w:sz w:val="24"/>
          <w:szCs w:val="24"/>
        </w:rPr>
        <w:lastRenderedPageBreak/>
        <w:t>Geotermalni potencijali RH</w:t>
      </w:r>
    </w:p>
    <w:p w:rsidR="00280145" w:rsidRDefault="00280145" w:rsidP="00280145">
      <w:pPr>
        <w:spacing w:after="0"/>
        <w:jc w:val="both"/>
        <w:rPr>
          <w:rFonts w:ascii="Times New Roman" w:hAnsi="Times New Roman" w:cs="Times New Roman"/>
          <w:iCs/>
          <w:sz w:val="24"/>
          <w:szCs w:val="24"/>
        </w:rPr>
      </w:pPr>
      <w:r w:rsidRPr="00280145">
        <w:rPr>
          <w:rFonts w:ascii="Times New Roman" w:hAnsi="Times New Roman" w:cs="Times New Roman"/>
          <w:iCs/>
          <w:sz w:val="24"/>
          <w:szCs w:val="24"/>
        </w:rPr>
        <w:t>Dinarid</w:t>
      </w:r>
      <w:r w:rsidR="00CF21A4">
        <w:rPr>
          <w:rFonts w:ascii="Times New Roman" w:hAnsi="Times New Roman" w:cs="Times New Roman"/>
          <w:iCs/>
          <w:sz w:val="24"/>
          <w:szCs w:val="24"/>
        </w:rPr>
        <w:t>i</w:t>
      </w:r>
      <w:r w:rsidRPr="00280145">
        <w:rPr>
          <w:rFonts w:ascii="Times New Roman" w:hAnsi="Times New Roman" w:cs="Times New Roman"/>
          <w:iCs/>
          <w:sz w:val="24"/>
          <w:szCs w:val="24"/>
        </w:rPr>
        <w:t xml:space="preserve"> nemaju značajnih geotermalnih potencijala, </w:t>
      </w:r>
      <w:r w:rsidR="00CF21A4">
        <w:rPr>
          <w:rFonts w:ascii="Times New Roman" w:hAnsi="Times New Roman" w:cs="Times New Roman"/>
          <w:iCs/>
          <w:sz w:val="24"/>
          <w:szCs w:val="24"/>
        </w:rPr>
        <w:t xml:space="preserve">dok je </w:t>
      </w:r>
      <w:r w:rsidRPr="00280145">
        <w:rPr>
          <w:rFonts w:ascii="Times New Roman" w:hAnsi="Times New Roman" w:cs="Times New Roman"/>
          <w:iCs/>
          <w:sz w:val="24"/>
          <w:szCs w:val="24"/>
        </w:rPr>
        <w:t>u Panonskom bazenu</w:t>
      </w:r>
      <w:r w:rsidR="00CF21A4">
        <w:rPr>
          <w:rFonts w:ascii="Times New Roman" w:hAnsi="Times New Roman" w:cs="Times New Roman"/>
          <w:iCs/>
          <w:sz w:val="24"/>
          <w:szCs w:val="24"/>
        </w:rPr>
        <w:t xml:space="preserve"> </w:t>
      </w:r>
      <w:r w:rsidRPr="00280145">
        <w:rPr>
          <w:rFonts w:ascii="Times New Roman" w:hAnsi="Times New Roman" w:cs="Times New Roman"/>
          <w:iCs/>
          <w:sz w:val="24"/>
          <w:szCs w:val="24"/>
        </w:rPr>
        <w:t xml:space="preserve">prosječni toplinski tok i geotermalni gradijent </w:t>
      </w:r>
      <w:r>
        <w:rPr>
          <w:rFonts w:ascii="Times New Roman" w:hAnsi="Times New Roman" w:cs="Times New Roman"/>
          <w:iCs/>
          <w:sz w:val="24"/>
          <w:szCs w:val="24"/>
        </w:rPr>
        <w:t xml:space="preserve">značajno </w:t>
      </w:r>
      <w:r w:rsidRPr="00280145">
        <w:rPr>
          <w:rFonts w:ascii="Times New Roman" w:hAnsi="Times New Roman" w:cs="Times New Roman"/>
          <w:iCs/>
          <w:sz w:val="24"/>
          <w:szCs w:val="24"/>
        </w:rPr>
        <w:t>viši i iznos</w:t>
      </w:r>
      <w:r w:rsidR="00CF21A4">
        <w:rPr>
          <w:rFonts w:ascii="Times New Roman" w:hAnsi="Times New Roman" w:cs="Times New Roman"/>
          <w:iCs/>
          <w:sz w:val="24"/>
          <w:szCs w:val="24"/>
        </w:rPr>
        <w:t>i</w:t>
      </w:r>
      <w:r w:rsidRPr="00280145">
        <w:rPr>
          <w:rFonts w:ascii="Times New Roman" w:hAnsi="Times New Roman" w:cs="Times New Roman"/>
          <w:iCs/>
          <w:sz w:val="24"/>
          <w:szCs w:val="24"/>
        </w:rPr>
        <w:t xml:space="preserve"> 76 mW/m</w:t>
      </w:r>
      <w:r w:rsidRPr="00CF21A4">
        <w:rPr>
          <w:rFonts w:ascii="Times New Roman" w:hAnsi="Times New Roman" w:cs="Times New Roman"/>
          <w:iCs/>
          <w:sz w:val="24"/>
          <w:szCs w:val="24"/>
          <w:vertAlign w:val="superscript"/>
        </w:rPr>
        <w:t>2</w:t>
      </w:r>
      <w:r w:rsidRPr="00280145">
        <w:rPr>
          <w:rFonts w:ascii="Times New Roman" w:hAnsi="Times New Roman" w:cs="Times New Roman"/>
          <w:iCs/>
          <w:sz w:val="24"/>
          <w:szCs w:val="24"/>
        </w:rPr>
        <w:t xml:space="preserve"> i 0,049°C/m.</w:t>
      </w:r>
      <w:r>
        <w:rPr>
          <w:rFonts w:ascii="Times New Roman" w:hAnsi="Times New Roman" w:cs="Times New Roman"/>
          <w:iCs/>
          <w:sz w:val="24"/>
          <w:szCs w:val="24"/>
        </w:rPr>
        <w:t xml:space="preserve"> G</w:t>
      </w:r>
      <w:r w:rsidRPr="00280145">
        <w:rPr>
          <w:rFonts w:ascii="Times New Roman" w:hAnsi="Times New Roman" w:cs="Times New Roman"/>
          <w:iCs/>
          <w:sz w:val="24"/>
          <w:szCs w:val="24"/>
        </w:rPr>
        <w:t xml:space="preserve">eotermalni gradijent na panonskom području znatno </w:t>
      </w:r>
      <w:r>
        <w:rPr>
          <w:rFonts w:ascii="Times New Roman" w:hAnsi="Times New Roman" w:cs="Times New Roman"/>
          <w:iCs/>
          <w:sz w:val="24"/>
          <w:szCs w:val="24"/>
        </w:rPr>
        <w:t xml:space="preserve">je </w:t>
      </w:r>
      <w:r w:rsidRPr="00280145">
        <w:rPr>
          <w:rFonts w:ascii="Times New Roman" w:hAnsi="Times New Roman" w:cs="Times New Roman"/>
          <w:iCs/>
          <w:sz w:val="24"/>
          <w:szCs w:val="24"/>
        </w:rPr>
        <w:t xml:space="preserve">veći </w:t>
      </w:r>
      <w:r w:rsidR="00CF21A4">
        <w:rPr>
          <w:rFonts w:ascii="Times New Roman" w:hAnsi="Times New Roman" w:cs="Times New Roman"/>
          <w:iCs/>
          <w:sz w:val="24"/>
          <w:szCs w:val="24"/>
        </w:rPr>
        <w:t xml:space="preserve">i </w:t>
      </w:r>
      <w:r w:rsidRPr="00280145">
        <w:rPr>
          <w:rFonts w:ascii="Times New Roman" w:hAnsi="Times New Roman" w:cs="Times New Roman"/>
          <w:iCs/>
          <w:sz w:val="24"/>
          <w:szCs w:val="24"/>
        </w:rPr>
        <w:t>od europskog prosjeka</w:t>
      </w:r>
      <w:r>
        <w:rPr>
          <w:rFonts w:ascii="Times New Roman" w:hAnsi="Times New Roman" w:cs="Times New Roman"/>
          <w:iCs/>
          <w:sz w:val="24"/>
          <w:szCs w:val="24"/>
        </w:rPr>
        <w:t>.</w:t>
      </w:r>
      <w:r w:rsidRPr="00280145">
        <w:rPr>
          <w:rFonts w:ascii="Times New Roman" w:hAnsi="Times New Roman" w:cs="Times New Roman"/>
          <w:iCs/>
          <w:sz w:val="24"/>
          <w:szCs w:val="24"/>
        </w:rPr>
        <w:t xml:space="preserve"> Ukupno u RH postoji 28 geotermalnih polja, od kojih se eksploatira njih 18</w:t>
      </w:r>
      <w:r w:rsidR="007D7136">
        <w:rPr>
          <w:rFonts w:ascii="Times New Roman" w:hAnsi="Times New Roman" w:cs="Times New Roman"/>
          <w:iCs/>
          <w:sz w:val="24"/>
          <w:szCs w:val="24"/>
        </w:rPr>
        <w:t xml:space="preserve"> </w:t>
      </w:r>
      <w:r w:rsidRPr="00280145">
        <w:rPr>
          <w:rFonts w:ascii="Times New Roman" w:hAnsi="Times New Roman" w:cs="Times New Roman"/>
          <w:iCs/>
          <w:sz w:val="24"/>
          <w:szCs w:val="24"/>
        </w:rPr>
        <w:t>(slika 12.). Postoji višestoljetna tradicija iskorištavanja geotermalne energije iz prirodnih izvora u</w:t>
      </w:r>
      <w:r w:rsidR="0010452A">
        <w:rPr>
          <w:rFonts w:ascii="Times New Roman" w:hAnsi="Times New Roman" w:cs="Times New Roman"/>
          <w:iCs/>
          <w:sz w:val="24"/>
          <w:szCs w:val="24"/>
        </w:rPr>
        <w:t xml:space="preserve"> </w:t>
      </w:r>
      <w:r w:rsidRPr="00280145">
        <w:rPr>
          <w:rFonts w:ascii="Times New Roman" w:hAnsi="Times New Roman" w:cs="Times New Roman"/>
          <w:iCs/>
          <w:sz w:val="24"/>
          <w:szCs w:val="24"/>
        </w:rPr>
        <w:t xml:space="preserve">medicinske svrhe i za kupanje, </w:t>
      </w:r>
      <w:r w:rsidR="0010452A">
        <w:rPr>
          <w:rFonts w:ascii="Times New Roman" w:hAnsi="Times New Roman" w:cs="Times New Roman"/>
          <w:iCs/>
          <w:sz w:val="24"/>
          <w:szCs w:val="24"/>
        </w:rPr>
        <w:t>a m</w:t>
      </w:r>
      <w:r w:rsidRPr="00280145">
        <w:rPr>
          <w:rFonts w:ascii="Times New Roman" w:hAnsi="Times New Roman" w:cs="Times New Roman"/>
          <w:iCs/>
          <w:sz w:val="24"/>
          <w:szCs w:val="24"/>
        </w:rPr>
        <w:t>ože</w:t>
      </w:r>
      <w:r w:rsidR="0010452A">
        <w:rPr>
          <w:rFonts w:ascii="Times New Roman" w:hAnsi="Times New Roman" w:cs="Times New Roman"/>
          <w:iCs/>
          <w:sz w:val="24"/>
          <w:szCs w:val="24"/>
        </w:rPr>
        <w:t xml:space="preserve"> se </w:t>
      </w:r>
      <w:r w:rsidRPr="00280145">
        <w:rPr>
          <w:rFonts w:ascii="Times New Roman" w:hAnsi="Times New Roman" w:cs="Times New Roman"/>
          <w:iCs/>
          <w:sz w:val="24"/>
          <w:szCs w:val="24"/>
        </w:rPr>
        <w:t>očekivati, pored već otkrivenih geotermalnih ležišta, pronalaženje i novih</w:t>
      </w:r>
      <w:r w:rsidR="0010452A">
        <w:rPr>
          <w:rFonts w:ascii="Times New Roman" w:hAnsi="Times New Roman" w:cs="Times New Roman"/>
          <w:iCs/>
          <w:sz w:val="24"/>
          <w:szCs w:val="24"/>
        </w:rPr>
        <w:t xml:space="preserve"> le</w:t>
      </w:r>
      <w:r w:rsidRPr="00280145">
        <w:rPr>
          <w:rFonts w:ascii="Times New Roman" w:hAnsi="Times New Roman" w:cs="Times New Roman"/>
          <w:iCs/>
          <w:sz w:val="24"/>
          <w:szCs w:val="24"/>
        </w:rPr>
        <w:t>žišta.</w:t>
      </w:r>
      <w:r w:rsidR="007D7136">
        <w:rPr>
          <w:rFonts w:ascii="Times New Roman" w:hAnsi="Times New Roman" w:cs="Times New Roman"/>
          <w:iCs/>
          <w:sz w:val="24"/>
          <w:szCs w:val="24"/>
        </w:rPr>
        <w:t xml:space="preserve"> </w:t>
      </w:r>
      <w:r w:rsidRPr="00280145">
        <w:rPr>
          <w:rFonts w:ascii="Times New Roman" w:hAnsi="Times New Roman" w:cs="Times New Roman"/>
          <w:iCs/>
          <w:sz w:val="24"/>
          <w:szCs w:val="24"/>
        </w:rPr>
        <w:t>Za sada se kod nas geotermalna energija ne koristi za proizvodnju električne energije.</w:t>
      </w:r>
      <w:r w:rsidR="00CF21A4">
        <w:rPr>
          <w:rFonts w:ascii="Times New Roman" w:hAnsi="Times New Roman" w:cs="Times New Roman"/>
          <w:iCs/>
          <w:sz w:val="24"/>
          <w:szCs w:val="24"/>
        </w:rPr>
        <w:t xml:space="preserve"> </w:t>
      </w:r>
      <w:r w:rsidR="0010452A">
        <w:rPr>
          <w:rFonts w:ascii="Times New Roman" w:hAnsi="Times New Roman" w:cs="Times New Roman"/>
          <w:iCs/>
          <w:sz w:val="24"/>
          <w:szCs w:val="24"/>
        </w:rPr>
        <w:t>Feotermalni potenc</w:t>
      </w:r>
      <w:r w:rsidRPr="00280145">
        <w:rPr>
          <w:rFonts w:ascii="Times New Roman" w:hAnsi="Times New Roman" w:cs="Times New Roman"/>
          <w:iCs/>
          <w:sz w:val="24"/>
          <w:szCs w:val="24"/>
        </w:rPr>
        <w:t>ijal u Hrvatskoj može se podijeliti u tri skupine – srednjotemperaturna ležišta: 100-200°C,</w:t>
      </w:r>
      <w:r w:rsidR="0010452A">
        <w:rPr>
          <w:rFonts w:ascii="Times New Roman" w:hAnsi="Times New Roman" w:cs="Times New Roman"/>
          <w:iCs/>
          <w:sz w:val="24"/>
          <w:szCs w:val="24"/>
        </w:rPr>
        <w:t xml:space="preserve"> visokate</w:t>
      </w:r>
      <w:r w:rsidRPr="00280145">
        <w:rPr>
          <w:rFonts w:ascii="Times New Roman" w:hAnsi="Times New Roman" w:cs="Times New Roman"/>
          <w:iCs/>
          <w:sz w:val="24"/>
          <w:szCs w:val="24"/>
        </w:rPr>
        <w:t>mp</w:t>
      </w:r>
      <w:r w:rsidR="0010452A">
        <w:rPr>
          <w:rFonts w:ascii="Times New Roman" w:hAnsi="Times New Roman" w:cs="Times New Roman"/>
          <w:iCs/>
          <w:sz w:val="24"/>
          <w:szCs w:val="24"/>
        </w:rPr>
        <w:t>e</w:t>
      </w:r>
      <w:r w:rsidRPr="00280145">
        <w:rPr>
          <w:rFonts w:ascii="Times New Roman" w:hAnsi="Times New Roman" w:cs="Times New Roman"/>
          <w:iCs/>
          <w:sz w:val="24"/>
          <w:szCs w:val="24"/>
        </w:rPr>
        <w:t>raturna ležišta: 65 do 100°C i geotermalni izvori s temperaturom vode ispod 65°C.</w:t>
      </w:r>
    </w:p>
    <w:p w:rsidR="00D22BA5" w:rsidRDefault="00E511A8" w:rsidP="0010452A">
      <w:pPr>
        <w:jc w:val="center"/>
        <w:rPr>
          <w:rFonts w:ascii="Times New Roman" w:hAnsi="Times New Roman" w:cs="Times New Roman"/>
          <w:b/>
          <w:iCs/>
          <w:sz w:val="24"/>
          <w:szCs w:val="24"/>
        </w:rPr>
      </w:pPr>
      <w:r>
        <w:rPr>
          <w:rFonts w:ascii="Times New Roman" w:hAnsi="Times New Roman" w:cs="Times New Roman"/>
          <w:b/>
          <w:iCs/>
          <w:noProof/>
          <w:sz w:val="24"/>
          <w:szCs w:val="24"/>
          <w:lang w:eastAsia="hr-HR"/>
        </w:rPr>
        <w:drawing>
          <wp:inline distT="0" distB="0" distL="0" distR="0">
            <wp:extent cx="3750761" cy="2290213"/>
            <wp:effectExtent l="19050" t="0" r="2089"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22" cstate="print"/>
                    <a:srcRect/>
                    <a:stretch>
                      <a:fillRect/>
                    </a:stretch>
                  </pic:blipFill>
                  <pic:spPr bwMode="auto">
                    <a:xfrm>
                      <a:off x="0" y="0"/>
                      <a:ext cx="3763743" cy="2298140"/>
                    </a:xfrm>
                    <a:prstGeom prst="rect">
                      <a:avLst/>
                    </a:prstGeom>
                    <a:noFill/>
                    <a:ln w="9525">
                      <a:noFill/>
                      <a:miter lim="800000"/>
                      <a:headEnd/>
                      <a:tailEnd/>
                    </a:ln>
                  </pic:spPr>
                </pic:pic>
              </a:graphicData>
            </a:graphic>
          </wp:inline>
        </w:drawing>
      </w:r>
    </w:p>
    <w:p w:rsidR="00D22BA5" w:rsidRPr="0010452A" w:rsidRDefault="0010452A" w:rsidP="0010452A">
      <w:pPr>
        <w:spacing w:after="0"/>
        <w:jc w:val="center"/>
        <w:rPr>
          <w:rFonts w:ascii="Times New Roman" w:hAnsi="Times New Roman" w:cs="Times New Roman"/>
          <w:iCs/>
          <w:sz w:val="24"/>
          <w:szCs w:val="24"/>
        </w:rPr>
      </w:pPr>
      <w:r>
        <w:rPr>
          <w:rFonts w:ascii="Times New Roman" w:hAnsi="Times New Roman" w:cs="Times New Roman"/>
          <w:iCs/>
          <w:sz w:val="24"/>
          <w:szCs w:val="24"/>
        </w:rPr>
        <w:t xml:space="preserve">Slika 12.: </w:t>
      </w:r>
      <w:r w:rsidR="00280145" w:rsidRPr="0010452A">
        <w:rPr>
          <w:rFonts w:ascii="Times New Roman" w:hAnsi="Times New Roman" w:cs="Times New Roman"/>
          <w:iCs/>
          <w:sz w:val="24"/>
          <w:szCs w:val="24"/>
        </w:rPr>
        <w:t>Lokacije geotermalnih ležišta u Hrvatskoj</w:t>
      </w:r>
    </w:p>
    <w:p w:rsidR="0010452A" w:rsidRDefault="0010452A" w:rsidP="00280145">
      <w:pPr>
        <w:spacing w:after="0"/>
        <w:jc w:val="both"/>
        <w:rPr>
          <w:rFonts w:ascii="Times New Roman" w:hAnsi="Times New Roman" w:cs="Times New Roman"/>
          <w:iCs/>
          <w:sz w:val="24"/>
          <w:szCs w:val="24"/>
        </w:rPr>
      </w:pPr>
    </w:p>
    <w:p w:rsidR="001845AC" w:rsidRPr="00280145" w:rsidRDefault="001845AC" w:rsidP="001845AC">
      <w:pPr>
        <w:spacing w:after="0"/>
        <w:jc w:val="both"/>
        <w:rPr>
          <w:rFonts w:ascii="Times New Roman" w:hAnsi="Times New Roman" w:cs="Times New Roman"/>
          <w:iCs/>
          <w:sz w:val="24"/>
          <w:szCs w:val="24"/>
        </w:rPr>
      </w:pPr>
      <w:r w:rsidRPr="00280145">
        <w:rPr>
          <w:rFonts w:ascii="Times New Roman" w:hAnsi="Times New Roman" w:cs="Times New Roman"/>
          <w:iCs/>
          <w:sz w:val="24"/>
          <w:szCs w:val="24"/>
        </w:rPr>
        <w:t>Geotermalna energija iz srednjotemperaturnih ležišta može se iskorištavati za grijanje prostora,</w:t>
      </w:r>
      <w:r>
        <w:rPr>
          <w:rFonts w:ascii="Times New Roman" w:hAnsi="Times New Roman" w:cs="Times New Roman"/>
          <w:iCs/>
          <w:sz w:val="24"/>
          <w:szCs w:val="24"/>
        </w:rPr>
        <w:t xml:space="preserve"> </w:t>
      </w:r>
      <w:r w:rsidRPr="00280145">
        <w:rPr>
          <w:rFonts w:ascii="Times New Roman" w:hAnsi="Times New Roman" w:cs="Times New Roman"/>
          <w:iCs/>
          <w:sz w:val="24"/>
          <w:szCs w:val="24"/>
        </w:rPr>
        <w:t>pri različitim tehnološkim procesima te za proizvodnju električne energije</w:t>
      </w:r>
      <w:r w:rsidR="00200D6F">
        <w:rPr>
          <w:rFonts w:ascii="Times New Roman" w:hAnsi="Times New Roman" w:cs="Times New Roman"/>
          <w:iCs/>
          <w:sz w:val="24"/>
          <w:szCs w:val="24"/>
        </w:rPr>
        <w:t>.</w:t>
      </w:r>
    </w:p>
    <w:p w:rsidR="00280145" w:rsidRDefault="00280145" w:rsidP="0010452A">
      <w:pPr>
        <w:spacing w:after="0"/>
        <w:jc w:val="center"/>
        <w:rPr>
          <w:rFonts w:ascii="Times New Roman" w:hAnsi="Times New Roman" w:cs="Times New Roman"/>
          <w:b/>
          <w:bCs/>
          <w:iCs/>
          <w:sz w:val="24"/>
          <w:szCs w:val="24"/>
        </w:rPr>
      </w:pPr>
      <w:r>
        <w:rPr>
          <w:rFonts w:ascii="Times New Roman" w:hAnsi="Times New Roman" w:cs="Times New Roman"/>
          <w:b/>
          <w:bCs/>
          <w:iCs/>
          <w:noProof/>
          <w:sz w:val="24"/>
          <w:szCs w:val="24"/>
          <w:lang w:eastAsia="hr-HR"/>
        </w:rPr>
        <w:drawing>
          <wp:inline distT="0" distB="0" distL="0" distR="0">
            <wp:extent cx="2827517" cy="1418776"/>
            <wp:effectExtent l="19050" t="0" r="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23" cstate="print"/>
                    <a:srcRect/>
                    <a:stretch>
                      <a:fillRect/>
                    </a:stretch>
                  </pic:blipFill>
                  <pic:spPr bwMode="auto">
                    <a:xfrm>
                      <a:off x="0" y="0"/>
                      <a:ext cx="2837253" cy="1423661"/>
                    </a:xfrm>
                    <a:prstGeom prst="rect">
                      <a:avLst/>
                    </a:prstGeom>
                    <a:noFill/>
                    <a:ln w="9525">
                      <a:noFill/>
                      <a:miter lim="800000"/>
                      <a:headEnd/>
                      <a:tailEnd/>
                    </a:ln>
                  </pic:spPr>
                </pic:pic>
              </a:graphicData>
            </a:graphic>
          </wp:inline>
        </w:drawing>
      </w:r>
    </w:p>
    <w:p w:rsidR="00280145" w:rsidRPr="0010452A" w:rsidRDefault="00280145" w:rsidP="0010452A">
      <w:pPr>
        <w:spacing w:after="0"/>
        <w:jc w:val="center"/>
        <w:rPr>
          <w:rFonts w:ascii="Times New Roman" w:hAnsi="Times New Roman" w:cs="Times New Roman"/>
          <w:iCs/>
          <w:sz w:val="24"/>
          <w:szCs w:val="24"/>
        </w:rPr>
      </w:pPr>
      <w:r w:rsidRPr="0010452A">
        <w:rPr>
          <w:rFonts w:ascii="Times New Roman" w:hAnsi="Times New Roman" w:cs="Times New Roman"/>
          <w:bCs/>
          <w:iCs/>
          <w:sz w:val="24"/>
          <w:szCs w:val="24"/>
        </w:rPr>
        <w:t>Slika 1</w:t>
      </w:r>
      <w:r w:rsidR="0010452A">
        <w:rPr>
          <w:rFonts w:ascii="Times New Roman" w:hAnsi="Times New Roman" w:cs="Times New Roman"/>
          <w:bCs/>
          <w:iCs/>
          <w:sz w:val="24"/>
          <w:szCs w:val="24"/>
        </w:rPr>
        <w:t>3</w:t>
      </w:r>
      <w:r w:rsidRPr="0010452A">
        <w:rPr>
          <w:rFonts w:ascii="Times New Roman" w:hAnsi="Times New Roman" w:cs="Times New Roman"/>
          <w:bCs/>
          <w:iCs/>
          <w:sz w:val="24"/>
          <w:szCs w:val="24"/>
        </w:rPr>
        <w:t xml:space="preserve">. </w:t>
      </w:r>
      <w:r w:rsidRPr="0010452A">
        <w:rPr>
          <w:rFonts w:ascii="Times New Roman" w:hAnsi="Times New Roman" w:cs="Times New Roman"/>
          <w:iCs/>
          <w:sz w:val="24"/>
          <w:szCs w:val="24"/>
        </w:rPr>
        <w:t>Geotermalni temperaturni gradijent za područje Dinarida i Panonski bazen</w:t>
      </w:r>
    </w:p>
    <w:p w:rsidR="00200D6F" w:rsidRDefault="00200D6F" w:rsidP="007D7136">
      <w:pPr>
        <w:spacing w:after="0"/>
        <w:jc w:val="both"/>
        <w:rPr>
          <w:rFonts w:ascii="Times New Roman" w:hAnsi="Times New Roman" w:cs="Times New Roman"/>
          <w:iCs/>
          <w:sz w:val="24"/>
          <w:szCs w:val="24"/>
        </w:rPr>
      </w:pPr>
    </w:p>
    <w:p w:rsidR="0010452A" w:rsidRDefault="00200D6F" w:rsidP="007D7136">
      <w:pPr>
        <w:spacing w:after="0"/>
        <w:jc w:val="both"/>
        <w:rPr>
          <w:rFonts w:ascii="Times New Roman" w:hAnsi="Times New Roman" w:cs="Times New Roman"/>
          <w:iCs/>
          <w:sz w:val="24"/>
          <w:szCs w:val="24"/>
        </w:rPr>
      </w:pPr>
      <w:r>
        <w:rPr>
          <w:rFonts w:ascii="Times New Roman" w:hAnsi="Times New Roman" w:cs="Times New Roman"/>
          <w:iCs/>
          <w:sz w:val="24"/>
          <w:szCs w:val="24"/>
        </w:rPr>
        <w:t>T</w:t>
      </w:r>
      <w:r w:rsidR="0010452A" w:rsidRPr="0010452A">
        <w:rPr>
          <w:rFonts w:ascii="Times New Roman" w:hAnsi="Times New Roman" w:cs="Times New Roman"/>
          <w:iCs/>
          <w:sz w:val="24"/>
          <w:szCs w:val="24"/>
        </w:rPr>
        <w:t>otalna količina geotermalne energije koja bi se mogla iskoristiti znatno veća nego sveukupna količina energetskih izvora baziranih na nafti, ugljenu i zemnom plinu zbrojenih zajedno trebalo bi geotermalnoj energiji svakako pridati veću važnost. Naročito ako se uzme u obzir da je riječ o jeftinom, obnovljivom izvoru energiju koji je usto i ekološki prihvatljiv. Budući da geotermalna energija nije svuda lako dostupna, trebalo bi iskoristiti barem mjesta na kojima je ta energija lako dostupna (rubovi tektonskih ploča) i tako barem malo smanjiti pritisak na fosilna goriva i time pomoći Zemlji da se oporavi od štetnih stakleničkih plinova.</w:t>
      </w:r>
    </w:p>
    <w:p w:rsidR="00F95FA1" w:rsidRPr="00A210F1" w:rsidRDefault="005B575B" w:rsidP="00A210F1">
      <w:pPr>
        <w:pStyle w:val="ListParagraph"/>
        <w:numPr>
          <w:ilvl w:val="0"/>
          <w:numId w:val="6"/>
        </w:numPr>
        <w:ind w:left="0" w:firstLine="0"/>
        <w:jc w:val="both"/>
        <w:rPr>
          <w:rFonts w:ascii="Times New Roman" w:hAnsi="Times New Roman" w:cs="Times New Roman"/>
          <w:b/>
          <w:sz w:val="24"/>
          <w:szCs w:val="24"/>
        </w:rPr>
      </w:pPr>
      <w:r w:rsidRPr="00A210F1">
        <w:rPr>
          <w:rFonts w:ascii="Times New Roman" w:hAnsi="Times New Roman" w:cs="Times New Roman"/>
          <w:b/>
          <w:sz w:val="24"/>
          <w:szCs w:val="24"/>
        </w:rPr>
        <w:lastRenderedPageBreak/>
        <w:t>GIS U ODABIRU LOKACIJE ZA POTENCIJALNA MJESTA U PROIZVODNJI</w:t>
      </w:r>
    </w:p>
    <w:p w:rsidR="007D7136" w:rsidRDefault="002739DF" w:rsidP="007D7136">
      <w:pPr>
        <w:jc w:val="both"/>
        <w:rPr>
          <w:rFonts w:ascii="Times New Roman" w:hAnsi="Times New Roman" w:cs="Times New Roman"/>
          <w:sz w:val="24"/>
          <w:szCs w:val="24"/>
        </w:rPr>
      </w:pPr>
      <w:r>
        <w:rPr>
          <w:rFonts w:ascii="Times New Roman" w:hAnsi="Times New Roman" w:cs="Times New Roman"/>
          <w:sz w:val="24"/>
          <w:szCs w:val="24"/>
        </w:rPr>
        <w:t>Zemljina</w:t>
      </w:r>
      <w:r w:rsidRPr="000109D3">
        <w:rPr>
          <w:rFonts w:ascii="Times New Roman" w:hAnsi="Times New Roman" w:cs="Times New Roman"/>
          <w:sz w:val="24"/>
          <w:szCs w:val="24"/>
        </w:rPr>
        <w:t xml:space="preserve"> površine ima svoju op</w:t>
      </w:r>
      <w:r>
        <w:rPr>
          <w:rFonts w:ascii="Times New Roman" w:hAnsi="Times New Roman" w:cs="Times New Roman"/>
          <w:sz w:val="24"/>
          <w:szCs w:val="24"/>
        </w:rPr>
        <w:t>timalnu namjenu–maksimalnu proizvodnju</w:t>
      </w:r>
      <w:r w:rsidRPr="000109D3">
        <w:rPr>
          <w:rFonts w:ascii="Times New Roman" w:hAnsi="Times New Roman" w:cs="Times New Roman"/>
          <w:sz w:val="24"/>
          <w:szCs w:val="24"/>
        </w:rPr>
        <w:t xml:space="preserve"> energije, biomase i drugo. Težnja je pronaći namjenu ili način uporabe prirodnih resursa, s obzirom na postojeću tehnologiju, koji će zadovoljiti ljudske potrebe, ekonomsku isplativost ali i prirodne (ekološke) zakone. S obzirom na politiku potrajnog gospodarenja, optimalna uporaba prirodnih resursa ne podrazumijeva samo maksimalizaciju proizvodnje, već se naglasak stavlja prvenstveno na potrajnost prirodnih resursa kao temelja razvitka društva, a također i na smanjenju nepotrebnih troškova.</w:t>
      </w:r>
    </w:p>
    <w:p w:rsidR="002739DF" w:rsidRPr="000109D3" w:rsidRDefault="007D7136" w:rsidP="007D7136">
      <w:pPr>
        <w:jc w:val="center"/>
        <w:rPr>
          <w:rFonts w:ascii="Times New Roman" w:hAnsi="Times New Roman" w:cs="Times New Roman"/>
          <w:sz w:val="24"/>
          <w:szCs w:val="24"/>
        </w:rPr>
      </w:pPr>
      <w:r>
        <w:rPr>
          <w:rFonts w:ascii="Times New Roman" w:hAnsi="Times New Roman" w:cs="Times New Roman"/>
          <w:noProof/>
          <w:sz w:val="24"/>
          <w:szCs w:val="24"/>
        </w:rPr>
        <w:pict>
          <v:shape id="_x0000_s1041" type="#_x0000_t75" style="position:absolute;left:0;text-align:left;margin-left:78.2pt;margin-top:7.25pt;width:305.5pt;height:159.6pt;z-index:251667456" o:allowincell="f">
            <v:imagedata r:id="rId24" o:title=""/>
            <w10:wrap type="topAndBottom"/>
          </v:shape>
          <o:OLEObject Type="Embed" ProgID="CorelDraw.Graphic.7" ShapeID="_x0000_s1041" DrawAspect="Content" ObjectID="_1372665744" r:id="rId25"/>
        </w:pict>
      </w:r>
      <w:r>
        <w:rPr>
          <w:rFonts w:ascii="Times New Roman" w:hAnsi="Times New Roman" w:cs="Times New Roman"/>
          <w:sz w:val="24"/>
          <w:szCs w:val="24"/>
        </w:rPr>
        <w:t>Shema</w:t>
      </w:r>
      <w:r w:rsidR="00C3188E">
        <w:rPr>
          <w:rFonts w:ascii="Times New Roman" w:hAnsi="Times New Roman" w:cs="Times New Roman"/>
          <w:sz w:val="24"/>
          <w:szCs w:val="24"/>
        </w:rPr>
        <w:t xml:space="preserve"> </w:t>
      </w:r>
      <w:r>
        <w:rPr>
          <w:rFonts w:ascii="Times New Roman" w:hAnsi="Times New Roman" w:cs="Times New Roman"/>
          <w:sz w:val="24"/>
          <w:szCs w:val="24"/>
        </w:rPr>
        <w:t>1</w:t>
      </w:r>
      <w:r w:rsidR="002739DF" w:rsidRPr="000109D3">
        <w:rPr>
          <w:rFonts w:ascii="Times New Roman" w:hAnsi="Times New Roman" w:cs="Times New Roman"/>
          <w:sz w:val="24"/>
          <w:szCs w:val="24"/>
        </w:rPr>
        <w:t>.</w:t>
      </w:r>
      <w:r w:rsidR="00C3188E">
        <w:rPr>
          <w:rFonts w:ascii="Times New Roman" w:hAnsi="Times New Roman" w:cs="Times New Roman"/>
          <w:sz w:val="24"/>
          <w:szCs w:val="24"/>
        </w:rPr>
        <w:t>:</w:t>
      </w:r>
      <w:r w:rsidR="002739DF" w:rsidRPr="000109D3">
        <w:rPr>
          <w:rFonts w:ascii="Times New Roman" w:hAnsi="Times New Roman" w:cs="Times New Roman"/>
          <w:sz w:val="24"/>
          <w:szCs w:val="24"/>
        </w:rPr>
        <w:t xml:space="preserve"> Trend u gospodarenju prirodnim resursima</w:t>
      </w:r>
      <w:r w:rsidR="00C3188E">
        <w:rPr>
          <w:rFonts w:ascii="Times New Roman" w:hAnsi="Times New Roman" w:cs="Times New Roman"/>
          <w:sz w:val="24"/>
          <w:szCs w:val="24"/>
        </w:rPr>
        <w:t xml:space="preserve"> </w:t>
      </w:r>
      <w:r w:rsidR="002739DF" w:rsidRPr="000109D3">
        <w:rPr>
          <w:rFonts w:ascii="Times New Roman" w:hAnsi="Times New Roman" w:cs="Times New Roman"/>
          <w:sz w:val="24"/>
          <w:szCs w:val="24"/>
        </w:rPr>
        <w:t>-</w:t>
      </w:r>
      <w:r w:rsidR="00C3188E">
        <w:rPr>
          <w:rFonts w:ascii="Times New Roman" w:hAnsi="Times New Roman" w:cs="Times New Roman"/>
          <w:sz w:val="24"/>
          <w:szCs w:val="24"/>
        </w:rPr>
        <w:t xml:space="preserve"> </w:t>
      </w:r>
      <w:r w:rsidR="002739DF" w:rsidRPr="000109D3">
        <w:rPr>
          <w:rFonts w:ascii="Times New Roman" w:hAnsi="Times New Roman" w:cs="Times New Roman"/>
          <w:sz w:val="24"/>
          <w:szCs w:val="24"/>
        </w:rPr>
        <w:t>smanjenje troškova i povećanje proizvodnje uz potrajnost prirodnih resursa.</w:t>
      </w:r>
    </w:p>
    <w:p w:rsidR="00C3188E" w:rsidRDefault="002739DF" w:rsidP="00060352">
      <w:pPr>
        <w:jc w:val="both"/>
        <w:rPr>
          <w:rFonts w:ascii="Times New Roman" w:hAnsi="Times New Roman" w:cs="Times New Roman"/>
          <w:sz w:val="24"/>
          <w:szCs w:val="24"/>
        </w:rPr>
      </w:pPr>
      <w:r w:rsidRPr="000109D3">
        <w:rPr>
          <w:rFonts w:ascii="Times New Roman" w:hAnsi="Times New Roman" w:cs="Times New Roman"/>
          <w:sz w:val="24"/>
          <w:szCs w:val="24"/>
        </w:rPr>
        <w:t xml:space="preserve">Glavni je cilj primjene geoinformacijskih tehnologija u </w:t>
      </w:r>
      <w:r w:rsidR="00C3188E">
        <w:rPr>
          <w:rFonts w:ascii="Times New Roman" w:hAnsi="Times New Roman" w:cs="Times New Roman"/>
          <w:sz w:val="24"/>
          <w:szCs w:val="24"/>
        </w:rPr>
        <w:t>upravljanju resursima (geotermalni izvori) je</w:t>
      </w:r>
      <w:r w:rsidRPr="000109D3">
        <w:rPr>
          <w:rFonts w:ascii="Times New Roman" w:hAnsi="Times New Roman" w:cs="Times New Roman"/>
          <w:sz w:val="24"/>
          <w:szCs w:val="24"/>
        </w:rPr>
        <w:t xml:space="preserve"> racionalnije gospodarenje prirodnim resursima koje se očituje u smanjenju nepotrebnih troškova izborom optimalnog načina uporabe te smanjenju gubitaka resursa poput gubitka tla ili zagađenja </w:t>
      </w:r>
      <w:r w:rsidR="00C3188E">
        <w:rPr>
          <w:rFonts w:ascii="Times New Roman" w:hAnsi="Times New Roman" w:cs="Times New Roman"/>
          <w:sz w:val="24"/>
          <w:szCs w:val="24"/>
        </w:rPr>
        <w:t xml:space="preserve">izvora </w:t>
      </w:r>
      <w:r w:rsidRPr="000109D3">
        <w:rPr>
          <w:rFonts w:ascii="Times New Roman" w:hAnsi="Times New Roman" w:cs="Times New Roman"/>
          <w:sz w:val="24"/>
          <w:szCs w:val="24"/>
        </w:rPr>
        <w:t>uslijed neprimjerenog gospodarenj</w:t>
      </w:r>
      <w:r w:rsidR="00C3188E">
        <w:rPr>
          <w:rFonts w:ascii="Times New Roman" w:hAnsi="Times New Roman" w:cs="Times New Roman"/>
          <w:sz w:val="24"/>
          <w:szCs w:val="24"/>
        </w:rPr>
        <w:t>a</w:t>
      </w:r>
      <w:r w:rsidR="007D7136">
        <w:rPr>
          <w:rFonts w:ascii="Times New Roman" w:hAnsi="Times New Roman" w:cs="Times New Roman"/>
          <w:sz w:val="24"/>
          <w:szCs w:val="24"/>
        </w:rPr>
        <w:t>.</w:t>
      </w:r>
    </w:p>
    <w:p w:rsidR="00060352" w:rsidRPr="00DD20AC" w:rsidRDefault="00060352" w:rsidP="00060352">
      <w:pPr>
        <w:spacing w:after="0"/>
        <w:jc w:val="both"/>
        <w:rPr>
          <w:rFonts w:ascii="Times New Roman" w:eastAsia="Times New Roman" w:hAnsi="Times New Roman" w:cs="Times New Roman"/>
          <w:b/>
          <w:sz w:val="24"/>
          <w:szCs w:val="20"/>
          <w:lang w:eastAsia="hr-HR"/>
        </w:rPr>
      </w:pPr>
      <w:r w:rsidRPr="00DD20AC">
        <w:rPr>
          <w:rFonts w:ascii="Times New Roman" w:eastAsia="Times New Roman" w:hAnsi="Times New Roman" w:cs="Times New Roman"/>
          <w:b/>
          <w:sz w:val="24"/>
          <w:szCs w:val="20"/>
          <w:lang w:eastAsia="hr-HR"/>
        </w:rPr>
        <w:t>Integralni model gospodarenja – Integral model of management</w:t>
      </w:r>
    </w:p>
    <w:p w:rsidR="00060352" w:rsidRDefault="00060352" w:rsidP="00060352">
      <w:pPr>
        <w:spacing w:after="0"/>
        <w:jc w:val="both"/>
        <w:rPr>
          <w:rFonts w:ascii="Times New Roman" w:eastAsia="Times New Roman" w:hAnsi="Times New Roman" w:cs="Times New Roman"/>
          <w:sz w:val="24"/>
          <w:szCs w:val="20"/>
          <w:lang w:eastAsia="hr-HR"/>
        </w:rPr>
      </w:pPr>
      <w:r w:rsidRPr="00DD20AC">
        <w:rPr>
          <w:rFonts w:ascii="Times New Roman" w:eastAsia="Times New Roman" w:hAnsi="Times New Roman" w:cs="Times New Roman"/>
          <w:sz w:val="24"/>
          <w:szCs w:val="20"/>
          <w:lang w:eastAsia="hr-HR"/>
        </w:rPr>
        <w:t xml:space="preserve">Donedavno je glavni smisao gospodarenja okolišem bio što veća dobit. Sada kada postoji potreba za izračunom i ekološke važnosti prirodnog resursa, radi se intenzivno na stvaranju integralnog modela gospodarenja okolišem. Takav model sadrži u sebi dva temeljna </w:t>
      </w:r>
      <w:r>
        <w:rPr>
          <w:rFonts w:ascii="Times New Roman" w:eastAsia="Times New Roman" w:hAnsi="Times New Roman" w:cs="Times New Roman"/>
          <w:sz w:val="24"/>
          <w:szCs w:val="20"/>
          <w:lang w:eastAsia="hr-HR"/>
        </w:rPr>
        <w:t>sustava: ekološki-</w:t>
      </w:r>
      <w:r w:rsidRPr="00DD20AC">
        <w:rPr>
          <w:rFonts w:ascii="Times New Roman" w:eastAsia="Times New Roman" w:hAnsi="Times New Roman" w:cs="Times New Roman"/>
          <w:sz w:val="24"/>
          <w:szCs w:val="20"/>
          <w:lang w:eastAsia="hr-HR"/>
        </w:rPr>
        <w:t>biljka-tlo-klima i ekonomski - do</w:t>
      </w:r>
      <w:r w:rsidR="007B1006">
        <w:rPr>
          <w:rFonts w:ascii="Times New Roman" w:eastAsia="Times New Roman" w:hAnsi="Times New Roman" w:cs="Times New Roman"/>
          <w:sz w:val="24"/>
          <w:szCs w:val="20"/>
          <w:lang w:eastAsia="hr-HR"/>
        </w:rPr>
        <w:t>bit-tehnologija-uporaba</w:t>
      </w:r>
      <w:r w:rsidRPr="00DD20AC">
        <w:rPr>
          <w:rFonts w:ascii="Times New Roman" w:eastAsia="Times New Roman" w:hAnsi="Times New Roman" w:cs="Times New Roman"/>
          <w:sz w:val="24"/>
          <w:szCs w:val="20"/>
          <w:lang w:eastAsia="hr-HR"/>
        </w:rPr>
        <w:t>. Izračun modela temelji se na povezivanju različitih mjernih veličina uz isti prostor i vrijeme.</w:t>
      </w:r>
    </w:p>
    <w:p w:rsidR="00C3188E" w:rsidRPr="00DD20AC" w:rsidRDefault="00C3188E" w:rsidP="00060352">
      <w:pPr>
        <w:spacing w:after="0"/>
        <w:jc w:val="both"/>
        <w:rPr>
          <w:rFonts w:ascii="Times New Roman" w:eastAsia="Times New Roman" w:hAnsi="Times New Roman" w:cs="Times New Roman"/>
          <w:sz w:val="24"/>
          <w:szCs w:val="20"/>
          <w:lang w:eastAsia="hr-HR"/>
        </w:rPr>
      </w:pPr>
    </w:p>
    <w:p w:rsidR="00060352" w:rsidRPr="00DD20AC" w:rsidRDefault="00200D6F" w:rsidP="00060352">
      <w:pPr>
        <w:spacing w:after="0"/>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U</w:t>
      </w:r>
      <w:r w:rsidR="00060352" w:rsidRPr="00DD20AC">
        <w:rPr>
          <w:rFonts w:ascii="Times New Roman" w:eastAsia="Times New Roman" w:hAnsi="Times New Roman" w:cs="Times New Roman"/>
          <w:sz w:val="24"/>
          <w:szCs w:val="20"/>
          <w:lang w:eastAsia="hr-HR"/>
        </w:rPr>
        <w:t>porabom GIS alata, poda</w:t>
      </w:r>
      <w:r w:rsidR="00C3188E">
        <w:rPr>
          <w:rFonts w:ascii="Times New Roman" w:eastAsia="Times New Roman" w:hAnsi="Times New Roman" w:cs="Times New Roman"/>
          <w:sz w:val="24"/>
          <w:szCs w:val="20"/>
          <w:lang w:eastAsia="hr-HR"/>
        </w:rPr>
        <w:t>t</w:t>
      </w:r>
      <w:r w:rsidR="00060352" w:rsidRPr="00DD20AC">
        <w:rPr>
          <w:rFonts w:ascii="Times New Roman" w:eastAsia="Times New Roman" w:hAnsi="Times New Roman" w:cs="Times New Roman"/>
          <w:sz w:val="24"/>
          <w:szCs w:val="20"/>
          <w:lang w:eastAsia="hr-HR"/>
        </w:rPr>
        <w:t>ci o urodu poljoprivredne površine ili prirastu šume povezuju se s ključnim ekološkim podacima o tlu, padalinama, temperaturi, unosu gnojiva, rabljenoj tehnologiji i drugom. Obli</w:t>
      </w:r>
      <w:r w:rsidR="000E2280">
        <w:rPr>
          <w:rFonts w:ascii="Times New Roman" w:eastAsia="Times New Roman" w:hAnsi="Times New Roman" w:cs="Times New Roman"/>
          <w:sz w:val="24"/>
          <w:szCs w:val="20"/>
          <w:lang w:eastAsia="hr-HR"/>
        </w:rPr>
        <w:t>k</w:t>
      </w:r>
      <w:r w:rsidR="00060352" w:rsidRPr="00DD20AC">
        <w:rPr>
          <w:rFonts w:ascii="Times New Roman" w:eastAsia="Times New Roman" w:hAnsi="Times New Roman" w:cs="Times New Roman"/>
          <w:sz w:val="24"/>
          <w:szCs w:val="20"/>
          <w:lang w:eastAsia="hr-HR"/>
        </w:rPr>
        <w:t xml:space="preserve"> GIS-a potreb</w:t>
      </w:r>
      <w:r w:rsidR="000E2280">
        <w:rPr>
          <w:rFonts w:ascii="Times New Roman" w:eastAsia="Times New Roman" w:hAnsi="Times New Roman" w:cs="Times New Roman"/>
          <w:sz w:val="24"/>
          <w:szCs w:val="20"/>
          <w:lang w:eastAsia="hr-HR"/>
        </w:rPr>
        <w:t>a</w:t>
      </w:r>
      <w:r w:rsidR="00060352" w:rsidRPr="00DD20AC">
        <w:rPr>
          <w:rFonts w:ascii="Times New Roman" w:eastAsia="Times New Roman" w:hAnsi="Times New Roman" w:cs="Times New Roman"/>
          <w:sz w:val="24"/>
          <w:szCs w:val="20"/>
          <w:lang w:eastAsia="hr-HR"/>
        </w:rPr>
        <w:t>n za izračun ovakvog modela veza između ekonomskih i gospodarskih veličina za svaku jedinicu površine naziva se r</w:t>
      </w:r>
      <w:r w:rsidR="00060352" w:rsidRPr="00DD20AC">
        <w:rPr>
          <w:rFonts w:ascii="Times New Roman" w:eastAsia="Times New Roman" w:hAnsi="Times New Roman" w:cs="Times New Roman"/>
          <w:b/>
          <w:sz w:val="24"/>
          <w:szCs w:val="20"/>
          <w:lang w:eastAsia="hr-HR"/>
        </w:rPr>
        <w:t>asterski GIS</w:t>
      </w:r>
      <w:r w:rsidR="00060352" w:rsidRPr="00DD20AC">
        <w:rPr>
          <w:rFonts w:ascii="Times New Roman" w:eastAsia="Times New Roman" w:hAnsi="Times New Roman" w:cs="Times New Roman"/>
          <w:sz w:val="24"/>
          <w:szCs w:val="20"/>
          <w:lang w:eastAsia="hr-HR"/>
        </w:rPr>
        <w:t xml:space="preserve"> (</w:t>
      </w:r>
      <w:r w:rsidR="00060352" w:rsidRPr="00DD20AC">
        <w:rPr>
          <w:rFonts w:ascii="Times New Roman" w:eastAsia="Times New Roman" w:hAnsi="Times New Roman" w:cs="Times New Roman"/>
          <w:i/>
          <w:sz w:val="24"/>
          <w:szCs w:val="20"/>
          <w:lang w:eastAsia="hr-HR"/>
        </w:rPr>
        <w:t>Grid based GIS</w:t>
      </w:r>
      <w:r w:rsidR="00060352" w:rsidRPr="00DD20AC">
        <w:rPr>
          <w:rFonts w:ascii="Times New Roman" w:eastAsia="Times New Roman" w:hAnsi="Times New Roman" w:cs="Times New Roman"/>
          <w:sz w:val="24"/>
          <w:szCs w:val="20"/>
          <w:lang w:eastAsia="hr-HR"/>
        </w:rPr>
        <w:t>). Jedinicu preciznog gospodarenja predstavlja najmanja razlučiva površina (terenska rezolucija), što obično korespondira rezoluciji digitalnih snimaka dobivenih daljinskim istraživanjima</w:t>
      </w:r>
      <w:r w:rsidR="000E2280">
        <w:rPr>
          <w:rFonts w:ascii="Times New Roman" w:eastAsia="Times New Roman" w:hAnsi="Times New Roman" w:cs="Times New Roman"/>
          <w:sz w:val="24"/>
          <w:szCs w:val="20"/>
          <w:lang w:eastAsia="hr-HR"/>
        </w:rPr>
        <w:t xml:space="preserve"> (digitalna aerofotogrametrija i satelitska fotogrametrija)</w:t>
      </w:r>
      <w:r w:rsidR="00060352" w:rsidRPr="00DD20AC">
        <w:rPr>
          <w:rFonts w:ascii="Times New Roman" w:eastAsia="Times New Roman" w:hAnsi="Times New Roman" w:cs="Times New Roman"/>
          <w:sz w:val="24"/>
          <w:szCs w:val="20"/>
          <w:lang w:eastAsia="hr-HR"/>
        </w:rPr>
        <w:t xml:space="preserve">. Ekološki parametri ne </w:t>
      </w:r>
      <w:r w:rsidR="000E2280">
        <w:rPr>
          <w:rFonts w:ascii="Times New Roman" w:eastAsia="Times New Roman" w:hAnsi="Times New Roman" w:cs="Times New Roman"/>
          <w:sz w:val="24"/>
          <w:szCs w:val="20"/>
          <w:lang w:eastAsia="hr-HR"/>
        </w:rPr>
        <w:t xml:space="preserve">se </w:t>
      </w:r>
      <w:r w:rsidR="00060352" w:rsidRPr="00DD20AC">
        <w:rPr>
          <w:rFonts w:ascii="Times New Roman" w:eastAsia="Times New Roman" w:hAnsi="Times New Roman" w:cs="Times New Roman"/>
          <w:sz w:val="24"/>
          <w:szCs w:val="20"/>
          <w:lang w:eastAsia="hr-HR"/>
        </w:rPr>
        <w:t>mjere direktno za svaku česticu površine već se statističkim metodama, interpoliranjem i modeliranjem poda</w:t>
      </w:r>
      <w:r w:rsidR="000E2280">
        <w:rPr>
          <w:rFonts w:ascii="Times New Roman" w:eastAsia="Times New Roman" w:hAnsi="Times New Roman" w:cs="Times New Roman"/>
          <w:sz w:val="24"/>
          <w:szCs w:val="20"/>
          <w:lang w:eastAsia="hr-HR"/>
        </w:rPr>
        <w:t>t</w:t>
      </w:r>
      <w:r w:rsidR="00060352" w:rsidRPr="00DD20AC">
        <w:rPr>
          <w:rFonts w:ascii="Times New Roman" w:eastAsia="Times New Roman" w:hAnsi="Times New Roman" w:cs="Times New Roman"/>
          <w:sz w:val="24"/>
          <w:szCs w:val="20"/>
          <w:lang w:eastAsia="hr-HR"/>
        </w:rPr>
        <w:t xml:space="preserve">ci iz lokalnih meteoroloških </w:t>
      </w:r>
      <w:r w:rsidR="000E2280">
        <w:rPr>
          <w:rFonts w:ascii="Times New Roman" w:eastAsia="Times New Roman" w:hAnsi="Times New Roman" w:cs="Times New Roman"/>
          <w:sz w:val="24"/>
          <w:szCs w:val="20"/>
          <w:lang w:eastAsia="hr-HR"/>
        </w:rPr>
        <w:t>postaja</w:t>
      </w:r>
      <w:r w:rsidR="00060352" w:rsidRPr="00DD20AC">
        <w:rPr>
          <w:rFonts w:ascii="Times New Roman" w:eastAsia="Times New Roman" w:hAnsi="Times New Roman" w:cs="Times New Roman"/>
          <w:sz w:val="24"/>
          <w:szCs w:val="20"/>
          <w:lang w:eastAsia="hr-HR"/>
        </w:rPr>
        <w:t xml:space="preserve"> prilagođuju reljefu.</w:t>
      </w:r>
    </w:p>
    <w:p w:rsidR="00F95FA1" w:rsidRPr="00425EDE" w:rsidRDefault="00DD20AC" w:rsidP="00A210F1">
      <w:pPr>
        <w:pStyle w:val="ListParagraph"/>
        <w:numPr>
          <w:ilvl w:val="0"/>
          <w:numId w:val="6"/>
        </w:numPr>
        <w:ind w:left="364"/>
        <w:jc w:val="both"/>
        <w:rPr>
          <w:rFonts w:ascii="Times New Roman" w:hAnsi="Times New Roman" w:cs="Times New Roman"/>
          <w:b/>
          <w:sz w:val="24"/>
          <w:szCs w:val="24"/>
        </w:rPr>
      </w:pPr>
      <w:r w:rsidRPr="00425EDE">
        <w:rPr>
          <w:rFonts w:ascii="Times New Roman" w:hAnsi="Times New Roman" w:cs="Times New Roman"/>
          <w:b/>
          <w:sz w:val="24"/>
          <w:szCs w:val="24"/>
        </w:rPr>
        <w:lastRenderedPageBreak/>
        <w:t xml:space="preserve">METODA IZRADE TEMATSKIH KARATA </w:t>
      </w:r>
      <w:r w:rsidR="00961107">
        <w:rPr>
          <w:rFonts w:ascii="Times New Roman" w:hAnsi="Times New Roman" w:cs="Times New Roman"/>
          <w:b/>
          <w:sz w:val="24"/>
          <w:szCs w:val="24"/>
        </w:rPr>
        <w:t>ZA</w:t>
      </w:r>
      <w:r w:rsidRPr="00425EDE">
        <w:rPr>
          <w:rFonts w:ascii="Times New Roman" w:hAnsi="Times New Roman" w:cs="Times New Roman"/>
          <w:b/>
          <w:sz w:val="24"/>
          <w:szCs w:val="24"/>
        </w:rPr>
        <w:t xml:space="preserve"> UPRAVLJANJ</w:t>
      </w:r>
      <w:r w:rsidR="00961107">
        <w:rPr>
          <w:rFonts w:ascii="Times New Roman" w:hAnsi="Times New Roman" w:cs="Times New Roman"/>
          <w:b/>
          <w:sz w:val="24"/>
          <w:szCs w:val="24"/>
        </w:rPr>
        <w:t>E</w:t>
      </w:r>
      <w:r w:rsidRPr="00425EDE">
        <w:rPr>
          <w:rFonts w:ascii="Times New Roman" w:hAnsi="Times New Roman" w:cs="Times New Roman"/>
          <w:b/>
          <w:sz w:val="24"/>
          <w:szCs w:val="24"/>
        </w:rPr>
        <w:t xml:space="preserve"> RESURSIMA (GEOTERMALNI IZVORI)</w:t>
      </w:r>
    </w:p>
    <w:p w:rsidR="00C2176F" w:rsidRPr="000109D3" w:rsidRDefault="00C2176F" w:rsidP="005A0841">
      <w:pPr>
        <w:jc w:val="both"/>
        <w:rPr>
          <w:rFonts w:ascii="Times New Roman" w:hAnsi="Times New Roman" w:cs="Times New Roman"/>
          <w:sz w:val="24"/>
          <w:szCs w:val="24"/>
        </w:rPr>
      </w:pPr>
      <w:r w:rsidRPr="000109D3">
        <w:rPr>
          <w:rFonts w:ascii="Times New Roman" w:hAnsi="Times New Roman" w:cs="Times New Roman"/>
          <w:sz w:val="24"/>
          <w:szCs w:val="24"/>
        </w:rPr>
        <w:t>Kako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bi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poboljšala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učinkovitost</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konkurentnost</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neke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proizvodnje,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odnosno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učinkovitost</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upravljanja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resursima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neke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zemlje</w:t>
      </w:r>
      <w:r w:rsidR="00961107">
        <w:rPr>
          <w:rFonts w:ascii="Times New Roman" w:hAnsi="Times New Roman" w:cs="Times New Roman"/>
          <w:sz w:val="24"/>
          <w:szCs w:val="24"/>
        </w:rPr>
        <w:t xml:space="preserve"> </w:t>
      </w:r>
      <w:r w:rsidR="005A0841">
        <w:rPr>
          <w:rFonts w:ascii="Times New Roman" w:hAnsi="Times New Roman" w:cs="Times New Roman"/>
          <w:sz w:val="24"/>
          <w:szCs w:val="24"/>
        </w:rPr>
        <w:t>kao što su primjerice geotermalni izvori</w:t>
      </w:r>
      <w:r w:rsidRPr="000109D3">
        <w:rPr>
          <w:rFonts w:ascii="Times New Roman" w:hAnsi="Times New Roman" w:cs="Times New Roman"/>
          <w:sz w:val="24"/>
          <w:szCs w:val="24"/>
        </w:rPr>
        <w:t>,</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vlade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tih</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zemalja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(osobito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članice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EU)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donose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tzv.</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operativne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programe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poticanja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kreditiranja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istih.</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Cilj</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ovakvih</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programa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podizanje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učinkovitosti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efikasnosti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različitih</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vidova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gospodarenja.</w:t>
      </w:r>
      <w:r w:rsidR="00BC52AB" w:rsidRPr="000109D3">
        <w:rPr>
          <w:rFonts w:ascii="Times New Roman" w:hAnsi="Times New Roman" w:cs="Times New Roman"/>
          <w:sz w:val="24"/>
          <w:szCs w:val="24"/>
        </w:rPr>
        <w:t xml:space="preserve"> </w:t>
      </w:r>
    </w:p>
    <w:p w:rsidR="00C2176F" w:rsidRPr="000109D3" w:rsidRDefault="00961107" w:rsidP="005A0841">
      <w:pPr>
        <w:jc w:val="both"/>
        <w:rPr>
          <w:rFonts w:ascii="Times New Roman" w:hAnsi="Times New Roman" w:cs="Times New Roman"/>
          <w:sz w:val="24"/>
          <w:szCs w:val="24"/>
        </w:rPr>
      </w:pPr>
      <w:r>
        <w:rPr>
          <w:rFonts w:ascii="Times New Roman" w:hAnsi="Times New Roman" w:cs="Times New Roman"/>
          <w:sz w:val="24"/>
          <w:szCs w:val="24"/>
        </w:rPr>
        <w:t>P</w:t>
      </w:r>
      <w:r w:rsidR="00C2176F" w:rsidRPr="000109D3">
        <w:rPr>
          <w:rFonts w:ascii="Times New Roman" w:hAnsi="Times New Roman" w:cs="Times New Roman"/>
          <w:sz w:val="24"/>
          <w:szCs w:val="24"/>
        </w:rPr>
        <w:t>otrebno</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je</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dobro</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poznavati</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proizvodne</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potencijale</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određenog</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lokaliteta</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kako</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bi</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se</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maksimalno</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sredstava</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uložila</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u</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ona</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područja</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koja</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imaju</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najveći</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proizvodni</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potencijal</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sa</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obzirom</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na</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ciljanu</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proizvodnju.</w:t>
      </w:r>
    </w:p>
    <w:p w:rsidR="00961107" w:rsidRDefault="00C2176F" w:rsidP="00060352">
      <w:pPr>
        <w:jc w:val="both"/>
        <w:rPr>
          <w:rFonts w:ascii="Times New Roman" w:hAnsi="Times New Roman" w:cs="Times New Roman"/>
          <w:sz w:val="24"/>
          <w:szCs w:val="24"/>
        </w:rPr>
      </w:pPr>
      <w:r w:rsidRPr="000109D3">
        <w:rPr>
          <w:rFonts w:ascii="Times New Roman" w:hAnsi="Times New Roman" w:cs="Times New Roman"/>
          <w:sz w:val="24"/>
          <w:szCs w:val="24"/>
        </w:rPr>
        <w:t>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našoj</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zemlji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nastupilo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doba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ubrzanog</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napretka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geoinformacijskih</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tehnologija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(primjena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različitim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područjima,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osobito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gospodarenju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prirodnim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resursima)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kada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vrlo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brzo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mogu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inventarizirati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velike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površine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bilo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korištenjem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satelitskih</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snimaka,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bilo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pozicioniranjem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putem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GPS</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uređaja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ili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digitalnom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aerofotogrametrijom.</w:t>
      </w:r>
      <w:r w:rsidR="00961107">
        <w:rPr>
          <w:rFonts w:ascii="Times New Roman" w:hAnsi="Times New Roman" w:cs="Times New Roman"/>
          <w:sz w:val="24"/>
          <w:szCs w:val="24"/>
        </w:rPr>
        <w:t xml:space="preserve"> </w:t>
      </w:r>
      <w:r w:rsidRPr="000109D3">
        <w:rPr>
          <w:rFonts w:ascii="Times New Roman" w:hAnsi="Times New Roman" w:cs="Times New Roman"/>
          <w:sz w:val="24"/>
          <w:szCs w:val="24"/>
        </w:rPr>
        <w:t>Pitanje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samo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kojom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metodologijom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tome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pristupiti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koliki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fondovi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ljudski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resursi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potrebni.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Ova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problematika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tretirana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primjeru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Osječko-baranjske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županije</w:t>
      </w:r>
      <w:r w:rsidR="00BC52AB" w:rsidRPr="000109D3">
        <w:rPr>
          <w:rFonts w:ascii="Times New Roman" w:hAnsi="Times New Roman" w:cs="Times New Roman"/>
          <w:sz w:val="24"/>
          <w:szCs w:val="24"/>
        </w:rPr>
        <w:t xml:space="preserve"> </w:t>
      </w:r>
      <w:r w:rsidR="00961107">
        <w:rPr>
          <w:rFonts w:ascii="Times New Roman" w:hAnsi="Times New Roman" w:cs="Times New Roman"/>
          <w:sz w:val="24"/>
          <w:szCs w:val="24"/>
        </w:rPr>
        <w:t xml:space="preserve">i </w:t>
      </w:r>
      <w:r w:rsidRPr="000109D3">
        <w:rPr>
          <w:rFonts w:ascii="Times New Roman" w:hAnsi="Times New Roman" w:cs="Times New Roman"/>
          <w:sz w:val="24"/>
          <w:szCs w:val="24"/>
        </w:rPr>
        <w:t>daje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metodiku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bonitiranja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zemljišta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obzirom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niz</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limitirajućih</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čimbenika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proizvodnje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strateške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tipove</w:t>
      </w:r>
      <w:r w:rsidR="00BC52AB" w:rsidRPr="000109D3">
        <w:rPr>
          <w:rFonts w:ascii="Times New Roman" w:hAnsi="Times New Roman" w:cs="Times New Roman"/>
          <w:sz w:val="24"/>
          <w:szCs w:val="24"/>
        </w:rPr>
        <w:t xml:space="preserve"> </w:t>
      </w:r>
      <w:r w:rsidR="005A0841">
        <w:rPr>
          <w:rFonts w:ascii="Times New Roman" w:hAnsi="Times New Roman" w:cs="Times New Roman"/>
          <w:sz w:val="24"/>
          <w:szCs w:val="24"/>
        </w:rPr>
        <w:t xml:space="preserve">primjerice </w:t>
      </w:r>
      <w:r w:rsidRPr="000109D3">
        <w:rPr>
          <w:rFonts w:ascii="Times New Roman" w:hAnsi="Times New Roman" w:cs="Times New Roman"/>
          <w:sz w:val="24"/>
          <w:szCs w:val="24"/>
        </w:rPr>
        <w:t>trajnih</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nasada.</w:t>
      </w:r>
      <w:r w:rsidR="005A0841">
        <w:rPr>
          <w:rFonts w:ascii="Times New Roman" w:hAnsi="Times New Roman" w:cs="Times New Roman"/>
          <w:sz w:val="24"/>
          <w:szCs w:val="24"/>
        </w:rPr>
        <w:t xml:space="preserve"> </w:t>
      </w:r>
    </w:p>
    <w:p w:rsidR="00712A48" w:rsidRPr="000109D3" w:rsidRDefault="00961107" w:rsidP="00060352">
      <w:pPr>
        <w:jc w:val="both"/>
        <w:rPr>
          <w:rFonts w:ascii="Times New Roman" w:hAnsi="Times New Roman" w:cs="Times New Roman"/>
          <w:sz w:val="24"/>
          <w:szCs w:val="24"/>
        </w:rPr>
      </w:pPr>
      <w:r>
        <w:rPr>
          <w:rFonts w:ascii="Times New Roman" w:hAnsi="Times New Roman" w:cs="Times New Roman"/>
          <w:sz w:val="24"/>
          <w:szCs w:val="24"/>
        </w:rPr>
        <w:t xml:space="preserve">U primjeru je izrađena studija za navedeno područje, a u svezi odabira novih lokacija za podizanje trajnih nasada i inventarizacije postojećih. </w:t>
      </w:r>
      <w:r w:rsidR="00712A48" w:rsidRPr="000109D3">
        <w:rPr>
          <w:rFonts w:ascii="Times New Roman" w:hAnsi="Times New Roman" w:cs="Times New Roman"/>
          <w:sz w:val="24"/>
          <w:szCs w:val="24"/>
        </w:rPr>
        <w:t>Ovim</w:t>
      </w:r>
      <w:r w:rsidR="00BC52AB" w:rsidRPr="000109D3">
        <w:rPr>
          <w:rFonts w:ascii="Times New Roman" w:hAnsi="Times New Roman" w:cs="Times New Roman"/>
          <w:sz w:val="24"/>
          <w:szCs w:val="24"/>
        </w:rPr>
        <w:t xml:space="preserve"> </w:t>
      </w:r>
      <w:r w:rsidR="005A0841">
        <w:rPr>
          <w:rFonts w:ascii="Times New Roman" w:hAnsi="Times New Roman" w:cs="Times New Roman"/>
          <w:sz w:val="24"/>
          <w:szCs w:val="24"/>
        </w:rPr>
        <w:t>načinom</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iznalazi</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se</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metodika</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bonitiranja</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zemljišta</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s</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obzirom</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na</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niz</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objektivnih</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limitirajućih</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čimbenika</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proizvodnje</w:t>
      </w:r>
      <w:r w:rsidR="00BC52AB" w:rsidRPr="000109D3">
        <w:rPr>
          <w:rFonts w:ascii="Times New Roman" w:hAnsi="Times New Roman" w:cs="Times New Roman"/>
          <w:sz w:val="24"/>
          <w:szCs w:val="24"/>
        </w:rPr>
        <w:t xml:space="preserve"> </w:t>
      </w:r>
      <w:r>
        <w:rPr>
          <w:rFonts w:ascii="Times New Roman" w:hAnsi="Times New Roman" w:cs="Times New Roman"/>
          <w:sz w:val="24"/>
          <w:szCs w:val="24"/>
        </w:rPr>
        <w:t xml:space="preserve">trajnih nasada - </w:t>
      </w:r>
      <w:r w:rsidR="00712A48" w:rsidRPr="000109D3">
        <w:rPr>
          <w:rFonts w:ascii="Times New Roman" w:hAnsi="Times New Roman" w:cs="Times New Roman"/>
          <w:sz w:val="24"/>
          <w:szCs w:val="24"/>
        </w:rPr>
        <w:t>vinove</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loze.</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Za</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izračun</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geomorfoloških</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parametera</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rabljena</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je</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metodologija</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parameterizacije</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reljefa,</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a</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za</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izračun</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pedoloških</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varijabli</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rabljene</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su</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pedometrijske</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metode</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kartiranja.</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Stvarno</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stanje</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pokrova</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inventarizirano</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je</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korištenjem</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skica</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planova</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koje</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su</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se</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pribavile</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terenskim</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istraživanjem.</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Te</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skice</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su</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zatim</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georeferencirane</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preklopljenje</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preko</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LANDSAT</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satelitskih</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snimaka</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kako</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bi</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se</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provjerilo</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stvarno</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stanje.</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Odabir</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optimalnih</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lokacija</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za</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pojedini</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tip</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trajnog</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nasada</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obavljen</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je</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korištenjem</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logičkih</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prostornih</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upita.</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Optimalne</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lokacije</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za</w:t>
      </w:r>
      <w:r w:rsidR="00BC52AB" w:rsidRPr="000109D3">
        <w:rPr>
          <w:rFonts w:ascii="Times New Roman" w:hAnsi="Times New Roman" w:cs="Times New Roman"/>
          <w:sz w:val="24"/>
          <w:szCs w:val="24"/>
        </w:rPr>
        <w:t xml:space="preserve"> </w:t>
      </w:r>
      <w:r>
        <w:rPr>
          <w:rFonts w:ascii="Times New Roman" w:hAnsi="Times New Roman" w:cs="Times New Roman"/>
          <w:sz w:val="24"/>
          <w:szCs w:val="24"/>
        </w:rPr>
        <w:t xml:space="preserve">navedeno </w:t>
      </w:r>
      <w:r w:rsidR="00712A48" w:rsidRPr="000109D3">
        <w:rPr>
          <w:rFonts w:ascii="Times New Roman" w:hAnsi="Times New Roman" w:cs="Times New Roman"/>
          <w:sz w:val="24"/>
          <w:szCs w:val="24"/>
        </w:rPr>
        <w:t>definirane</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su</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kao</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preklapanje</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lokacija</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(lokacije</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gdje</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se</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prema</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prostornom</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planu</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nalaze</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ili</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vrijedna,</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osobito</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vrijedna</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tla</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ili</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ostala</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obradiva</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tla</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južne</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ekspozicije</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reljefa</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s</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količinom</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ukupne</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godišnje</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upadne</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svijetlosti</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&gt;1208</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KWh</w:t>
      </w:r>
      <w:r w:rsidR="005A0841">
        <w:rPr>
          <w:rFonts w:ascii="Times New Roman" w:hAnsi="Times New Roman" w:cs="Times New Roman"/>
          <w:sz w:val="24"/>
          <w:szCs w:val="24"/>
        </w:rPr>
        <w:t>/</w:t>
      </w:r>
      <w:r w:rsidR="00712A48" w:rsidRPr="000109D3">
        <w:rPr>
          <w:rFonts w:ascii="Times New Roman" w:hAnsi="Times New Roman" w:cs="Times New Roman"/>
          <w:sz w:val="24"/>
          <w:szCs w:val="24"/>
        </w:rPr>
        <w:t>m</w:t>
      </w:r>
      <w:r w:rsidR="00712A48" w:rsidRPr="000109D3">
        <w:rPr>
          <w:rFonts w:ascii="Times New Roman" w:hAnsi="Times New Roman" w:cs="Times New Roman"/>
          <w:sz w:val="24"/>
          <w:szCs w:val="24"/>
          <w:vertAlign w:val="superscript"/>
        </w:rPr>
        <w:t>2</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lokacije</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gdje</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je</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nagib</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reljefa</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nije</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veći</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od</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12%</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manji</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od</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2%</w:t>
      </w:r>
      <w:r>
        <w:rPr>
          <w:rFonts w:ascii="Times New Roman" w:hAnsi="Times New Roman" w:cs="Times New Roman"/>
          <w:sz w:val="24"/>
          <w:szCs w:val="24"/>
        </w:rPr>
        <w:t>)</w:t>
      </w:r>
      <w:r w:rsidR="00712A48" w:rsidRPr="000109D3">
        <w:rPr>
          <w:rFonts w:ascii="Times New Roman" w:hAnsi="Times New Roman" w:cs="Times New Roman"/>
          <w:sz w:val="24"/>
          <w:szCs w:val="24"/>
        </w:rPr>
        <w:t>.</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Odnosno</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gdje</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nadmorska</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visina</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nije</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manja</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od</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110</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m</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gdje</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tla</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nisu</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kiselija</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od</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5.6</w:t>
      </w:r>
      <w:r w:rsidR="00BC52AB" w:rsidRPr="000109D3">
        <w:rPr>
          <w:rFonts w:ascii="Times New Roman" w:hAnsi="Times New Roman" w:cs="Times New Roman"/>
          <w:sz w:val="24"/>
          <w:szCs w:val="24"/>
        </w:rPr>
        <w:t xml:space="preserve"> </w:t>
      </w:r>
      <w:r w:rsidR="005A0841">
        <w:rPr>
          <w:rFonts w:ascii="Times New Roman" w:hAnsi="Times New Roman" w:cs="Times New Roman"/>
          <w:sz w:val="24"/>
          <w:szCs w:val="24"/>
        </w:rPr>
        <w:t>pH</w:t>
      </w:r>
      <w:r w:rsidR="00712A48" w:rsidRPr="000109D3">
        <w:rPr>
          <w:rFonts w:ascii="Times New Roman" w:hAnsi="Times New Roman" w:cs="Times New Roman"/>
          <w:sz w:val="24"/>
          <w:szCs w:val="24"/>
        </w:rPr>
        <w:t>.</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Kao</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rezultat</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upita</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dobivena</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je</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jednostavna</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karta</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koja</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pokazuje</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područja</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koja</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ili</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jesu</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pogodna</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za</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vinogradarstvo</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(1)</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ili</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nisu</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pogodna</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za</w:t>
      </w:r>
      <w:r w:rsidR="00BC52AB" w:rsidRPr="000109D3">
        <w:rPr>
          <w:rFonts w:ascii="Times New Roman" w:hAnsi="Times New Roman" w:cs="Times New Roman"/>
          <w:sz w:val="24"/>
          <w:szCs w:val="24"/>
        </w:rPr>
        <w:t xml:space="preserve"> </w:t>
      </w:r>
      <w:r>
        <w:rPr>
          <w:rFonts w:ascii="Times New Roman" w:hAnsi="Times New Roman" w:cs="Times New Roman"/>
          <w:sz w:val="24"/>
          <w:szCs w:val="24"/>
        </w:rPr>
        <w:t xml:space="preserve">trajne nasade - </w:t>
      </w:r>
      <w:r w:rsidR="00712A48" w:rsidRPr="000109D3">
        <w:rPr>
          <w:rFonts w:ascii="Times New Roman" w:hAnsi="Times New Roman" w:cs="Times New Roman"/>
          <w:sz w:val="24"/>
          <w:szCs w:val="24"/>
        </w:rPr>
        <w:t>vinogradarstvo</w:t>
      </w:r>
      <w:r w:rsidR="00BC52AB" w:rsidRPr="000109D3">
        <w:rPr>
          <w:rFonts w:ascii="Times New Roman" w:hAnsi="Times New Roman" w:cs="Times New Roman"/>
          <w:sz w:val="24"/>
          <w:szCs w:val="24"/>
        </w:rPr>
        <w:t xml:space="preserve"> </w:t>
      </w:r>
      <w:r w:rsidR="00712A48" w:rsidRPr="000109D3">
        <w:rPr>
          <w:rFonts w:ascii="Times New Roman" w:hAnsi="Times New Roman" w:cs="Times New Roman"/>
          <w:sz w:val="24"/>
          <w:szCs w:val="24"/>
        </w:rPr>
        <w:t>(0).</w:t>
      </w:r>
    </w:p>
    <w:p w:rsidR="00712A48" w:rsidRPr="000109D3" w:rsidRDefault="00712A48" w:rsidP="00060352">
      <w:pPr>
        <w:jc w:val="both"/>
        <w:rPr>
          <w:rFonts w:ascii="Times New Roman" w:hAnsi="Times New Roman" w:cs="Times New Roman"/>
          <w:sz w:val="24"/>
          <w:szCs w:val="24"/>
        </w:rPr>
      </w:pPr>
      <w:r w:rsidRPr="000109D3">
        <w:rPr>
          <w:rFonts w:ascii="Times New Roman" w:hAnsi="Times New Roman" w:cs="Times New Roman"/>
          <w:sz w:val="24"/>
          <w:szCs w:val="24"/>
        </w:rPr>
        <w:t>Optimalni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način</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izrade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prostornih</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planova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određene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kulture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bio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bi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zapravo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izrade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karte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negativnih</w:t>
      </w:r>
      <w:r w:rsidR="00BC52AB" w:rsidRPr="000109D3">
        <w:rPr>
          <w:rFonts w:ascii="Times New Roman" w:hAnsi="Times New Roman" w:cs="Times New Roman"/>
          <w:sz w:val="24"/>
          <w:szCs w:val="24"/>
        </w:rPr>
        <w:t xml:space="preserve"> </w:t>
      </w:r>
      <w:r w:rsidR="005A0841">
        <w:rPr>
          <w:rFonts w:ascii="Times New Roman" w:hAnsi="Times New Roman" w:cs="Times New Roman"/>
          <w:sz w:val="24"/>
          <w:szCs w:val="24"/>
        </w:rPr>
        <w:t>bodova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sve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kulture,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zatim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vrijednosti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standardiziraju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kako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bi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svaku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lokaciju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znali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točno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najbolja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moguća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kultura.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Tematski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GIS</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slojevi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mogu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onda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rabiti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kao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osnova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kreditiranja,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savjetovanja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izboru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kulture,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donošenja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odluka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preraspodjeli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namjene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zemljišta,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deminiranja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obnove,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odnosno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prenamjene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zemljišta.</w:t>
      </w:r>
    </w:p>
    <w:p w:rsidR="00961107" w:rsidRDefault="00712A48" w:rsidP="005A0841">
      <w:pPr>
        <w:jc w:val="both"/>
        <w:rPr>
          <w:rFonts w:ascii="Times New Roman" w:hAnsi="Times New Roman" w:cs="Times New Roman"/>
          <w:sz w:val="24"/>
          <w:szCs w:val="24"/>
        </w:rPr>
      </w:pPr>
      <w:r w:rsidRPr="000109D3">
        <w:rPr>
          <w:rFonts w:ascii="Times New Roman" w:hAnsi="Times New Roman" w:cs="Times New Roman"/>
          <w:sz w:val="24"/>
          <w:szCs w:val="24"/>
        </w:rPr>
        <w:t>Za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izračun</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geomorfoloških</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parametera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rabljena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metodologija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parameterizacije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reljefa</w:t>
      </w:r>
      <w:r w:rsidR="00BC52AB" w:rsidRPr="000109D3">
        <w:rPr>
          <w:rFonts w:ascii="Times New Roman" w:hAnsi="Times New Roman" w:cs="Times New Roman"/>
          <w:sz w:val="24"/>
          <w:szCs w:val="24"/>
        </w:rPr>
        <w:t xml:space="preserve"> </w:t>
      </w:r>
      <w:r w:rsidR="007B1006">
        <w:rPr>
          <w:rFonts w:ascii="Times New Roman" w:hAnsi="Times New Roman" w:cs="Times New Roman"/>
          <w:sz w:val="24"/>
          <w:szCs w:val="24"/>
        </w:rPr>
        <w:t>(</w:t>
      </w:r>
      <w:r w:rsidRPr="000109D3">
        <w:rPr>
          <w:rFonts w:ascii="Times New Roman" w:hAnsi="Times New Roman" w:cs="Times New Roman"/>
          <w:sz w:val="24"/>
          <w:szCs w:val="24"/>
        </w:rPr>
        <w:t>Hengl</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et</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al.,</w:t>
      </w:r>
      <w:r w:rsidR="00BC52AB" w:rsidRPr="000109D3">
        <w:rPr>
          <w:rFonts w:ascii="Times New Roman" w:hAnsi="Times New Roman" w:cs="Times New Roman"/>
          <w:sz w:val="24"/>
          <w:szCs w:val="24"/>
        </w:rPr>
        <w:t xml:space="preserve"> </w:t>
      </w:r>
      <w:r w:rsidR="007B1006">
        <w:rPr>
          <w:rFonts w:ascii="Times New Roman" w:hAnsi="Times New Roman" w:cs="Times New Roman"/>
          <w:sz w:val="24"/>
          <w:szCs w:val="24"/>
        </w:rPr>
        <w:t>2003)</w:t>
      </w:r>
      <w:r w:rsidRPr="000109D3">
        <w:rPr>
          <w:rFonts w:ascii="Times New Roman" w:hAnsi="Times New Roman" w:cs="Times New Roman"/>
          <w:sz w:val="24"/>
          <w:szCs w:val="24"/>
        </w:rPr>
        <w:t>,</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izračun</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pedoloških</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varijabli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rabljene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pedometrijske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metode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kartiranja</w:t>
      </w:r>
      <w:r w:rsidR="00BC52AB" w:rsidRPr="000109D3">
        <w:rPr>
          <w:rFonts w:ascii="Times New Roman" w:hAnsi="Times New Roman" w:cs="Times New Roman"/>
          <w:sz w:val="24"/>
          <w:szCs w:val="24"/>
        </w:rPr>
        <w:t xml:space="preserve"> </w:t>
      </w:r>
      <w:r w:rsidR="007B1006">
        <w:rPr>
          <w:rFonts w:ascii="Times New Roman" w:hAnsi="Times New Roman" w:cs="Times New Roman"/>
          <w:sz w:val="24"/>
          <w:szCs w:val="24"/>
        </w:rPr>
        <w:t>(</w:t>
      </w:r>
      <w:r w:rsidRPr="000109D3">
        <w:rPr>
          <w:rFonts w:ascii="Times New Roman" w:hAnsi="Times New Roman" w:cs="Times New Roman"/>
          <w:sz w:val="24"/>
          <w:szCs w:val="24"/>
        </w:rPr>
        <w:t>Hengl,</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2003</w:t>
      </w:r>
      <w:r w:rsidR="007B1006">
        <w:rPr>
          <w:rFonts w:ascii="Times New Roman" w:hAnsi="Times New Roman" w:cs="Times New Roman"/>
          <w:sz w:val="24"/>
          <w:szCs w:val="24"/>
        </w:rPr>
        <w:t>)</w:t>
      </w:r>
      <w:r w:rsidRPr="000109D3">
        <w:rPr>
          <w:rFonts w:ascii="Times New Roman" w:hAnsi="Times New Roman" w:cs="Times New Roman"/>
          <w:sz w:val="24"/>
          <w:szCs w:val="24"/>
        </w:rPr>
        <w:t>.</w:t>
      </w:r>
      <w:r w:rsidR="00BC52AB" w:rsidRPr="000109D3">
        <w:rPr>
          <w:rFonts w:ascii="Times New Roman" w:hAnsi="Times New Roman" w:cs="Times New Roman"/>
          <w:sz w:val="24"/>
          <w:szCs w:val="24"/>
        </w:rPr>
        <w:t xml:space="preserve"> </w:t>
      </w:r>
    </w:p>
    <w:p w:rsidR="00712A48" w:rsidRPr="000109D3" w:rsidRDefault="00712A48" w:rsidP="005A0841">
      <w:pPr>
        <w:jc w:val="both"/>
        <w:rPr>
          <w:rFonts w:ascii="Times New Roman" w:hAnsi="Times New Roman" w:cs="Times New Roman"/>
          <w:sz w:val="24"/>
          <w:szCs w:val="24"/>
        </w:rPr>
      </w:pPr>
      <w:r w:rsidRPr="000109D3">
        <w:rPr>
          <w:rFonts w:ascii="Times New Roman" w:hAnsi="Times New Roman" w:cs="Times New Roman"/>
          <w:sz w:val="24"/>
          <w:szCs w:val="24"/>
        </w:rPr>
        <w:lastRenderedPageBreak/>
        <w:t>Stvarno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stanje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pokrova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inventarizirano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korištenjem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skica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planova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pribavile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terenskim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istraživanjem.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skice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zatim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georeferencirane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preklopljenje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preko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LANDSAT</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satelitskih</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snimaka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kako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bi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provjerilo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stvarno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stanje.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cijelom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istraživanju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korištena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metodologija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rasterskog</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GIS-modeliranja,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što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znači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temeljna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jedinica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odlučivanja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(decision-making)</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piksel</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ili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grid</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kvadrat.</w:t>
      </w:r>
    </w:p>
    <w:p w:rsidR="00712A48" w:rsidRPr="000109D3" w:rsidRDefault="00712A48" w:rsidP="00751C53">
      <w:pPr>
        <w:jc w:val="both"/>
        <w:rPr>
          <w:rFonts w:ascii="Times New Roman" w:hAnsi="Times New Roman" w:cs="Times New Roman"/>
          <w:sz w:val="24"/>
          <w:szCs w:val="24"/>
        </w:rPr>
      </w:pPr>
      <w:r w:rsidRPr="000109D3">
        <w:rPr>
          <w:rFonts w:ascii="Times New Roman" w:hAnsi="Times New Roman" w:cs="Times New Roman"/>
          <w:sz w:val="24"/>
          <w:szCs w:val="24"/>
        </w:rPr>
        <w:t>Pri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pripremi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GIS</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slojeva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korišteno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nekoliko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rasterskih</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rezolucija: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temeljna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rezolucija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izračun</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pogodnosti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bila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100</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(b)</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LANDSAT</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snimak</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bio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dostupan</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rezoluciji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od</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30</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15</w:t>
      </w:r>
      <w:r w:rsidRPr="000109D3">
        <w:rPr>
          <w:rFonts w:ascii="Times New Roman" w:hAnsi="Times New Roman" w:cs="Times New Roman"/>
          <w:sz w:val="24"/>
          <w:szCs w:val="24"/>
        </w:rPr>
        <w:sym w:font="Symbol" w:char="F020"/>
      </w:r>
      <w:r w:rsidRPr="000109D3">
        <w:rPr>
          <w:rFonts w:ascii="Times New Roman" w:hAnsi="Times New Roman" w:cs="Times New Roman"/>
          <w:sz w:val="24"/>
          <w:szCs w:val="24"/>
        </w:rPr>
        <w:t>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(c)</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detaljna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topokarta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1:100K</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priređena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također</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rezoluciji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od</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15</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Granice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područja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postavljene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Xmin=</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6490027;</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Ymin=</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5005476;</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Xmax=</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6587527;</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Ymax=</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5088076</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(Gauss-kruegerov</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sustav,</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zona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6)</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što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znači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cijelo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područje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dimenzija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97×83</w:t>
      </w:r>
      <w:r w:rsidRPr="000109D3">
        <w:rPr>
          <w:rFonts w:ascii="Times New Roman" w:hAnsi="Times New Roman" w:cs="Times New Roman"/>
          <w:sz w:val="24"/>
          <w:szCs w:val="24"/>
        </w:rPr>
        <w:sym w:font="Symbol" w:char="F020"/>
      </w:r>
      <w:r w:rsidRPr="000109D3">
        <w:rPr>
          <w:rFonts w:ascii="Times New Roman" w:hAnsi="Times New Roman" w:cs="Times New Roman"/>
          <w:sz w:val="24"/>
          <w:szCs w:val="24"/>
        </w:rPr>
        <w:t>km.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Pankromatski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snimak</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rezolucije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od</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15</w:t>
      </w:r>
      <w:r w:rsidRPr="000109D3">
        <w:rPr>
          <w:rFonts w:ascii="Times New Roman" w:hAnsi="Times New Roman" w:cs="Times New Roman"/>
          <w:sz w:val="24"/>
          <w:szCs w:val="24"/>
        </w:rPr>
        <w:sym w:font="Symbol" w:char="F020"/>
      </w:r>
      <w:r w:rsidRPr="000109D3">
        <w:rPr>
          <w:rFonts w:ascii="Times New Roman" w:hAnsi="Times New Roman" w:cs="Times New Roman"/>
          <w:sz w:val="24"/>
          <w:szCs w:val="24"/>
        </w:rPr>
        <w:t>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(5508×6501</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piksela).</w:t>
      </w:r>
    </w:p>
    <w:p w:rsidR="00712A48" w:rsidRPr="000109D3" w:rsidRDefault="00712A48" w:rsidP="007B1006">
      <w:pPr>
        <w:jc w:val="both"/>
        <w:rPr>
          <w:rFonts w:ascii="Times New Roman" w:hAnsi="Times New Roman" w:cs="Times New Roman"/>
          <w:sz w:val="24"/>
          <w:szCs w:val="24"/>
        </w:rPr>
      </w:pPr>
      <w:r w:rsidRPr="000109D3">
        <w:rPr>
          <w:rFonts w:ascii="Times New Roman" w:hAnsi="Times New Roman" w:cs="Times New Roman"/>
          <w:sz w:val="24"/>
          <w:szCs w:val="24"/>
        </w:rPr>
        <w:t>Izrađeni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tematski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slojevi: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u w:val="single"/>
        </w:rPr>
        <w:t>Topokarta</w:t>
      </w:r>
      <w:r w:rsidR="00BC52AB" w:rsidRPr="000109D3">
        <w:rPr>
          <w:rFonts w:ascii="Times New Roman" w:hAnsi="Times New Roman" w:cs="Times New Roman"/>
          <w:sz w:val="24"/>
          <w:szCs w:val="24"/>
          <w:u w:val="single"/>
        </w:rPr>
        <w:t xml:space="preserve"> </w:t>
      </w:r>
      <w:r w:rsidRPr="000109D3">
        <w:rPr>
          <w:rFonts w:ascii="Times New Roman" w:hAnsi="Times New Roman" w:cs="Times New Roman"/>
          <w:sz w:val="24"/>
          <w:szCs w:val="24"/>
          <w:u w:val="single"/>
        </w:rPr>
        <w:t>1:100K</w:t>
      </w:r>
      <w:r w:rsidR="00BC52AB" w:rsidRPr="000109D3">
        <w:rPr>
          <w:rFonts w:ascii="Times New Roman" w:hAnsi="Times New Roman" w:cs="Times New Roman"/>
          <w:sz w:val="24"/>
          <w:szCs w:val="24"/>
          <w:u w:val="single"/>
        </w:rPr>
        <w:t xml:space="preserve"> </w:t>
      </w:r>
      <w:r w:rsidRPr="000109D3">
        <w:rPr>
          <w:rFonts w:ascii="Times New Roman" w:hAnsi="Times New Roman" w:cs="Times New Roman"/>
          <w:sz w:val="24"/>
          <w:szCs w:val="24"/>
          <w:u w:val="single"/>
        </w:rPr>
        <w:t>[topo100K]</w:t>
      </w:r>
      <w:r w:rsidR="00BC52AB" w:rsidRPr="000109D3">
        <w:rPr>
          <w:rFonts w:ascii="Times New Roman" w:hAnsi="Times New Roman" w:cs="Times New Roman"/>
          <w:b/>
          <w:sz w:val="24"/>
          <w:szCs w:val="24"/>
        </w:rPr>
        <w:t xml:space="preserve"> </w:t>
      </w:r>
      <w:r w:rsidRPr="000109D3">
        <w:rPr>
          <w:rFonts w:ascii="Times New Roman" w:hAnsi="Times New Roman" w:cs="Times New Roman"/>
          <w:sz w:val="24"/>
          <w:szCs w:val="24"/>
        </w:rPr>
        <w:t>–</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kao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GIS</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podloga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korišteni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listovi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1:100K</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topo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karte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skanirane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georeferencirane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radni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koordinanti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sustav</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(zona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6).</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Ukupno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georeferencirano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slijepljeno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19</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listova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topokarte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RH.</w:t>
      </w:r>
      <w:r w:rsidR="00BC52AB" w:rsidRPr="000109D3">
        <w:rPr>
          <w:rFonts w:ascii="Times New Roman" w:hAnsi="Times New Roman" w:cs="Times New Roman"/>
          <w:sz w:val="24"/>
          <w:szCs w:val="24"/>
        </w:rPr>
        <w:t xml:space="preserve"> </w:t>
      </w:r>
    </w:p>
    <w:p w:rsidR="00712A48" w:rsidRPr="000109D3" w:rsidRDefault="00712A48" w:rsidP="007B1006">
      <w:pPr>
        <w:jc w:val="both"/>
        <w:rPr>
          <w:rFonts w:ascii="Times New Roman" w:hAnsi="Times New Roman" w:cs="Times New Roman"/>
          <w:sz w:val="24"/>
          <w:szCs w:val="24"/>
        </w:rPr>
      </w:pPr>
      <w:r w:rsidRPr="000109D3">
        <w:rPr>
          <w:rFonts w:ascii="Times New Roman" w:hAnsi="Times New Roman" w:cs="Times New Roman"/>
          <w:sz w:val="24"/>
          <w:szCs w:val="24"/>
          <w:u w:val="single"/>
        </w:rPr>
        <w:t>Skenirane</w:t>
      </w:r>
      <w:r w:rsidR="00BC52AB" w:rsidRPr="000109D3">
        <w:rPr>
          <w:rFonts w:ascii="Times New Roman" w:hAnsi="Times New Roman" w:cs="Times New Roman"/>
          <w:sz w:val="24"/>
          <w:szCs w:val="24"/>
          <w:u w:val="single"/>
        </w:rPr>
        <w:t xml:space="preserve"> </w:t>
      </w:r>
      <w:r w:rsidRPr="000109D3">
        <w:rPr>
          <w:rFonts w:ascii="Times New Roman" w:hAnsi="Times New Roman" w:cs="Times New Roman"/>
          <w:sz w:val="24"/>
          <w:szCs w:val="24"/>
          <w:u w:val="single"/>
        </w:rPr>
        <w:t>skice</w:t>
      </w:r>
      <w:r w:rsidR="00BC52AB" w:rsidRPr="000109D3">
        <w:rPr>
          <w:rFonts w:ascii="Times New Roman" w:hAnsi="Times New Roman" w:cs="Times New Roman"/>
          <w:sz w:val="24"/>
          <w:szCs w:val="24"/>
          <w:u w:val="single"/>
        </w:rPr>
        <w:t xml:space="preserve"> </w:t>
      </w:r>
      <w:r w:rsidRPr="000109D3">
        <w:rPr>
          <w:rFonts w:ascii="Times New Roman" w:hAnsi="Times New Roman" w:cs="Times New Roman"/>
          <w:sz w:val="24"/>
          <w:szCs w:val="24"/>
          <w:u w:val="single"/>
        </w:rPr>
        <w:t>[table]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skanirane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skice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predstavljaju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trenutno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stanje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trajnih</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nasada.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Ukupno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prikupljene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skice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planovi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četiri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poslovna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subjekta: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Vrlo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često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skice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bile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ispod</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kvalitete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integraciju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GIS,</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radi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kontrole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koristile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topo-karte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1:25K</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koji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također</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često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pokazuju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lokacije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vinograda.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Sve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skenirane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skice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nakon</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georeferenciranja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prebačene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vektorski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format.</w:t>
      </w:r>
    </w:p>
    <w:p w:rsidR="00712A48" w:rsidRPr="000109D3" w:rsidRDefault="00712A48" w:rsidP="007B1006">
      <w:pPr>
        <w:jc w:val="both"/>
        <w:rPr>
          <w:rFonts w:ascii="Times New Roman" w:hAnsi="Times New Roman" w:cs="Times New Roman"/>
          <w:sz w:val="24"/>
          <w:szCs w:val="24"/>
        </w:rPr>
      </w:pPr>
      <w:r w:rsidRPr="000109D3">
        <w:rPr>
          <w:rFonts w:ascii="Times New Roman" w:hAnsi="Times New Roman" w:cs="Times New Roman"/>
          <w:sz w:val="24"/>
          <w:szCs w:val="24"/>
          <w:u w:val="single"/>
        </w:rPr>
        <w:t>Planirana</w:t>
      </w:r>
      <w:r w:rsidR="00BC52AB" w:rsidRPr="000109D3">
        <w:rPr>
          <w:rFonts w:ascii="Times New Roman" w:hAnsi="Times New Roman" w:cs="Times New Roman"/>
          <w:sz w:val="24"/>
          <w:szCs w:val="24"/>
          <w:u w:val="single"/>
        </w:rPr>
        <w:t xml:space="preserve"> </w:t>
      </w:r>
      <w:r w:rsidRPr="000109D3">
        <w:rPr>
          <w:rFonts w:ascii="Times New Roman" w:hAnsi="Times New Roman" w:cs="Times New Roman"/>
          <w:sz w:val="24"/>
          <w:szCs w:val="24"/>
          <w:u w:val="single"/>
        </w:rPr>
        <w:t>namjena</w:t>
      </w:r>
      <w:r w:rsidR="00BC52AB" w:rsidRPr="000109D3">
        <w:rPr>
          <w:rFonts w:ascii="Times New Roman" w:hAnsi="Times New Roman" w:cs="Times New Roman"/>
          <w:sz w:val="24"/>
          <w:szCs w:val="24"/>
          <w:u w:val="single"/>
        </w:rPr>
        <w:t xml:space="preserve"> </w:t>
      </w:r>
      <w:r w:rsidRPr="000109D3">
        <w:rPr>
          <w:rFonts w:ascii="Times New Roman" w:hAnsi="Times New Roman" w:cs="Times New Roman"/>
          <w:sz w:val="24"/>
          <w:szCs w:val="24"/>
          <w:u w:val="single"/>
        </w:rPr>
        <w:t>zemljišta</w:t>
      </w:r>
      <w:r w:rsidR="00BC52AB" w:rsidRPr="000109D3">
        <w:rPr>
          <w:rFonts w:ascii="Times New Roman" w:hAnsi="Times New Roman" w:cs="Times New Roman"/>
          <w:sz w:val="24"/>
          <w:szCs w:val="24"/>
          <w:u w:val="single"/>
        </w:rPr>
        <w:t xml:space="preserve"> </w:t>
      </w:r>
      <w:r w:rsidRPr="000109D3">
        <w:rPr>
          <w:rFonts w:ascii="Times New Roman" w:hAnsi="Times New Roman" w:cs="Times New Roman"/>
          <w:sz w:val="24"/>
          <w:szCs w:val="24"/>
          <w:u w:val="single"/>
        </w:rPr>
        <w:t>[namjena]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planirana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namjena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zemljišta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preuzeta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osnovu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prostornog</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plana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izrađenog</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Zavodu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prostorno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uređenje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Osječko-baranjske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županije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[Zavod</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prostorno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planiranje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Osječko-baranjske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županije,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2002].</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Radi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karti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mjerilu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1:100K</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skenirana,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georeferencirana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ILWIS-u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zatim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digitalizirana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poligonizirana.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Nakon</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toga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izračunata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ukupna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statistika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površina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osobitim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fokusom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poljoprivredna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tla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Županiji.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Karta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planirane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namjene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zemljišta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važna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kako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bi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ograničili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odabir</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optimalnih</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lokacija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voćarstvo/vinogradarstvo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lokacije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gdje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nalaze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vrijedna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osobito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vrijedna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tla.</w:t>
      </w:r>
    </w:p>
    <w:p w:rsidR="00712A48" w:rsidRPr="000109D3" w:rsidRDefault="00712A48" w:rsidP="007B1006">
      <w:pPr>
        <w:jc w:val="both"/>
        <w:rPr>
          <w:rFonts w:ascii="Times New Roman" w:hAnsi="Times New Roman" w:cs="Times New Roman"/>
          <w:sz w:val="24"/>
          <w:szCs w:val="24"/>
        </w:rPr>
      </w:pPr>
      <w:r w:rsidRPr="000109D3">
        <w:rPr>
          <w:rFonts w:ascii="Times New Roman" w:hAnsi="Times New Roman" w:cs="Times New Roman"/>
          <w:sz w:val="24"/>
          <w:szCs w:val="24"/>
          <w:u w:val="single"/>
        </w:rPr>
        <w:t>Pedološki</w:t>
      </w:r>
      <w:r w:rsidR="00BC52AB" w:rsidRPr="000109D3">
        <w:rPr>
          <w:rFonts w:ascii="Times New Roman" w:hAnsi="Times New Roman" w:cs="Times New Roman"/>
          <w:sz w:val="24"/>
          <w:szCs w:val="24"/>
          <w:u w:val="single"/>
        </w:rPr>
        <w:t xml:space="preserve"> </w:t>
      </w:r>
      <w:r w:rsidRPr="000109D3">
        <w:rPr>
          <w:rFonts w:ascii="Times New Roman" w:hAnsi="Times New Roman" w:cs="Times New Roman"/>
          <w:sz w:val="24"/>
          <w:szCs w:val="24"/>
          <w:u w:val="single"/>
        </w:rPr>
        <w:t>parameteri</w:t>
      </w:r>
      <w:r w:rsidR="00BC52AB" w:rsidRPr="000109D3">
        <w:rPr>
          <w:rFonts w:ascii="Times New Roman" w:hAnsi="Times New Roman" w:cs="Times New Roman"/>
          <w:sz w:val="24"/>
          <w:szCs w:val="24"/>
          <w:u w:val="single"/>
        </w:rPr>
        <w:t xml:space="preserve"> </w:t>
      </w:r>
      <w:r w:rsidRPr="000109D3">
        <w:rPr>
          <w:rFonts w:ascii="Times New Roman" w:hAnsi="Times New Roman" w:cs="Times New Roman"/>
          <w:sz w:val="24"/>
          <w:szCs w:val="24"/>
          <w:u w:val="single"/>
        </w:rPr>
        <w:t>[tlo_tip,</w:t>
      </w:r>
      <w:r w:rsidR="00BC52AB" w:rsidRPr="000109D3">
        <w:rPr>
          <w:rFonts w:ascii="Times New Roman" w:hAnsi="Times New Roman" w:cs="Times New Roman"/>
          <w:sz w:val="24"/>
          <w:szCs w:val="24"/>
          <w:u w:val="single"/>
        </w:rPr>
        <w:t xml:space="preserve"> </w:t>
      </w:r>
      <w:r w:rsidRPr="000109D3">
        <w:rPr>
          <w:rFonts w:ascii="Times New Roman" w:hAnsi="Times New Roman" w:cs="Times New Roman"/>
          <w:sz w:val="24"/>
          <w:szCs w:val="24"/>
          <w:u w:val="single"/>
        </w:rPr>
        <w:t>tlo_pH,</w:t>
      </w:r>
      <w:r w:rsidR="00BC52AB" w:rsidRPr="000109D3">
        <w:rPr>
          <w:rFonts w:ascii="Times New Roman" w:hAnsi="Times New Roman" w:cs="Times New Roman"/>
          <w:sz w:val="24"/>
          <w:szCs w:val="24"/>
          <w:u w:val="single"/>
        </w:rPr>
        <w:t xml:space="preserve"> </w:t>
      </w:r>
      <w:r w:rsidRPr="000109D3">
        <w:rPr>
          <w:rFonts w:ascii="Times New Roman" w:hAnsi="Times New Roman" w:cs="Times New Roman"/>
          <w:sz w:val="24"/>
          <w:szCs w:val="24"/>
          <w:u w:val="single"/>
        </w:rPr>
        <w:t>tlo_karb]</w:t>
      </w:r>
      <w:r w:rsidR="00BC52AB" w:rsidRPr="000109D3">
        <w:rPr>
          <w:rFonts w:ascii="Times New Roman" w:hAnsi="Times New Roman" w:cs="Times New Roman"/>
          <w:sz w:val="24"/>
          <w:szCs w:val="24"/>
          <w:u w:val="single"/>
        </w:rPr>
        <w:t xml:space="preserve"> </w:t>
      </w:r>
      <w:r w:rsidRPr="000109D3">
        <w:rPr>
          <w:rFonts w:ascii="Times New Roman" w:hAnsi="Times New Roman" w:cs="Times New Roman"/>
          <w:sz w:val="24"/>
          <w:szCs w:val="24"/>
        </w:rPr>
        <w:t>–</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kod</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izbora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podloge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sadnji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vinograda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osim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tipa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tla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(duboko,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plodno,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ili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šljunkovito,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suho)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najvažnije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znati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sadržaj</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vapna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zemljištu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predviđenom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sadnju,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dubine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0</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30</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cm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30</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60</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cm.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Karte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kiselosti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tla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sadržaja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karbonata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izrađene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interpolacijom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organičenog</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broja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pedoloških</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profila.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Korištena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baza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podataka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tlima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Hrvatske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[Martinović</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Vranković,</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1997];</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ukupno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124</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profila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iz</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ove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baze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pripadaju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područje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Županije.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Podaci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interpolirani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tako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što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prvo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izrađena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karta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tipova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tala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(Aluvijalno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tlo,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Černozem,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Distrično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smeđe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tlo,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Eutrično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smeđe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tlo,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Koluvijalno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tlo,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Lesivirano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tlo,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Livadsko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tlo,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Močvarno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glejno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tlo,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Pseudoglej,</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Rendzina,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Ritska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crnica,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Semiglej)</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klasifikacijom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geomorfoloških</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parametara,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zatim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svaki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tip</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tla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izračunata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srednja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vrijednost</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pedološkog</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parametra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(pH,</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karbonati).</w:t>
      </w:r>
    </w:p>
    <w:p w:rsidR="00712A48" w:rsidRPr="000109D3" w:rsidRDefault="00712A48" w:rsidP="00060352">
      <w:pPr>
        <w:jc w:val="both"/>
        <w:rPr>
          <w:rFonts w:ascii="Times New Roman" w:hAnsi="Times New Roman" w:cs="Times New Roman"/>
          <w:sz w:val="24"/>
          <w:szCs w:val="24"/>
        </w:rPr>
      </w:pPr>
      <w:r w:rsidRPr="000109D3">
        <w:rPr>
          <w:rFonts w:ascii="Times New Roman" w:hAnsi="Times New Roman" w:cs="Times New Roman"/>
          <w:sz w:val="24"/>
          <w:szCs w:val="24"/>
          <w:u w:val="single"/>
        </w:rPr>
        <w:t>Satelitski</w:t>
      </w:r>
      <w:r w:rsidR="00BC52AB" w:rsidRPr="000109D3">
        <w:rPr>
          <w:rFonts w:ascii="Times New Roman" w:hAnsi="Times New Roman" w:cs="Times New Roman"/>
          <w:sz w:val="24"/>
          <w:szCs w:val="24"/>
          <w:u w:val="single"/>
        </w:rPr>
        <w:t xml:space="preserve"> </w:t>
      </w:r>
      <w:r w:rsidRPr="000109D3">
        <w:rPr>
          <w:rFonts w:ascii="Times New Roman" w:hAnsi="Times New Roman" w:cs="Times New Roman"/>
          <w:sz w:val="24"/>
          <w:szCs w:val="24"/>
          <w:u w:val="single"/>
        </w:rPr>
        <w:t>snimak</w:t>
      </w:r>
      <w:r w:rsidR="00BC52AB" w:rsidRPr="000109D3">
        <w:rPr>
          <w:rFonts w:ascii="Times New Roman" w:hAnsi="Times New Roman" w:cs="Times New Roman"/>
          <w:sz w:val="24"/>
          <w:szCs w:val="24"/>
          <w:u w:val="single"/>
        </w:rPr>
        <w:t xml:space="preserve"> </w:t>
      </w:r>
      <w:r w:rsidRPr="000109D3">
        <w:rPr>
          <w:rFonts w:ascii="Times New Roman" w:hAnsi="Times New Roman" w:cs="Times New Roman"/>
          <w:sz w:val="24"/>
          <w:szCs w:val="24"/>
          <w:u w:val="single"/>
        </w:rPr>
        <w:t>[pankromatski]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korišten</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LANDSAT</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pankoromatski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satelitski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snimak</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rezoluciji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od</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15</w:t>
      </w:r>
      <w:r w:rsidRPr="000109D3">
        <w:rPr>
          <w:rFonts w:ascii="Times New Roman" w:hAnsi="Times New Roman" w:cs="Times New Roman"/>
          <w:sz w:val="24"/>
          <w:szCs w:val="24"/>
        </w:rPr>
        <w:sym w:font="Symbol" w:char="F020"/>
      </w:r>
      <w:r w:rsidRPr="000109D3">
        <w:rPr>
          <w:rFonts w:ascii="Times New Roman" w:hAnsi="Times New Roman" w:cs="Times New Roman"/>
          <w:sz w:val="24"/>
          <w:szCs w:val="24"/>
        </w:rPr>
        <w:t>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Može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naručiti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skinuti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on-line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putem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NASA-inog</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servera.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Ovaj</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snimak</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osobito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pogodan</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ovakve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projekte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jer</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može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usporediti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foto-mozaikom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kojeg</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bi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lastRenderedPageBreak/>
        <w:t>trebalo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platiti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znatno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skuplje.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snimci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jasno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vide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granice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poljoprivrednih</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tabli,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često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veće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prosjeke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izrađene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unutar</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samih</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vinograda.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lakše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prepoznavanje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voćnjaka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vinograda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trebalo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bi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budućnosti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rabiti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aero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ili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Ikonos</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snimke.</w:t>
      </w:r>
      <w:r w:rsidR="00BC52AB" w:rsidRPr="000109D3">
        <w:rPr>
          <w:rFonts w:ascii="Times New Roman" w:hAnsi="Times New Roman" w:cs="Times New Roman"/>
          <w:sz w:val="24"/>
          <w:szCs w:val="24"/>
        </w:rPr>
        <w:t xml:space="preserve"> </w:t>
      </w:r>
    </w:p>
    <w:p w:rsidR="00712A48" w:rsidRPr="000109D3" w:rsidRDefault="00712A48" w:rsidP="00060352">
      <w:pPr>
        <w:jc w:val="both"/>
        <w:rPr>
          <w:rFonts w:ascii="Times New Roman" w:hAnsi="Times New Roman" w:cs="Times New Roman"/>
          <w:sz w:val="24"/>
          <w:szCs w:val="24"/>
        </w:rPr>
      </w:pPr>
      <w:r w:rsidRPr="000109D3">
        <w:rPr>
          <w:rFonts w:ascii="Times New Roman" w:hAnsi="Times New Roman" w:cs="Times New Roman"/>
          <w:sz w:val="24"/>
          <w:szCs w:val="24"/>
        </w:rPr>
        <w:t>Unos</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karata,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georeferenciranje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integracija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obavljena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korištenjem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sljedeće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jedinistvene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metodologije: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karte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skaniraju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rezoluciji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od</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150</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DPI;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skanirane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karte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unose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GIS</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programski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paket</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ILWIS</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georeferenciraju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lokalni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koordinatni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sustav,</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mjerilo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1:100K;</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dijelovi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karata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ujedinjuju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prevode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željenu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temeljnu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rezoluciju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razinu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detalja;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različiti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tematski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slojevi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rabe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jednostavne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(npr.</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karta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nagiba)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složenije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izračune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(npr.</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godišnja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suma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direktne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sunčeve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radiacije);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konačno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izračunate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tematske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karte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rabe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donošenje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odluka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korištenjem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tzv.</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prostornih</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upita;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ILWIS-u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ovi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upiti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obavljaju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putem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komandne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linije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direktno;</w:t>
      </w:r>
    </w:p>
    <w:p w:rsidR="00712A48" w:rsidRPr="000109D3" w:rsidRDefault="00712A48" w:rsidP="007B1006">
      <w:pPr>
        <w:jc w:val="center"/>
        <w:rPr>
          <w:rFonts w:ascii="Times New Roman" w:hAnsi="Times New Roman" w:cs="Times New Roman"/>
          <w:b/>
          <w:bCs/>
          <w:sz w:val="24"/>
          <w:szCs w:val="24"/>
        </w:rPr>
      </w:pPr>
      <w:r w:rsidRPr="000109D3">
        <w:rPr>
          <w:rFonts w:ascii="Times New Roman" w:hAnsi="Times New Roman" w:cs="Times New Roman"/>
          <w:b/>
          <w:bCs/>
          <w:noProof/>
          <w:sz w:val="24"/>
          <w:szCs w:val="24"/>
          <w:lang w:eastAsia="hr-HR"/>
        </w:rPr>
        <w:drawing>
          <wp:inline distT="0" distB="0" distL="0" distR="0">
            <wp:extent cx="2955193" cy="1677725"/>
            <wp:effectExtent l="19050" t="0" r="0" b="0"/>
            <wp:docPr id="22" name="Picture 22" descr="Slika_uspore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ika_usporedba"/>
                    <pic:cNvPicPr>
                      <a:picLocks noChangeAspect="1" noChangeArrowheads="1"/>
                    </pic:cNvPicPr>
                  </pic:nvPicPr>
                  <pic:blipFill>
                    <a:blip r:embed="rId26" cstate="print"/>
                    <a:srcRect/>
                    <a:stretch>
                      <a:fillRect/>
                    </a:stretch>
                  </pic:blipFill>
                  <pic:spPr bwMode="auto">
                    <a:xfrm>
                      <a:off x="0" y="0"/>
                      <a:ext cx="2958329" cy="1679505"/>
                    </a:xfrm>
                    <a:prstGeom prst="rect">
                      <a:avLst/>
                    </a:prstGeom>
                    <a:noFill/>
                    <a:ln w="9525">
                      <a:noFill/>
                      <a:miter lim="800000"/>
                      <a:headEnd/>
                      <a:tailEnd/>
                    </a:ln>
                  </pic:spPr>
                </pic:pic>
              </a:graphicData>
            </a:graphic>
          </wp:inline>
        </w:drawing>
      </w:r>
    </w:p>
    <w:p w:rsidR="00712A48" w:rsidRPr="000109D3" w:rsidRDefault="00712A48" w:rsidP="00751C53">
      <w:pPr>
        <w:jc w:val="center"/>
        <w:rPr>
          <w:rFonts w:ascii="Times New Roman" w:hAnsi="Times New Roman" w:cs="Times New Roman"/>
          <w:bCs/>
          <w:sz w:val="24"/>
          <w:szCs w:val="24"/>
        </w:rPr>
      </w:pPr>
      <w:r w:rsidRPr="000109D3">
        <w:rPr>
          <w:rFonts w:ascii="Times New Roman" w:hAnsi="Times New Roman" w:cs="Times New Roman"/>
          <w:bCs/>
          <w:sz w:val="24"/>
          <w:szCs w:val="24"/>
        </w:rPr>
        <w:t>Slika</w:t>
      </w:r>
      <w:r w:rsidR="00BC52AB" w:rsidRPr="000109D3">
        <w:rPr>
          <w:rFonts w:ascii="Times New Roman" w:hAnsi="Times New Roman" w:cs="Times New Roman"/>
          <w:bCs/>
          <w:sz w:val="24"/>
          <w:szCs w:val="24"/>
        </w:rPr>
        <w:t xml:space="preserve"> </w:t>
      </w:r>
      <w:r w:rsidR="001845AC">
        <w:rPr>
          <w:rFonts w:ascii="Times New Roman" w:hAnsi="Times New Roman" w:cs="Times New Roman"/>
          <w:bCs/>
          <w:sz w:val="24"/>
          <w:szCs w:val="24"/>
        </w:rPr>
        <w:t>1</w:t>
      </w:r>
      <w:r w:rsidR="00751C53">
        <w:rPr>
          <w:rFonts w:ascii="Times New Roman" w:hAnsi="Times New Roman" w:cs="Times New Roman"/>
          <w:bCs/>
          <w:sz w:val="24"/>
          <w:szCs w:val="24"/>
        </w:rPr>
        <w:t>4</w:t>
      </w:r>
      <w:r w:rsidRPr="000109D3">
        <w:rPr>
          <w:rFonts w:ascii="Times New Roman" w:hAnsi="Times New Roman" w:cs="Times New Roman"/>
          <w:bCs/>
          <w:sz w:val="24"/>
          <w:szCs w:val="24"/>
        </w:rPr>
        <w:t>.</w:t>
      </w:r>
      <w:r w:rsidR="00BC52AB" w:rsidRPr="000109D3">
        <w:rPr>
          <w:rFonts w:ascii="Times New Roman" w:hAnsi="Times New Roman" w:cs="Times New Roman"/>
          <w:bCs/>
          <w:sz w:val="24"/>
          <w:szCs w:val="24"/>
        </w:rPr>
        <w:t xml:space="preserve"> </w:t>
      </w:r>
      <w:r w:rsidRPr="000109D3">
        <w:rPr>
          <w:rFonts w:ascii="Times New Roman" w:hAnsi="Times New Roman" w:cs="Times New Roman"/>
          <w:bCs/>
          <w:sz w:val="24"/>
          <w:szCs w:val="24"/>
        </w:rPr>
        <w:t>Unos</w:t>
      </w:r>
      <w:r w:rsidR="00BC52AB" w:rsidRPr="000109D3">
        <w:rPr>
          <w:rFonts w:ascii="Times New Roman" w:hAnsi="Times New Roman" w:cs="Times New Roman"/>
          <w:bCs/>
          <w:sz w:val="24"/>
          <w:szCs w:val="24"/>
        </w:rPr>
        <w:t xml:space="preserve"> </w:t>
      </w:r>
      <w:r w:rsidRPr="000109D3">
        <w:rPr>
          <w:rFonts w:ascii="Times New Roman" w:hAnsi="Times New Roman" w:cs="Times New Roman"/>
          <w:bCs/>
          <w:sz w:val="24"/>
          <w:szCs w:val="24"/>
        </w:rPr>
        <w:t>i</w:t>
      </w:r>
      <w:r w:rsidR="00BC52AB" w:rsidRPr="000109D3">
        <w:rPr>
          <w:rFonts w:ascii="Times New Roman" w:hAnsi="Times New Roman" w:cs="Times New Roman"/>
          <w:bCs/>
          <w:sz w:val="24"/>
          <w:szCs w:val="24"/>
        </w:rPr>
        <w:t xml:space="preserve"> </w:t>
      </w:r>
      <w:r w:rsidRPr="000109D3">
        <w:rPr>
          <w:rFonts w:ascii="Times New Roman" w:hAnsi="Times New Roman" w:cs="Times New Roman"/>
          <w:bCs/>
          <w:sz w:val="24"/>
          <w:szCs w:val="24"/>
        </w:rPr>
        <w:t>provjera</w:t>
      </w:r>
      <w:r w:rsidR="00BC52AB" w:rsidRPr="000109D3">
        <w:rPr>
          <w:rFonts w:ascii="Times New Roman" w:hAnsi="Times New Roman" w:cs="Times New Roman"/>
          <w:bCs/>
          <w:sz w:val="24"/>
          <w:szCs w:val="24"/>
        </w:rPr>
        <w:t xml:space="preserve"> </w:t>
      </w:r>
      <w:r w:rsidRPr="000109D3">
        <w:rPr>
          <w:rFonts w:ascii="Times New Roman" w:hAnsi="Times New Roman" w:cs="Times New Roman"/>
          <w:bCs/>
          <w:sz w:val="24"/>
          <w:szCs w:val="24"/>
        </w:rPr>
        <w:t>starih</w:t>
      </w:r>
      <w:r w:rsidR="00BC52AB" w:rsidRPr="000109D3">
        <w:rPr>
          <w:rFonts w:ascii="Times New Roman" w:hAnsi="Times New Roman" w:cs="Times New Roman"/>
          <w:bCs/>
          <w:sz w:val="24"/>
          <w:szCs w:val="24"/>
        </w:rPr>
        <w:t xml:space="preserve"> </w:t>
      </w:r>
      <w:r w:rsidRPr="000109D3">
        <w:rPr>
          <w:rFonts w:ascii="Times New Roman" w:hAnsi="Times New Roman" w:cs="Times New Roman"/>
          <w:bCs/>
          <w:sz w:val="24"/>
          <w:szCs w:val="24"/>
        </w:rPr>
        <w:t>skica</w:t>
      </w:r>
      <w:r w:rsidR="00BC52AB" w:rsidRPr="000109D3">
        <w:rPr>
          <w:rFonts w:ascii="Times New Roman" w:hAnsi="Times New Roman" w:cs="Times New Roman"/>
          <w:bCs/>
          <w:sz w:val="24"/>
          <w:szCs w:val="24"/>
        </w:rPr>
        <w:t xml:space="preserve"> </w:t>
      </w:r>
      <w:r w:rsidRPr="000109D3">
        <w:rPr>
          <w:rFonts w:ascii="Times New Roman" w:hAnsi="Times New Roman" w:cs="Times New Roman"/>
          <w:bCs/>
          <w:sz w:val="24"/>
          <w:szCs w:val="24"/>
        </w:rPr>
        <w:t>i</w:t>
      </w:r>
      <w:r w:rsidR="00BC52AB" w:rsidRPr="000109D3">
        <w:rPr>
          <w:rFonts w:ascii="Times New Roman" w:hAnsi="Times New Roman" w:cs="Times New Roman"/>
          <w:bCs/>
          <w:sz w:val="24"/>
          <w:szCs w:val="24"/>
        </w:rPr>
        <w:t xml:space="preserve"> </w:t>
      </w:r>
      <w:r w:rsidRPr="000109D3">
        <w:rPr>
          <w:rFonts w:ascii="Times New Roman" w:hAnsi="Times New Roman" w:cs="Times New Roman"/>
          <w:bCs/>
          <w:sz w:val="24"/>
          <w:szCs w:val="24"/>
        </w:rPr>
        <w:t>planova</w:t>
      </w:r>
      <w:r w:rsidR="00BC52AB" w:rsidRPr="000109D3">
        <w:rPr>
          <w:rFonts w:ascii="Times New Roman" w:hAnsi="Times New Roman" w:cs="Times New Roman"/>
          <w:bCs/>
          <w:sz w:val="24"/>
          <w:szCs w:val="24"/>
        </w:rPr>
        <w:t xml:space="preserve"> </w:t>
      </w:r>
      <w:r w:rsidRPr="000109D3">
        <w:rPr>
          <w:rFonts w:ascii="Times New Roman" w:hAnsi="Times New Roman" w:cs="Times New Roman"/>
          <w:bCs/>
          <w:sz w:val="24"/>
          <w:szCs w:val="24"/>
        </w:rPr>
        <w:t>u</w:t>
      </w:r>
      <w:r w:rsidR="00BC52AB" w:rsidRPr="000109D3">
        <w:rPr>
          <w:rFonts w:ascii="Times New Roman" w:hAnsi="Times New Roman" w:cs="Times New Roman"/>
          <w:bCs/>
          <w:sz w:val="24"/>
          <w:szCs w:val="24"/>
        </w:rPr>
        <w:t xml:space="preserve"> </w:t>
      </w:r>
      <w:r w:rsidRPr="000109D3">
        <w:rPr>
          <w:rFonts w:ascii="Times New Roman" w:hAnsi="Times New Roman" w:cs="Times New Roman"/>
          <w:bCs/>
          <w:sz w:val="24"/>
          <w:szCs w:val="24"/>
        </w:rPr>
        <w:t>GIS.</w:t>
      </w:r>
      <w:r w:rsidR="00BC52AB" w:rsidRPr="000109D3">
        <w:rPr>
          <w:rFonts w:ascii="Times New Roman" w:hAnsi="Times New Roman" w:cs="Times New Roman"/>
          <w:bCs/>
          <w:sz w:val="24"/>
          <w:szCs w:val="24"/>
        </w:rPr>
        <w:t xml:space="preserve"> </w:t>
      </w:r>
      <w:r w:rsidRPr="000109D3">
        <w:rPr>
          <w:rFonts w:ascii="Times New Roman" w:hAnsi="Times New Roman" w:cs="Times New Roman"/>
          <w:bCs/>
          <w:sz w:val="24"/>
          <w:szCs w:val="24"/>
        </w:rPr>
        <w:t>Lijevo:</w:t>
      </w:r>
      <w:r w:rsidR="00BC52AB" w:rsidRPr="000109D3">
        <w:rPr>
          <w:rFonts w:ascii="Times New Roman" w:hAnsi="Times New Roman" w:cs="Times New Roman"/>
          <w:bCs/>
          <w:sz w:val="24"/>
          <w:szCs w:val="24"/>
        </w:rPr>
        <w:t xml:space="preserve"> </w:t>
      </w:r>
      <w:r w:rsidRPr="000109D3">
        <w:rPr>
          <w:rFonts w:ascii="Times New Roman" w:hAnsi="Times New Roman" w:cs="Times New Roman"/>
          <w:bCs/>
          <w:sz w:val="24"/>
          <w:szCs w:val="24"/>
        </w:rPr>
        <w:t>primjer</w:t>
      </w:r>
      <w:r w:rsidR="00BC52AB" w:rsidRPr="000109D3">
        <w:rPr>
          <w:rFonts w:ascii="Times New Roman" w:hAnsi="Times New Roman" w:cs="Times New Roman"/>
          <w:bCs/>
          <w:sz w:val="24"/>
          <w:szCs w:val="24"/>
        </w:rPr>
        <w:t xml:space="preserve"> </w:t>
      </w:r>
      <w:r w:rsidRPr="000109D3">
        <w:rPr>
          <w:rFonts w:ascii="Times New Roman" w:hAnsi="Times New Roman" w:cs="Times New Roman"/>
          <w:bCs/>
          <w:sz w:val="24"/>
          <w:szCs w:val="24"/>
        </w:rPr>
        <w:t>starog</w:t>
      </w:r>
      <w:r w:rsidR="00BC52AB" w:rsidRPr="000109D3">
        <w:rPr>
          <w:rFonts w:ascii="Times New Roman" w:hAnsi="Times New Roman" w:cs="Times New Roman"/>
          <w:bCs/>
          <w:sz w:val="24"/>
          <w:szCs w:val="24"/>
        </w:rPr>
        <w:t xml:space="preserve"> </w:t>
      </w:r>
      <w:r w:rsidRPr="000109D3">
        <w:rPr>
          <w:rFonts w:ascii="Times New Roman" w:hAnsi="Times New Roman" w:cs="Times New Roman"/>
          <w:bCs/>
          <w:sz w:val="24"/>
          <w:szCs w:val="24"/>
        </w:rPr>
        <w:t>plana;</w:t>
      </w:r>
      <w:r w:rsidR="00BC52AB" w:rsidRPr="000109D3">
        <w:rPr>
          <w:rFonts w:ascii="Times New Roman" w:hAnsi="Times New Roman" w:cs="Times New Roman"/>
          <w:bCs/>
          <w:sz w:val="24"/>
          <w:szCs w:val="24"/>
        </w:rPr>
        <w:t xml:space="preserve"> </w:t>
      </w:r>
      <w:r w:rsidRPr="000109D3">
        <w:rPr>
          <w:rFonts w:ascii="Times New Roman" w:hAnsi="Times New Roman" w:cs="Times New Roman"/>
          <w:bCs/>
          <w:sz w:val="24"/>
          <w:szCs w:val="24"/>
        </w:rPr>
        <w:t>desno:</w:t>
      </w:r>
      <w:r w:rsidR="00BC52AB" w:rsidRPr="000109D3">
        <w:rPr>
          <w:rFonts w:ascii="Times New Roman" w:hAnsi="Times New Roman" w:cs="Times New Roman"/>
          <w:bCs/>
          <w:sz w:val="24"/>
          <w:szCs w:val="24"/>
        </w:rPr>
        <w:t xml:space="preserve"> </w:t>
      </w:r>
      <w:r w:rsidRPr="000109D3">
        <w:rPr>
          <w:rFonts w:ascii="Times New Roman" w:hAnsi="Times New Roman" w:cs="Times New Roman"/>
          <w:bCs/>
          <w:sz w:val="24"/>
          <w:szCs w:val="24"/>
        </w:rPr>
        <w:t>nakon</w:t>
      </w:r>
      <w:r w:rsidR="00BC52AB" w:rsidRPr="000109D3">
        <w:rPr>
          <w:rFonts w:ascii="Times New Roman" w:hAnsi="Times New Roman" w:cs="Times New Roman"/>
          <w:bCs/>
          <w:sz w:val="24"/>
          <w:szCs w:val="24"/>
        </w:rPr>
        <w:t xml:space="preserve"> </w:t>
      </w:r>
      <w:r w:rsidRPr="000109D3">
        <w:rPr>
          <w:rFonts w:ascii="Times New Roman" w:hAnsi="Times New Roman" w:cs="Times New Roman"/>
          <w:bCs/>
          <w:sz w:val="24"/>
          <w:szCs w:val="24"/>
        </w:rPr>
        <w:t>georeferenciranja</w:t>
      </w:r>
      <w:r w:rsidR="00BC52AB" w:rsidRPr="000109D3">
        <w:rPr>
          <w:rFonts w:ascii="Times New Roman" w:hAnsi="Times New Roman" w:cs="Times New Roman"/>
          <w:bCs/>
          <w:sz w:val="24"/>
          <w:szCs w:val="24"/>
        </w:rPr>
        <w:t xml:space="preserve"> </w:t>
      </w:r>
      <w:r w:rsidRPr="000109D3">
        <w:rPr>
          <w:rFonts w:ascii="Times New Roman" w:hAnsi="Times New Roman" w:cs="Times New Roman"/>
          <w:bCs/>
          <w:sz w:val="24"/>
          <w:szCs w:val="24"/>
        </w:rPr>
        <w:t>kartu</w:t>
      </w:r>
      <w:r w:rsidR="00BC52AB" w:rsidRPr="000109D3">
        <w:rPr>
          <w:rFonts w:ascii="Times New Roman" w:hAnsi="Times New Roman" w:cs="Times New Roman"/>
          <w:bCs/>
          <w:sz w:val="24"/>
          <w:szCs w:val="24"/>
        </w:rPr>
        <w:t xml:space="preserve"> </w:t>
      </w:r>
      <w:r w:rsidRPr="000109D3">
        <w:rPr>
          <w:rFonts w:ascii="Times New Roman" w:hAnsi="Times New Roman" w:cs="Times New Roman"/>
          <w:bCs/>
          <w:sz w:val="24"/>
          <w:szCs w:val="24"/>
        </w:rPr>
        <w:t>čestica</w:t>
      </w:r>
      <w:r w:rsidR="00BC52AB" w:rsidRPr="000109D3">
        <w:rPr>
          <w:rFonts w:ascii="Times New Roman" w:hAnsi="Times New Roman" w:cs="Times New Roman"/>
          <w:bCs/>
          <w:sz w:val="24"/>
          <w:szCs w:val="24"/>
        </w:rPr>
        <w:t xml:space="preserve"> </w:t>
      </w:r>
      <w:r w:rsidRPr="000109D3">
        <w:rPr>
          <w:rFonts w:ascii="Times New Roman" w:hAnsi="Times New Roman" w:cs="Times New Roman"/>
          <w:bCs/>
          <w:sz w:val="24"/>
          <w:szCs w:val="24"/>
        </w:rPr>
        <w:t>je</w:t>
      </w:r>
      <w:r w:rsidR="00BC52AB" w:rsidRPr="000109D3">
        <w:rPr>
          <w:rFonts w:ascii="Times New Roman" w:hAnsi="Times New Roman" w:cs="Times New Roman"/>
          <w:bCs/>
          <w:sz w:val="24"/>
          <w:szCs w:val="24"/>
        </w:rPr>
        <w:t xml:space="preserve"> </w:t>
      </w:r>
      <w:r w:rsidRPr="000109D3">
        <w:rPr>
          <w:rFonts w:ascii="Times New Roman" w:hAnsi="Times New Roman" w:cs="Times New Roman"/>
          <w:bCs/>
          <w:sz w:val="24"/>
          <w:szCs w:val="24"/>
        </w:rPr>
        <w:t>moguće</w:t>
      </w:r>
      <w:r w:rsidR="00BC52AB" w:rsidRPr="000109D3">
        <w:rPr>
          <w:rFonts w:ascii="Times New Roman" w:hAnsi="Times New Roman" w:cs="Times New Roman"/>
          <w:bCs/>
          <w:sz w:val="24"/>
          <w:szCs w:val="24"/>
        </w:rPr>
        <w:t xml:space="preserve"> </w:t>
      </w:r>
      <w:r w:rsidRPr="000109D3">
        <w:rPr>
          <w:rFonts w:ascii="Times New Roman" w:hAnsi="Times New Roman" w:cs="Times New Roman"/>
          <w:bCs/>
          <w:sz w:val="24"/>
          <w:szCs w:val="24"/>
        </w:rPr>
        <w:t>prikazati</w:t>
      </w:r>
      <w:r w:rsidR="00BC52AB" w:rsidRPr="000109D3">
        <w:rPr>
          <w:rFonts w:ascii="Times New Roman" w:hAnsi="Times New Roman" w:cs="Times New Roman"/>
          <w:bCs/>
          <w:sz w:val="24"/>
          <w:szCs w:val="24"/>
        </w:rPr>
        <w:t xml:space="preserve"> </w:t>
      </w:r>
      <w:r w:rsidRPr="000109D3">
        <w:rPr>
          <w:rFonts w:ascii="Times New Roman" w:hAnsi="Times New Roman" w:cs="Times New Roman"/>
          <w:bCs/>
          <w:sz w:val="24"/>
          <w:szCs w:val="24"/>
        </w:rPr>
        <w:t>korištenjem</w:t>
      </w:r>
      <w:r w:rsidR="00BC52AB" w:rsidRPr="000109D3">
        <w:rPr>
          <w:rFonts w:ascii="Times New Roman" w:hAnsi="Times New Roman" w:cs="Times New Roman"/>
          <w:bCs/>
          <w:sz w:val="24"/>
          <w:szCs w:val="24"/>
        </w:rPr>
        <w:t xml:space="preserve"> </w:t>
      </w:r>
      <w:r w:rsidRPr="000109D3">
        <w:rPr>
          <w:rFonts w:ascii="Times New Roman" w:hAnsi="Times New Roman" w:cs="Times New Roman"/>
          <w:bCs/>
          <w:sz w:val="24"/>
          <w:szCs w:val="24"/>
        </w:rPr>
        <w:t>satelitske</w:t>
      </w:r>
      <w:r w:rsidR="00BC52AB" w:rsidRPr="000109D3">
        <w:rPr>
          <w:rFonts w:ascii="Times New Roman" w:hAnsi="Times New Roman" w:cs="Times New Roman"/>
          <w:bCs/>
          <w:sz w:val="24"/>
          <w:szCs w:val="24"/>
        </w:rPr>
        <w:t xml:space="preserve"> </w:t>
      </w:r>
      <w:r w:rsidRPr="000109D3">
        <w:rPr>
          <w:rFonts w:ascii="Times New Roman" w:hAnsi="Times New Roman" w:cs="Times New Roman"/>
          <w:bCs/>
          <w:sz w:val="24"/>
          <w:szCs w:val="24"/>
        </w:rPr>
        <w:t>snimke.</w:t>
      </w:r>
    </w:p>
    <w:p w:rsidR="00712A48" w:rsidRPr="000109D3" w:rsidRDefault="00712A48" w:rsidP="007B1006">
      <w:pPr>
        <w:jc w:val="both"/>
        <w:rPr>
          <w:rFonts w:ascii="Times New Roman" w:hAnsi="Times New Roman" w:cs="Times New Roman"/>
          <w:sz w:val="24"/>
          <w:szCs w:val="24"/>
        </w:rPr>
      </w:pPr>
      <w:r w:rsidRPr="000109D3">
        <w:rPr>
          <w:rFonts w:ascii="Times New Roman" w:hAnsi="Times New Roman" w:cs="Times New Roman"/>
          <w:sz w:val="24"/>
          <w:szCs w:val="24"/>
          <w:u w:val="single"/>
        </w:rPr>
        <w:t>Digitalni</w:t>
      </w:r>
      <w:r w:rsidR="00BC52AB" w:rsidRPr="000109D3">
        <w:rPr>
          <w:rFonts w:ascii="Times New Roman" w:hAnsi="Times New Roman" w:cs="Times New Roman"/>
          <w:sz w:val="24"/>
          <w:szCs w:val="24"/>
          <w:u w:val="single"/>
        </w:rPr>
        <w:t xml:space="preserve"> </w:t>
      </w:r>
      <w:r w:rsidRPr="000109D3">
        <w:rPr>
          <w:rFonts w:ascii="Times New Roman" w:hAnsi="Times New Roman" w:cs="Times New Roman"/>
          <w:sz w:val="24"/>
          <w:szCs w:val="24"/>
          <w:u w:val="single"/>
        </w:rPr>
        <w:t>model</w:t>
      </w:r>
      <w:r w:rsidR="00BC52AB" w:rsidRPr="000109D3">
        <w:rPr>
          <w:rFonts w:ascii="Times New Roman" w:hAnsi="Times New Roman" w:cs="Times New Roman"/>
          <w:sz w:val="24"/>
          <w:szCs w:val="24"/>
          <w:u w:val="single"/>
        </w:rPr>
        <w:t xml:space="preserve"> </w:t>
      </w:r>
      <w:r w:rsidRPr="000109D3">
        <w:rPr>
          <w:rFonts w:ascii="Times New Roman" w:hAnsi="Times New Roman" w:cs="Times New Roman"/>
          <w:sz w:val="24"/>
          <w:szCs w:val="24"/>
          <w:u w:val="single"/>
        </w:rPr>
        <w:t>reljefa</w:t>
      </w:r>
      <w:r w:rsidR="00BC52AB" w:rsidRPr="000109D3">
        <w:rPr>
          <w:rFonts w:ascii="Times New Roman" w:hAnsi="Times New Roman" w:cs="Times New Roman"/>
          <w:sz w:val="24"/>
          <w:szCs w:val="24"/>
          <w:u w:val="single"/>
        </w:rPr>
        <w:t xml:space="preserve"> </w:t>
      </w:r>
      <w:r w:rsidRPr="000109D3">
        <w:rPr>
          <w:rFonts w:ascii="Times New Roman" w:hAnsi="Times New Roman" w:cs="Times New Roman"/>
          <w:sz w:val="24"/>
          <w:szCs w:val="24"/>
          <w:u w:val="single"/>
        </w:rPr>
        <w:t>i</w:t>
      </w:r>
      <w:r w:rsidR="00BC52AB" w:rsidRPr="000109D3">
        <w:rPr>
          <w:rFonts w:ascii="Times New Roman" w:hAnsi="Times New Roman" w:cs="Times New Roman"/>
          <w:sz w:val="24"/>
          <w:szCs w:val="24"/>
          <w:u w:val="single"/>
        </w:rPr>
        <w:t xml:space="preserve"> </w:t>
      </w:r>
      <w:r w:rsidRPr="000109D3">
        <w:rPr>
          <w:rFonts w:ascii="Times New Roman" w:hAnsi="Times New Roman" w:cs="Times New Roman"/>
          <w:sz w:val="24"/>
          <w:szCs w:val="24"/>
          <w:u w:val="single"/>
        </w:rPr>
        <w:t>parameteri</w:t>
      </w:r>
      <w:r w:rsidR="00BC52AB" w:rsidRPr="000109D3">
        <w:rPr>
          <w:rFonts w:ascii="Times New Roman" w:hAnsi="Times New Roman" w:cs="Times New Roman"/>
          <w:sz w:val="24"/>
          <w:szCs w:val="24"/>
          <w:u w:val="single"/>
        </w:rPr>
        <w:t xml:space="preserve"> </w:t>
      </w:r>
      <w:r w:rsidRPr="000109D3">
        <w:rPr>
          <w:rFonts w:ascii="Times New Roman" w:hAnsi="Times New Roman" w:cs="Times New Roman"/>
          <w:sz w:val="24"/>
          <w:szCs w:val="24"/>
          <w:u w:val="single"/>
        </w:rPr>
        <w:t>reljefa</w:t>
      </w:r>
      <w:r w:rsidR="00BC52AB" w:rsidRPr="000109D3">
        <w:rPr>
          <w:rFonts w:ascii="Times New Roman" w:hAnsi="Times New Roman" w:cs="Times New Roman"/>
          <w:sz w:val="24"/>
          <w:szCs w:val="24"/>
          <w:u w:val="single"/>
        </w:rPr>
        <w:t xml:space="preserve"> </w:t>
      </w:r>
      <w:r w:rsidRPr="000109D3">
        <w:rPr>
          <w:rFonts w:ascii="Times New Roman" w:hAnsi="Times New Roman" w:cs="Times New Roman"/>
          <w:sz w:val="24"/>
          <w:szCs w:val="24"/>
          <w:u w:val="single"/>
        </w:rPr>
        <w:t>[DMR,</w:t>
      </w:r>
      <w:r w:rsidR="00BC52AB" w:rsidRPr="000109D3">
        <w:rPr>
          <w:rFonts w:ascii="Times New Roman" w:hAnsi="Times New Roman" w:cs="Times New Roman"/>
          <w:sz w:val="24"/>
          <w:szCs w:val="24"/>
          <w:u w:val="single"/>
        </w:rPr>
        <w:t xml:space="preserve"> </w:t>
      </w:r>
      <w:r w:rsidRPr="000109D3">
        <w:rPr>
          <w:rFonts w:ascii="Times New Roman" w:hAnsi="Times New Roman" w:cs="Times New Roman"/>
          <w:sz w:val="24"/>
          <w:szCs w:val="24"/>
          <w:u w:val="single"/>
        </w:rPr>
        <w:t>nagib,</w:t>
      </w:r>
      <w:r w:rsidR="00BC52AB" w:rsidRPr="000109D3">
        <w:rPr>
          <w:rFonts w:ascii="Times New Roman" w:hAnsi="Times New Roman" w:cs="Times New Roman"/>
          <w:sz w:val="24"/>
          <w:szCs w:val="24"/>
          <w:u w:val="single"/>
        </w:rPr>
        <w:t xml:space="preserve"> </w:t>
      </w:r>
      <w:r w:rsidRPr="000109D3">
        <w:rPr>
          <w:rFonts w:ascii="Times New Roman" w:hAnsi="Times New Roman" w:cs="Times New Roman"/>
          <w:sz w:val="24"/>
          <w:szCs w:val="24"/>
          <w:u w:val="single"/>
        </w:rPr>
        <w:t>svijetlo]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Digitalni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model</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reljefa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(DMR)</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proizveden</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osnovu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kombinacije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SRTM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DMR-a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[NASA,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2005a],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DMR-a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izrađenog</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osnovu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digitaliziranih</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konturnih</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linija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1:100K</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topo-karata.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ovom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slučaju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DMR</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osnovu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topo-karata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ima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veću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apsolutnu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točnost,</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SRTM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DMR</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pokazuje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veći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lokalni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detalj</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(promjene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mezo-reljefu).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području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guste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vegetacije,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SRTM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DMR</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nije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korišten</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jer</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SRTM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DMR</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obično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pokazuje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površinu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takvih</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objekata,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stvarnu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visinu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terena.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osnovu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DMR-a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izračunata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dva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geomorfološka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parametra: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nagib</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terena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godišnja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količina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upadne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svijetlosti.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Nagib</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terena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izračunat</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ILWIS</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GIS</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paketu,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upadna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svijetlost</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(KWh/m</w:t>
      </w:r>
      <w:r w:rsidRPr="000109D3">
        <w:rPr>
          <w:rFonts w:ascii="Times New Roman" w:hAnsi="Times New Roman" w:cs="Times New Roman"/>
          <w:sz w:val="24"/>
          <w:szCs w:val="24"/>
          <w:vertAlign w:val="superscript"/>
        </w:rPr>
        <w:t>2</w:t>
      </w:r>
      <w:r w:rsidRPr="000109D3">
        <w:rPr>
          <w:rFonts w:ascii="Times New Roman" w:hAnsi="Times New Roman" w:cs="Times New Roman"/>
          <w:sz w:val="24"/>
          <w:szCs w:val="24"/>
        </w:rPr>
        <w:t>)</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SaGa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GIS</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paketu.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Već</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ova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dva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parametra,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nagib</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ekspozicija,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dovoljno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važna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pronalaženje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optimalnih</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lokacija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vinogradarsku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proizvodnju.</w:t>
      </w:r>
    </w:p>
    <w:p w:rsidR="00712A48" w:rsidRPr="000109D3" w:rsidRDefault="00712A48" w:rsidP="00060352">
      <w:pPr>
        <w:jc w:val="both"/>
        <w:rPr>
          <w:rFonts w:ascii="Times New Roman" w:hAnsi="Times New Roman" w:cs="Times New Roman"/>
          <w:sz w:val="24"/>
          <w:szCs w:val="24"/>
        </w:rPr>
      </w:pPr>
      <w:r w:rsidRPr="000109D3">
        <w:rPr>
          <w:rFonts w:ascii="Times New Roman" w:hAnsi="Times New Roman" w:cs="Times New Roman"/>
          <w:sz w:val="24"/>
          <w:szCs w:val="24"/>
        </w:rPr>
        <w:t>Nakon</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što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svi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GIS</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slojevi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unešeni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prilagođeni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isti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grid,</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odabir</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optimalnih</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lokacija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pojedini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tip</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trajnog</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nasada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može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obaviti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korištenjem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logičkih</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prostornih</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upita.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Primjerice,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optimalne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lokacije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vinograde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definirati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će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kao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preklapanje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sljedećih</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lokacija:</w:t>
      </w:r>
    </w:p>
    <w:p w:rsidR="00712A48" w:rsidRPr="000109D3" w:rsidRDefault="00712A48" w:rsidP="00060352">
      <w:pPr>
        <w:jc w:val="both"/>
        <w:rPr>
          <w:rFonts w:ascii="Times New Roman" w:hAnsi="Times New Roman" w:cs="Times New Roman"/>
          <w:sz w:val="24"/>
          <w:szCs w:val="24"/>
        </w:rPr>
      </w:pPr>
      <w:r w:rsidRPr="000109D3">
        <w:rPr>
          <w:rFonts w:ascii="Times New Roman" w:hAnsi="Times New Roman" w:cs="Times New Roman"/>
          <w:sz w:val="24"/>
          <w:szCs w:val="24"/>
        </w:rPr>
        <w:t>lokacije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gdje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prema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prostornom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planu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nalaze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ili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vrijedna,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osobito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vrijedna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tla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ili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ostala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obradiva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tla;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južne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ekspozicije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reljefa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količinom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ukupne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godišnje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upadne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svijetlosti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&gt;</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1208</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KWh/m</w:t>
      </w:r>
      <w:r w:rsidRPr="000109D3">
        <w:rPr>
          <w:rFonts w:ascii="Times New Roman" w:hAnsi="Times New Roman" w:cs="Times New Roman"/>
          <w:sz w:val="24"/>
          <w:szCs w:val="24"/>
          <w:vertAlign w:val="superscript"/>
        </w:rPr>
        <w:t>2</w:t>
      </w:r>
      <w:r w:rsidRPr="000109D3">
        <w:rPr>
          <w:rFonts w:ascii="Times New Roman" w:hAnsi="Times New Roman" w:cs="Times New Roman"/>
          <w:sz w:val="24"/>
          <w:szCs w:val="24"/>
        </w:rPr>
        <w:t>;</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lokacije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gdje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nagib</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reljefa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nije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veći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od</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12%</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manji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od</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2%</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gdje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nadmorska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visina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nije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manja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od</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110</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gdje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tla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nisu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kiselija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od</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5.6</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pH</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jedinica.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znači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će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naći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područja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zadovoljavaju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nekoliko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važnih</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kriterija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istom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mjestu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povoljna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ekspozicija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povoljan</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nagib</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povoljna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nadmorska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visina...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Ovakav</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prostoran</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upit</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može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izraziti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lastRenderedPageBreak/>
        <w:t>korištenjem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sljedećih</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ILWIS</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naredaba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(tzv.</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ILWIS</w:t>
      </w:r>
      <w:r w:rsidR="00BC52AB" w:rsidRPr="000109D3">
        <w:rPr>
          <w:rFonts w:ascii="Times New Roman" w:hAnsi="Times New Roman" w:cs="Times New Roman"/>
          <w:sz w:val="24"/>
          <w:szCs w:val="24"/>
        </w:rPr>
        <w:t xml:space="preserve"> </w:t>
      </w:r>
      <w:r w:rsidRPr="000109D3">
        <w:rPr>
          <w:rFonts w:ascii="Times New Roman" w:hAnsi="Times New Roman" w:cs="Times New Roman"/>
          <w:i/>
          <w:sz w:val="24"/>
          <w:szCs w:val="24"/>
        </w:rPr>
        <w:t>sytnax</w:t>
      </w:r>
      <w:r w:rsidRPr="000109D3">
        <w:rPr>
          <w:rFonts w:ascii="Times New Roman" w:hAnsi="Times New Roman" w:cs="Times New Roman"/>
          <w:sz w:val="24"/>
          <w:szCs w:val="24"/>
        </w:rPr>
        <w:t>):</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POGODNO_VINOGRADI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{dom=Bool}</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iff(</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((namjena="OSOBITO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VRIJEDNO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TLO")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or</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(namjena="VRIJEDNO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TLO")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or</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(namjena="OSTALA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OBRADIVA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TLA"))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and</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(svjetlo&gt;1220)</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and</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(nagib&lt;12)</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and</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(DMR&gt;110)</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and</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(tlo_pH&gt;5.6),</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1,</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0).</w:t>
      </w:r>
    </w:p>
    <w:p w:rsidR="00712A48" w:rsidRPr="000109D3" w:rsidRDefault="00712A48" w:rsidP="007B1006">
      <w:pPr>
        <w:jc w:val="both"/>
        <w:rPr>
          <w:rFonts w:ascii="Times New Roman" w:hAnsi="Times New Roman" w:cs="Times New Roman"/>
          <w:sz w:val="24"/>
          <w:szCs w:val="24"/>
        </w:rPr>
      </w:pPr>
      <w:r w:rsidRPr="000109D3">
        <w:rPr>
          <w:rFonts w:ascii="Times New Roman" w:hAnsi="Times New Roman" w:cs="Times New Roman"/>
          <w:sz w:val="24"/>
          <w:szCs w:val="24"/>
        </w:rPr>
        <w:t>Ovo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tzv.</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"Booleanska"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operacija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jer</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će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kao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rezultat</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upita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dobiti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jednostavna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karta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pokazuje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područja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ili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jesu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pogodna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vinogradarstvo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(1)</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ili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nisu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pogodna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vinogradarstvo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(0).</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Ukoliko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korisnik</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želi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pooštriti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kriterije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odabira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može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jednostavno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promijeniti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jedan</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od</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parametara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direktno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ILWIS</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komandi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(npr.</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nagib&lt;10%</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umjesto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&lt;12%).</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Naravno,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što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kriteriji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stroži,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će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ukupna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površina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pogodnih</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lokacija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biti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ukupno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manja.</w:t>
      </w:r>
    </w:p>
    <w:p w:rsidR="00712A48" w:rsidRPr="000109D3" w:rsidRDefault="00712A48" w:rsidP="001845AC">
      <w:pPr>
        <w:jc w:val="both"/>
        <w:rPr>
          <w:rFonts w:ascii="Times New Roman" w:hAnsi="Times New Roman" w:cs="Times New Roman"/>
          <w:sz w:val="24"/>
          <w:szCs w:val="24"/>
        </w:rPr>
      </w:pPr>
      <w:r w:rsidRPr="000109D3">
        <w:rPr>
          <w:rFonts w:ascii="Times New Roman" w:hAnsi="Times New Roman" w:cs="Times New Roman"/>
          <w:sz w:val="24"/>
          <w:szCs w:val="24"/>
        </w:rPr>
        <w:t>Alternativa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ovom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Booleanskom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pristupu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bilo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bi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korištenje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limitirajućih</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bodova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w:t>
      </w:r>
      <w:r w:rsidRPr="000109D3">
        <w:rPr>
          <w:rFonts w:ascii="Times New Roman" w:hAnsi="Times New Roman" w:cs="Times New Roman"/>
          <w:i/>
          <w:sz w:val="24"/>
          <w:szCs w:val="24"/>
        </w:rPr>
        <w:t>limitation</w:t>
      </w:r>
      <w:r w:rsidR="00BC52AB" w:rsidRPr="000109D3">
        <w:rPr>
          <w:rFonts w:ascii="Times New Roman" w:hAnsi="Times New Roman" w:cs="Times New Roman"/>
          <w:i/>
          <w:sz w:val="24"/>
          <w:szCs w:val="24"/>
        </w:rPr>
        <w:t xml:space="preserve"> </w:t>
      </w:r>
      <w:r w:rsidRPr="000109D3">
        <w:rPr>
          <w:rFonts w:ascii="Times New Roman" w:hAnsi="Times New Roman" w:cs="Times New Roman"/>
          <w:i/>
          <w:sz w:val="24"/>
          <w:szCs w:val="24"/>
        </w:rPr>
        <w:t>scores</w:t>
      </w:r>
      <w:r w:rsidRPr="000109D3">
        <w:rPr>
          <w:rFonts w:ascii="Times New Roman" w:hAnsi="Times New Roman" w:cs="Times New Roman"/>
          <w:sz w:val="24"/>
          <w:szCs w:val="24"/>
        </w:rPr>
        <w:t>).</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tome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slučaju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svaki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parametar,</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limitirajući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agroekološki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čimbenik,</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prevodi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neki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limitirajući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bod</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prema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nekoj</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matematičkoj</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ili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empirijskoj</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formuli.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ovom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slučaju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korištenje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limitirajućih</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(negativnih)</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bodova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znantno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složenije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jer</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odnosi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između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negativnih</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bodova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limitirajućih</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parametara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nepoznati;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osim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toga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broj</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agro-ekoloških</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čimbenika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može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biti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poprilično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velik</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što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znači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znatno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opsežnije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kalkulacije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GIS-u.</w:t>
      </w:r>
      <w:r w:rsidR="001845AC">
        <w:rPr>
          <w:rFonts w:ascii="Times New Roman" w:hAnsi="Times New Roman" w:cs="Times New Roman"/>
          <w:sz w:val="24"/>
          <w:szCs w:val="24"/>
        </w:rPr>
        <w:t xml:space="preserve"> </w:t>
      </w:r>
      <w:r w:rsidRPr="000109D3">
        <w:rPr>
          <w:rFonts w:ascii="Times New Roman" w:hAnsi="Times New Roman" w:cs="Times New Roman"/>
          <w:sz w:val="24"/>
          <w:szCs w:val="24"/>
        </w:rPr>
        <w:t>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osnovu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formule,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izrađena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karta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optimalnih</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lokacija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vinograde.</w:t>
      </w:r>
    </w:p>
    <w:p w:rsidR="00C2176F" w:rsidRPr="000109D3" w:rsidRDefault="007B1006" w:rsidP="00060352">
      <w:pPr>
        <w:jc w:val="both"/>
        <w:rPr>
          <w:rFonts w:ascii="Times New Roman" w:hAnsi="Times New Roman" w:cs="Times New Roman"/>
          <w:sz w:val="24"/>
          <w:szCs w:val="24"/>
        </w:rPr>
      </w:pPr>
      <w:r>
        <w:rPr>
          <w:rFonts w:ascii="Times New Roman" w:hAnsi="Times New Roman" w:cs="Times New Roman"/>
          <w:sz w:val="24"/>
          <w:szCs w:val="24"/>
        </w:rPr>
        <w:t>Prikazan je primjer</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uglavnom</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metodološkog</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karaktera,</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tj.</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cilj</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je</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približiti</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metodologiju</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detaljnog</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prostornog</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planiranja</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u</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GIS-u</w:t>
      </w:r>
      <w:r>
        <w:rPr>
          <w:rFonts w:ascii="Times New Roman" w:hAnsi="Times New Roman" w:cs="Times New Roman"/>
          <w:sz w:val="24"/>
          <w:szCs w:val="24"/>
        </w:rPr>
        <w:t xml:space="preserve">. </w:t>
      </w:r>
      <w:r w:rsidR="00C2176F" w:rsidRPr="000109D3">
        <w:rPr>
          <w:rFonts w:ascii="Times New Roman" w:hAnsi="Times New Roman" w:cs="Times New Roman"/>
          <w:sz w:val="24"/>
          <w:szCs w:val="24"/>
        </w:rPr>
        <w:t>Za</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razliku</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od</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metodologije</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koju</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koristi</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Hrvatski</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zavod</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za</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vinogradarstvo</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vinarstvo,</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ova</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istraživanja</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obavljena</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su</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u</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geoinformacijskom</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sustavu,</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pri</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čemu</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su</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korišteni</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podaci</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o</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reljefu</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satelitski</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snimci</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kako</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bi</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se</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potvrdilo</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stanje.</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Integracija</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kombinacija</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ortofoto</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snimaka</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Vinarskog</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katastra</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sa</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reljefom</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satelitskim</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snimcima</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dalo</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bi</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još</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bolje</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detaljnije</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rezultate</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od</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rezultata</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prikazanih</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u</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ovom</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radu.</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Ukoliko</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se</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aero</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snimci</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pokažu</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kao</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preskupo</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rješenje</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za</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izradu</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županijskih</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GIS-ova,</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treba</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također</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razmisliti</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o</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korištenju</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I</w:t>
      </w:r>
      <w:r w:rsidR="001845AC">
        <w:rPr>
          <w:rFonts w:ascii="Times New Roman" w:hAnsi="Times New Roman" w:cs="Times New Roman"/>
          <w:sz w:val="24"/>
          <w:szCs w:val="24"/>
        </w:rPr>
        <w:t>KONOS</w:t>
      </w:r>
      <w:r w:rsidR="00BC52AB" w:rsidRPr="000109D3">
        <w:rPr>
          <w:rFonts w:ascii="Times New Roman" w:hAnsi="Times New Roman" w:cs="Times New Roman"/>
          <w:sz w:val="24"/>
          <w:szCs w:val="24"/>
        </w:rPr>
        <w:t xml:space="preserve"> </w:t>
      </w:r>
      <w:r w:rsidR="00C2176F" w:rsidRPr="000109D3">
        <w:rPr>
          <w:rFonts w:ascii="Times New Roman" w:hAnsi="Times New Roman" w:cs="Times New Roman"/>
          <w:sz w:val="24"/>
          <w:szCs w:val="24"/>
        </w:rPr>
        <w:t>snimaka.</w:t>
      </w:r>
    </w:p>
    <w:p w:rsidR="00712A48" w:rsidRPr="000109D3" w:rsidRDefault="00712A48" w:rsidP="00060352">
      <w:pPr>
        <w:jc w:val="both"/>
        <w:rPr>
          <w:rFonts w:ascii="Times New Roman" w:hAnsi="Times New Roman" w:cs="Times New Roman"/>
          <w:sz w:val="24"/>
          <w:szCs w:val="24"/>
        </w:rPr>
      </w:pPr>
      <w:r w:rsidRPr="000109D3">
        <w:rPr>
          <w:rFonts w:ascii="Times New Roman" w:hAnsi="Times New Roman" w:cs="Times New Roman"/>
          <w:sz w:val="24"/>
          <w:szCs w:val="24"/>
        </w:rPr>
        <w:t>Idealna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tla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uzgoj</w:t>
      </w:r>
      <w:r w:rsidR="00BC52AB" w:rsidRPr="000109D3">
        <w:rPr>
          <w:rFonts w:ascii="Times New Roman" w:hAnsi="Times New Roman" w:cs="Times New Roman"/>
          <w:sz w:val="24"/>
          <w:szCs w:val="24"/>
        </w:rPr>
        <w:t xml:space="preserve"> </w:t>
      </w:r>
      <w:r w:rsidR="00751C53">
        <w:rPr>
          <w:rFonts w:ascii="Times New Roman" w:hAnsi="Times New Roman" w:cs="Times New Roman"/>
          <w:sz w:val="24"/>
          <w:szCs w:val="24"/>
        </w:rPr>
        <w:t xml:space="preserve">trajnih nasada - </w:t>
      </w:r>
      <w:r w:rsidRPr="000109D3">
        <w:rPr>
          <w:rFonts w:ascii="Times New Roman" w:hAnsi="Times New Roman" w:cs="Times New Roman"/>
          <w:sz w:val="24"/>
          <w:szCs w:val="24"/>
        </w:rPr>
        <w:t>vinove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loze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blago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su</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nagnute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(2-12%)</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južne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ekspozicije,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jugozapadne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zapadne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karbonante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ili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blago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karbonatne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sadržajem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humusa</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oko</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3%</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lakom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teksturom</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(praškaste/pjeskovite</w:t>
      </w:r>
      <w:r w:rsidR="00BC52AB" w:rsidRPr="000109D3">
        <w:rPr>
          <w:rFonts w:ascii="Times New Roman" w:hAnsi="Times New Roman" w:cs="Times New Roman"/>
          <w:sz w:val="24"/>
          <w:szCs w:val="24"/>
        </w:rPr>
        <w:t xml:space="preserve"> </w:t>
      </w:r>
      <w:r w:rsidRPr="000109D3">
        <w:rPr>
          <w:rFonts w:ascii="Times New Roman" w:hAnsi="Times New Roman" w:cs="Times New Roman"/>
          <w:sz w:val="24"/>
          <w:szCs w:val="24"/>
        </w:rPr>
        <w:t>ilovače).</w:t>
      </w:r>
    </w:p>
    <w:p w:rsidR="00B5181B" w:rsidRDefault="00B5181B">
      <w:pPr>
        <w:rPr>
          <w:rFonts w:ascii="Times New Roman" w:hAnsi="Times New Roman" w:cs="Times New Roman"/>
          <w:sz w:val="24"/>
          <w:szCs w:val="24"/>
        </w:rPr>
      </w:pPr>
    </w:p>
    <w:p w:rsidR="00F95FA1" w:rsidRPr="000109D3" w:rsidRDefault="00DD20AC" w:rsidP="00A210F1">
      <w:pPr>
        <w:pStyle w:val="ListParagraph"/>
        <w:numPr>
          <w:ilvl w:val="0"/>
          <w:numId w:val="6"/>
        </w:numPr>
        <w:ind w:left="364"/>
        <w:jc w:val="both"/>
        <w:rPr>
          <w:rFonts w:ascii="Times New Roman" w:hAnsi="Times New Roman" w:cs="Times New Roman"/>
          <w:b/>
          <w:sz w:val="24"/>
          <w:szCs w:val="24"/>
        </w:rPr>
      </w:pPr>
      <w:r w:rsidRPr="000109D3">
        <w:rPr>
          <w:rFonts w:ascii="Times New Roman" w:hAnsi="Times New Roman" w:cs="Times New Roman"/>
          <w:b/>
          <w:sz w:val="24"/>
          <w:szCs w:val="24"/>
        </w:rPr>
        <w:t>GIS MODELIRANJE I EKOLOGIJA</w:t>
      </w:r>
    </w:p>
    <w:p w:rsidR="000109D3" w:rsidRPr="000109D3" w:rsidRDefault="000109D3" w:rsidP="00060352">
      <w:pPr>
        <w:jc w:val="both"/>
        <w:rPr>
          <w:rFonts w:ascii="Times New Roman" w:hAnsi="Times New Roman" w:cs="Times New Roman"/>
          <w:sz w:val="24"/>
          <w:szCs w:val="24"/>
        </w:rPr>
      </w:pPr>
      <w:r w:rsidRPr="000109D3">
        <w:rPr>
          <w:rFonts w:ascii="Times New Roman" w:hAnsi="Times New Roman" w:cs="Times New Roman"/>
          <w:sz w:val="24"/>
          <w:szCs w:val="24"/>
        </w:rPr>
        <w:t xml:space="preserve">Dok je u klasičnoj geodetskoj izmjeri i kartografiji osnovna svrha prikazati uglavnom topografske objekte u onom odnosu kako oni dolaze u prirodi, za struke koje se bave gospodarenjem prirodnim resursima važnija je izmjera i statistička analiza parametara bitnih za gospodarenje. Ekološki utemeljeno </w:t>
      </w:r>
      <w:r w:rsidRPr="000109D3">
        <w:rPr>
          <w:rFonts w:ascii="Times New Roman" w:hAnsi="Times New Roman" w:cs="Times New Roman"/>
          <w:b/>
          <w:sz w:val="24"/>
          <w:szCs w:val="24"/>
        </w:rPr>
        <w:t>gospodarenje prirodnim resursima</w:t>
      </w:r>
      <w:r w:rsidRPr="000109D3">
        <w:rPr>
          <w:rFonts w:ascii="Times New Roman" w:hAnsi="Times New Roman" w:cs="Times New Roman"/>
          <w:sz w:val="24"/>
          <w:szCs w:val="24"/>
        </w:rPr>
        <w:t xml:space="preserve"> podrazumijeva tri osnovne radnje: uređenje, iskorištavanje i zaštitu, postaje danas sve složeniji problem. Da bi se osigurala potrajnost resursa postavljena međunarodnim konvencijama kao osnovna smjernica gospodarenja okolišem, potrebni su pouzdaniji alati za donošenje optimalnih odluka. Razvitak dinamičkih ekološko ekonomskih modela čini znanstvenu osnovu praćenja, inventarizacije i predviđanja pojava u okolišu, a time i donošenja odluka, planiranja i provedbe gospodarenja.</w:t>
      </w:r>
    </w:p>
    <w:p w:rsidR="00751C53" w:rsidRDefault="000109D3" w:rsidP="00060352">
      <w:pPr>
        <w:jc w:val="both"/>
        <w:rPr>
          <w:rFonts w:ascii="Times New Roman" w:hAnsi="Times New Roman" w:cs="Times New Roman"/>
          <w:sz w:val="24"/>
          <w:szCs w:val="24"/>
        </w:rPr>
      </w:pPr>
      <w:r w:rsidRPr="000109D3">
        <w:rPr>
          <w:rFonts w:ascii="Times New Roman" w:hAnsi="Times New Roman" w:cs="Times New Roman"/>
          <w:sz w:val="24"/>
          <w:szCs w:val="24"/>
        </w:rPr>
        <w:lastRenderedPageBreak/>
        <w:t xml:space="preserve">Mnogobrojna istraživanja na temu GIS-a u ekologiji na području poljoprivrede i šumarstva, te općenito iskorištavanja i zaštite prirodnih resursa već postoje. Neki primjeri geopodataka važnih za poljoprivredu mogu se vidjeti u tablici 1. </w:t>
      </w:r>
    </w:p>
    <w:p w:rsidR="000109D3" w:rsidRPr="000109D3" w:rsidRDefault="000109D3" w:rsidP="00751C53">
      <w:pPr>
        <w:spacing w:after="0"/>
        <w:jc w:val="both"/>
        <w:rPr>
          <w:rFonts w:ascii="Times New Roman" w:hAnsi="Times New Roman" w:cs="Times New Roman"/>
          <w:sz w:val="24"/>
          <w:szCs w:val="24"/>
        </w:rPr>
      </w:pPr>
      <w:r w:rsidRPr="000109D3">
        <w:rPr>
          <w:rFonts w:ascii="Times New Roman" w:hAnsi="Times New Roman" w:cs="Times New Roman"/>
          <w:sz w:val="24"/>
          <w:szCs w:val="24"/>
        </w:rPr>
        <w:t>Dominantne teme u agroekološkim studijama su primjerice:</w:t>
      </w:r>
    </w:p>
    <w:p w:rsidR="000109D3" w:rsidRPr="000109D3" w:rsidRDefault="000109D3" w:rsidP="00751C53">
      <w:pPr>
        <w:spacing w:after="0"/>
        <w:ind w:left="567"/>
        <w:jc w:val="both"/>
        <w:rPr>
          <w:rFonts w:ascii="Times New Roman" w:hAnsi="Times New Roman" w:cs="Times New Roman"/>
          <w:sz w:val="24"/>
          <w:szCs w:val="24"/>
        </w:rPr>
      </w:pPr>
      <w:r w:rsidRPr="000109D3">
        <w:rPr>
          <w:rFonts w:ascii="Times New Roman" w:hAnsi="Times New Roman" w:cs="Times New Roman"/>
          <w:sz w:val="24"/>
          <w:szCs w:val="24"/>
        </w:rPr>
        <w:t>- pronalaženje optimalne uporabe zemljišta</w:t>
      </w:r>
    </w:p>
    <w:p w:rsidR="000109D3" w:rsidRPr="000109D3" w:rsidRDefault="000109D3" w:rsidP="00751C53">
      <w:pPr>
        <w:spacing w:after="0"/>
        <w:ind w:left="567"/>
        <w:jc w:val="both"/>
        <w:rPr>
          <w:rFonts w:ascii="Times New Roman" w:hAnsi="Times New Roman" w:cs="Times New Roman"/>
          <w:sz w:val="24"/>
          <w:szCs w:val="24"/>
        </w:rPr>
      </w:pPr>
      <w:r w:rsidRPr="000109D3">
        <w:rPr>
          <w:rFonts w:ascii="Times New Roman" w:hAnsi="Times New Roman" w:cs="Times New Roman"/>
          <w:sz w:val="24"/>
          <w:szCs w:val="24"/>
        </w:rPr>
        <w:t>- balansiranje aridnosti i plavljenja kao glavnih limita poljoprivrednih potencijala</w:t>
      </w:r>
    </w:p>
    <w:p w:rsidR="000109D3" w:rsidRPr="000109D3" w:rsidRDefault="000109D3" w:rsidP="00751C53">
      <w:pPr>
        <w:spacing w:after="0"/>
        <w:ind w:left="567"/>
        <w:jc w:val="both"/>
        <w:rPr>
          <w:rFonts w:ascii="Times New Roman" w:hAnsi="Times New Roman" w:cs="Times New Roman"/>
          <w:sz w:val="24"/>
          <w:szCs w:val="24"/>
        </w:rPr>
      </w:pPr>
      <w:r w:rsidRPr="000109D3">
        <w:rPr>
          <w:rFonts w:ascii="Times New Roman" w:hAnsi="Times New Roman" w:cs="Times New Roman"/>
          <w:sz w:val="24"/>
          <w:szCs w:val="24"/>
        </w:rPr>
        <w:t>- praćenje interakcije agroekoloških i okolnih sustava (npr. onečišćavanje vode)</w:t>
      </w:r>
    </w:p>
    <w:p w:rsidR="000109D3" w:rsidRPr="000109D3" w:rsidRDefault="000109D3" w:rsidP="00751C53">
      <w:pPr>
        <w:spacing w:after="0"/>
        <w:ind w:left="567"/>
        <w:jc w:val="both"/>
        <w:rPr>
          <w:rFonts w:ascii="Times New Roman" w:hAnsi="Times New Roman" w:cs="Times New Roman"/>
          <w:sz w:val="24"/>
          <w:szCs w:val="24"/>
        </w:rPr>
      </w:pPr>
      <w:r w:rsidRPr="000109D3">
        <w:rPr>
          <w:rFonts w:ascii="Times New Roman" w:hAnsi="Times New Roman" w:cs="Times New Roman"/>
          <w:sz w:val="24"/>
          <w:szCs w:val="24"/>
        </w:rPr>
        <w:t xml:space="preserve">- izmjera i kartiranje najutjecajnijih ekoloških parametara (limitirajući čimbenici) </w:t>
      </w:r>
    </w:p>
    <w:p w:rsidR="000109D3" w:rsidRDefault="000109D3" w:rsidP="00751C53">
      <w:pPr>
        <w:pStyle w:val="BodyTextIndent"/>
        <w:spacing w:line="276" w:lineRule="auto"/>
        <w:rPr>
          <w:szCs w:val="24"/>
        </w:rPr>
      </w:pPr>
      <w:r w:rsidRPr="000109D3">
        <w:rPr>
          <w:szCs w:val="24"/>
        </w:rPr>
        <w:t>- smanjivanje troškova u proizvodnji pouzdanim izračunom minimalnog potrebnog unosa i drugi.</w:t>
      </w:r>
    </w:p>
    <w:p w:rsidR="00751C53" w:rsidRDefault="00751C53" w:rsidP="00751C53">
      <w:pPr>
        <w:spacing w:after="0"/>
        <w:jc w:val="both"/>
        <w:rPr>
          <w:rFonts w:ascii="Times New Roman" w:hAnsi="Times New Roman" w:cs="Times New Roman"/>
          <w:sz w:val="24"/>
          <w:szCs w:val="24"/>
        </w:rPr>
      </w:pPr>
    </w:p>
    <w:p w:rsidR="000109D3" w:rsidRPr="000109D3" w:rsidRDefault="000109D3" w:rsidP="00060352">
      <w:pPr>
        <w:jc w:val="both"/>
        <w:rPr>
          <w:rFonts w:ascii="Times New Roman" w:hAnsi="Times New Roman" w:cs="Times New Roman"/>
          <w:sz w:val="24"/>
          <w:szCs w:val="24"/>
        </w:rPr>
      </w:pPr>
      <w:r w:rsidRPr="000109D3">
        <w:rPr>
          <w:rFonts w:ascii="Times New Roman" w:hAnsi="Times New Roman" w:cs="Times New Roman"/>
          <w:sz w:val="24"/>
          <w:szCs w:val="24"/>
        </w:rPr>
        <w:t xml:space="preserve">Trendovi u svjetskom gospodarstvu pokazuju da će uskoro svaki zahvat u okoliš zahtijevati ekološku studiju. S druge strane, testiranje </w:t>
      </w:r>
      <w:r w:rsidRPr="00751C53">
        <w:rPr>
          <w:rFonts w:ascii="Times New Roman" w:hAnsi="Times New Roman" w:cs="Times New Roman"/>
          <w:sz w:val="24"/>
          <w:szCs w:val="24"/>
        </w:rPr>
        <w:t>uporabe GPS-a</w:t>
      </w:r>
      <w:r w:rsidRPr="000109D3">
        <w:rPr>
          <w:rFonts w:ascii="Times New Roman" w:hAnsi="Times New Roman" w:cs="Times New Roman"/>
          <w:sz w:val="24"/>
          <w:szCs w:val="24"/>
        </w:rPr>
        <w:t xml:space="preserve"> i satelitskih snimaka u poljoprivredi pokazali su da se racionalizacijom gospodarenja mogu ostvariti i znatne zarade. Pritom se osobito misli na uštedu na unosu gnojiva, pesticida i vode pri racionalnoj analizi gospodarskog sustava. Može se reći da se spomenuta </w:t>
      </w:r>
      <w:r w:rsidRPr="00751C53">
        <w:rPr>
          <w:rFonts w:ascii="Times New Roman" w:hAnsi="Times New Roman" w:cs="Times New Roman"/>
          <w:sz w:val="24"/>
          <w:szCs w:val="24"/>
        </w:rPr>
        <w:t>tzv. Precizna poljoprivreda</w:t>
      </w:r>
      <w:r w:rsidRPr="000109D3">
        <w:rPr>
          <w:rFonts w:ascii="Times New Roman" w:hAnsi="Times New Roman" w:cs="Times New Roman"/>
          <w:sz w:val="24"/>
          <w:szCs w:val="24"/>
        </w:rPr>
        <w:t xml:space="preserve"> (</w:t>
      </w:r>
      <w:r w:rsidRPr="000109D3">
        <w:rPr>
          <w:rFonts w:ascii="Times New Roman" w:hAnsi="Times New Roman" w:cs="Times New Roman"/>
          <w:i/>
          <w:sz w:val="24"/>
          <w:szCs w:val="24"/>
        </w:rPr>
        <w:t>Precision Agriculture</w:t>
      </w:r>
      <w:r w:rsidRPr="000109D3">
        <w:rPr>
          <w:rFonts w:ascii="Times New Roman" w:hAnsi="Times New Roman" w:cs="Times New Roman"/>
          <w:sz w:val="24"/>
          <w:szCs w:val="24"/>
        </w:rPr>
        <w:t>) temelji na implementaciji geoinfomacijskih tehnologija. Uporabom GIS-a smanjuje se znatna količina utrošenog vremena, rada i stručne intervencije. Olakšan je pregled podataka vizualizacijom, automatizirana je analiza, a time je olakšano i donošenje od</w:t>
      </w:r>
      <w:r w:rsidR="00751C53">
        <w:rPr>
          <w:rFonts w:ascii="Times New Roman" w:hAnsi="Times New Roman" w:cs="Times New Roman"/>
          <w:sz w:val="24"/>
          <w:szCs w:val="24"/>
        </w:rPr>
        <w:t>luka</w:t>
      </w:r>
      <w:r w:rsidRPr="000109D3">
        <w:rPr>
          <w:rFonts w:ascii="Times New Roman" w:hAnsi="Times New Roman" w:cs="Times New Roman"/>
          <w:sz w:val="24"/>
          <w:szCs w:val="24"/>
        </w:rPr>
        <w:t>. Nove su tehnike osobito napredne i važne u vizualizaciji i analizi podataka. Tu treba istaknuti digitalnu obradu snimaka (</w:t>
      </w:r>
      <w:r w:rsidRPr="000109D3">
        <w:rPr>
          <w:rFonts w:ascii="Times New Roman" w:hAnsi="Times New Roman" w:cs="Times New Roman"/>
          <w:i/>
          <w:sz w:val="24"/>
          <w:szCs w:val="24"/>
        </w:rPr>
        <w:t>Digital Image Processing</w:t>
      </w:r>
      <w:r w:rsidRPr="000109D3">
        <w:rPr>
          <w:rFonts w:ascii="Times New Roman" w:hAnsi="Times New Roman" w:cs="Times New Roman"/>
          <w:sz w:val="24"/>
          <w:szCs w:val="24"/>
        </w:rPr>
        <w:t>), virtualnu stvarnost (</w:t>
      </w:r>
      <w:r w:rsidRPr="000109D3">
        <w:rPr>
          <w:rFonts w:ascii="Times New Roman" w:hAnsi="Times New Roman" w:cs="Times New Roman"/>
          <w:i/>
          <w:sz w:val="24"/>
          <w:szCs w:val="24"/>
        </w:rPr>
        <w:t>Virtual Reality</w:t>
      </w:r>
      <w:r w:rsidRPr="000109D3">
        <w:rPr>
          <w:rFonts w:ascii="Times New Roman" w:hAnsi="Times New Roman" w:cs="Times New Roman"/>
          <w:sz w:val="24"/>
          <w:szCs w:val="24"/>
        </w:rPr>
        <w:t>) i simulacijsko modeliranje.</w:t>
      </w:r>
    </w:p>
    <w:p w:rsidR="000109D3" w:rsidRPr="000109D3" w:rsidRDefault="000109D3" w:rsidP="00060352">
      <w:pPr>
        <w:jc w:val="both"/>
        <w:rPr>
          <w:rFonts w:ascii="Times New Roman" w:hAnsi="Times New Roman" w:cs="Times New Roman"/>
          <w:sz w:val="24"/>
          <w:szCs w:val="24"/>
        </w:rPr>
      </w:pPr>
      <w:r w:rsidRPr="000109D3">
        <w:rPr>
          <w:rFonts w:ascii="Times New Roman" w:hAnsi="Times New Roman" w:cs="Times New Roman"/>
          <w:sz w:val="24"/>
          <w:szCs w:val="24"/>
        </w:rPr>
        <w:t>Glavni je svrha svih tih istraživanja optimizacija proizvodnje uz različite mogućnosti kombinacije uporabe zemljišta i tehnologije. Također postoji trend stvaranja integralnog ekološko-ekonomskog modela kao baze planiranja, provedbe i kontrole politike potrajnog gospodarenja. Može se reći da je općenito osnovna svrha primjene GIS-a u gospodarenju prirodnim resursima - optimizacija proizvodnje (čitaj: maksimalna dobit uz potrajnost), a temelji se na optimalnom donošenju odluka (</w:t>
      </w:r>
      <w:r w:rsidRPr="000109D3">
        <w:rPr>
          <w:rFonts w:ascii="Times New Roman" w:hAnsi="Times New Roman" w:cs="Times New Roman"/>
          <w:i/>
          <w:sz w:val="24"/>
          <w:szCs w:val="24"/>
        </w:rPr>
        <w:t>decision making</w:t>
      </w:r>
      <w:r w:rsidRPr="000109D3">
        <w:rPr>
          <w:rFonts w:ascii="Times New Roman" w:hAnsi="Times New Roman" w:cs="Times New Roman"/>
          <w:sz w:val="24"/>
          <w:szCs w:val="24"/>
        </w:rPr>
        <w:t>) te boljem razumijevanju pojava u prirodi.</w:t>
      </w:r>
    </w:p>
    <w:p w:rsidR="000109D3" w:rsidRPr="000109D3" w:rsidRDefault="00751C53" w:rsidP="00751C53">
      <w:pPr>
        <w:spacing w:after="0"/>
        <w:jc w:val="both"/>
        <w:rPr>
          <w:rFonts w:ascii="Times New Roman" w:hAnsi="Times New Roman" w:cs="Times New Roman"/>
          <w:sz w:val="24"/>
          <w:szCs w:val="24"/>
        </w:rPr>
      </w:pPr>
      <w:r>
        <w:rPr>
          <w:rFonts w:ascii="Times New Roman" w:hAnsi="Times New Roman" w:cs="Times New Roman"/>
          <w:sz w:val="24"/>
          <w:szCs w:val="24"/>
        </w:rPr>
        <w:t>R</w:t>
      </w:r>
      <w:r w:rsidR="000109D3" w:rsidRPr="000109D3">
        <w:rPr>
          <w:rFonts w:ascii="Times New Roman" w:hAnsi="Times New Roman" w:cs="Times New Roman"/>
          <w:sz w:val="24"/>
          <w:szCs w:val="24"/>
        </w:rPr>
        <w:t>azv</w:t>
      </w:r>
      <w:r>
        <w:rPr>
          <w:rFonts w:ascii="Times New Roman" w:hAnsi="Times New Roman" w:cs="Times New Roman"/>
          <w:sz w:val="24"/>
          <w:szCs w:val="24"/>
        </w:rPr>
        <w:t>ojem</w:t>
      </w:r>
      <w:r w:rsidR="000109D3" w:rsidRPr="000109D3">
        <w:rPr>
          <w:rFonts w:ascii="Times New Roman" w:hAnsi="Times New Roman" w:cs="Times New Roman"/>
          <w:sz w:val="24"/>
          <w:szCs w:val="24"/>
        </w:rPr>
        <w:t xml:space="preserve"> metoda poput digitalne kartografije i fotogrametrije, digitalne obrade snimaka, te općenito informatike, počele su se intenzivnije razvijati i aplikacije u ekologiji. Može se reći da su osnovne prednosti primjene </w:t>
      </w:r>
      <w:r>
        <w:rPr>
          <w:rFonts w:ascii="Times New Roman" w:hAnsi="Times New Roman" w:cs="Times New Roman"/>
          <w:sz w:val="24"/>
          <w:szCs w:val="24"/>
        </w:rPr>
        <w:t xml:space="preserve">GIS-a </w:t>
      </w:r>
      <w:r w:rsidR="000109D3" w:rsidRPr="000109D3">
        <w:rPr>
          <w:rFonts w:ascii="Times New Roman" w:hAnsi="Times New Roman" w:cs="Times New Roman"/>
          <w:sz w:val="24"/>
          <w:szCs w:val="24"/>
        </w:rPr>
        <w:t>s obzirom na klasične metode obrade u ekologiji:</w:t>
      </w:r>
    </w:p>
    <w:p w:rsidR="000109D3" w:rsidRPr="000109D3" w:rsidRDefault="000109D3" w:rsidP="00751C53">
      <w:pPr>
        <w:spacing w:after="0"/>
        <w:ind w:firstLine="567"/>
        <w:jc w:val="both"/>
        <w:rPr>
          <w:rFonts w:ascii="Times New Roman" w:hAnsi="Times New Roman" w:cs="Times New Roman"/>
          <w:sz w:val="24"/>
          <w:szCs w:val="24"/>
        </w:rPr>
      </w:pPr>
      <w:r w:rsidRPr="000109D3">
        <w:rPr>
          <w:rFonts w:ascii="Times New Roman" w:hAnsi="Times New Roman" w:cs="Times New Roman"/>
          <w:sz w:val="24"/>
          <w:szCs w:val="24"/>
        </w:rPr>
        <w:t>- mogućnost povezivanja različitih tipova podataka u jedinstvenu bazu</w:t>
      </w:r>
    </w:p>
    <w:p w:rsidR="000109D3" w:rsidRPr="000109D3" w:rsidRDefault="000109D3" w:rsidP="00751C53">
      <w:pPr>
        <w:spacing w:after="0"/>
        <w:ind w:firstLine="567"/>
        <w:jc w:val="both"/>
        <w:rPr>
          <w:rFonts w:ascii="Times New Roman" w:hAnsi="Times New Roman" w:cs="Times New Roman"/>
          <w:sz w:val="24"/>
          <w:szCs w:val="24"/>
        </w:rPr>
      </w:pPr>
      <w:r w:rsidRPr="000109D3">
        <w:rPr>
          <w:rFonts w:ascii="Times New Roman" w:hAnsi="Times New Roman" w:cs="Times New Roman"/>
          <w:sz w:val="24"/>
          <w:szCs w:val="24"/>
        </w:rPr>
        <w:t>- veća pouzdanost i preglednost podataka dobivenih daljinskim istraživanjima</w:t>
      </w:r>
    </w:p>
    <w:p w:rsidR="000109D3" w:rsidRPr="000109D3" w:rsidRDefault="000109D3" w:rsidP="00751C53">
      <w:pPr>
        <w:spacing w:after="0"/>
        <w:ind w:firstLine="567"/>
        <w:jc w:val="both"/>
        <w:rPr>
          <w:rFonts w:ascii="Times New Roman" w:hAnsi="Times New Roman" w:cs="Times New Roman"/>
          <w:sz w:val="24"/>
          <w:szCs w:val="24"/>
        </w:rPr>
      </w:pPr>
      <w:r w:rsidRPr="000109D3">
        <w:rPr>
          <w:rFonts w:ascii="Times New Roman" w:hAnsi="Times New Roman" w:cs="Times New Roman"/>
          <w:sz w:val="24"/>
          <w:szCs w:val="24"/>
        </w:rPr>
        <w:t>- pojednostavljeno georeferenciranje terenske izmjere pomoću GPS-prijemnika</w:t>
      </w:r>
    </w:p>
    <w:p w:rsidR="000109D3" w:rsidRPr="000109D3" w:rsidRDefault="000109D3" w:rsidP="00751C53">
      <w:pPr>
        <w:spacing w:after="0"/>
        <w:ind w:firstLine="567"/>
        <w:jc w:val="both"/>
        <w:rPr>
          <w:rFonts w:ascii="Times New Roman" w:hAnsi="Times New Roman" w:cs="Times New Roman"/>
          <w:sz w:val="24"/>
          <w:szCs w:val="24"/>
        </w:rPr>
      </w:pPr>
      <w:r w:rsidRPr="000109D3">
        <w:rPr>
          <w:rFonts w:ascii="Times New Roman" w:hAnsi="Times New Roman" w:cs="Times New Roman"/>
          <w:sz w:val="24"/>
          <w:szCs w:val="24"/>
        </w:rPr>
        <w:t>- mogućnost automatizacije obrade, tj. izračuna i analize podataka</w:t>
      </w:r>
    </w:p>
    <w:p w:rsidR="00751C53" w:rsidRDefault="00751C53" w:rsidP="00060352">
      <w:pPr>
        <w:jc w:val="both"/>
        <w:rPr>
          <w:rFonts w:ascii="Times New Roman" w:hAnsi="Times New Roman" w:cs="Times New Roman"/>
          <w:sz w:val="24"/>
          <w:szCs w:val="24"/>
        </w:rPr>
      </w:pPr>
    </w:p>
    <w:p w:rsidR="000109D3" w:rsidRPr="000109D3" w:rsidRDefault="000109D3" w:rsidP="00060352">
      <w:pPr>
        <w:jc w:val="both"/>
        <w:rPr>
          <w:rFonts w:ascii="Times New Roman" w:hAnsi="Times New Roman" w:cs="Times New Roman"/>
          <w:sz w:val="24"/>
          <w:szCs w:val="24"/>
        </w:rPr>
      </w:pPr>
      <w:r w:rsidRPr="000109D3">
        <w:rPr>
          <w:rFonts w:ascii="Times New Roman" w:hAnsi="Times New Roman" w:cs="Times New Roman"/>
          <w:sz w:val="24"/>
          <w:szCs w:val="24"/>
        </w:rPr>
        <w:t xml:space="preserve">U klasičnoj ekologiji postupak kartiranja podrazumijeva pridruživanje vrijednosti nekog ekološkog parametra (npr. pH-vrijednost tla) većem području ili lokaciji obično prema nazivu. Velik broj postojećih metoda u ekologiji, što ih primjenjuju znanstvenici i inženjeri, nemaju određenu prostornu komponentu niti mogu prikazati detaljnu prostornu distribuciju rezultata. </w:t>
      </w:r>
      <w:r w:rsidRPr="000109D3">
        <w:rPr>
          <w:rFonts w:ascii="Times New Roman" w:hAnsi="Times New Roman" w:cs="Times New Roman"/>
          <w:sz w:val="24"/>
          <w:szCs w:val="24"/>
        </w:rPr>
        <w:lastRenderedPageBreak/>
        <w:t>U suvremenijem pristupu, karta distribucije parametra koji se direktno mjere poput pH-vrijednosti tla, kemijskih i fizikalnih karakteristika tla, sklopa i drugih, računa se obično na temelju sustavnih točkastih uzoraka. Vrijednosti se između točaka uzorkovanja interpoliraju i na taj se nač</w:t>
      </w:r>
      <w:r w:rsidR="00B5181B">
        <w:rPr>
          <w:rFonts w:ascii="Times New Roman" w:hAnsi="Times New Roman" w:cs="Times New Roman"/>
          <w:sz w:val="24"/>
          <w:szCs w:val="24"/>
        </w:rPr>
        <w:t>in dobiva karta</w:t>
      </w:r>
      <w:r w:rsidRPr="000109D3">
        <w:rPr>
          <w:rFonts w:ascii="Times New Roman" w:hAnsi="Times New Roman" w:cs="Times New Roman"/>
          <w:sz w:val="24"/>
          <w:szCs w:val="24"/>
        </w:rPr>
        <w:t xml:space="preserve">. Geokodiranje terenskih uzorkovanja izvan urbanih sredina osobito je napredovalo s razvitkom primjene GPS-a, tj. DGPS-a koji uz relativno pristupačnu cijenu osigurava </w:t>
      </w:r>
      <w:r w:rsidR="00751C53">
        <w:rPr>
          <w:rFonts w:ascii="Times New Roman" w:hAnsi="Times New Roman" w:cs="Times New Roman"/>
          <w:sz w:val="24"/>
          <w:szCs w:val="24"/>
        </w:rPr>
        <w:t xml:space="preserve">visoku </w:t>
      </w:r>
      <w:r w:rsidRPr="000109D3">
        <w:rPr>
          <w:rFonts w:ascii="Times New Roman" w:hAnsi="Times New Roman" w:cs="Times New Roman"/>
          <w:sz w:val="24"/>
          <w:szCs w:val="24"/>
        </w:rPr>
        <w:t>točnost izmjere.</w:t>
      </w:r>
    </w:p>
    <w:p w:rsidR="00751C53" w:rsidRDefault="000109D3" w:rsidP="00060352">
      <w:pPr>
        <w:jc w:val="both"/>
        <w:rPr>
          <w:rFonts w:ascii="Times New Roman" w:hAnsi="Times New Roman" w:cs="Times New Roman"/>
          <w:sz w:val="24"/>
          <w:szCs w:val="24"/>
        </w:rPr>
      </w:pPr>
      <w:r w:rsidRPr="000109D3">
        <w:rPr>
          <w:rFonts w:ascii="Times New Roman" w:hAnsi="Times New Roman" w:cs="Times New Roman"/>
          <w:sz w:val="24"/>
          <w:szCs w:val="24"/>
        </w:rPr>
        <w:t>S druge strane, postoji velik broj važnih parametara koji se ne mogu mjeriti neposredno na terenu ili je taj postupak prezahtjevan, te se oni procjenjuju ili računaju za veća ili manja geografska područja. To su primjerice različiti tipovi koeficijenata poput koeficijenta erozije, indeksa suše, stresa biljke, indeksa pogodnosti i dr. Osnova preciznog kartiranja tih složenih parametara je stvaranje jedinstvenog rasterskog mrežnog GIS-a (</w:t>
      </w:r>
      <w:r w:rsidRPr="000109D3">
        <w:rPr>
          <w:rFonts w:ascii="Times New Roman" w:hAnsi="Times New Roman" w:cs="Times New Roman"/>
          <w:i/>
          <w:sz w:val="24"/>
          <w:szCs w:val="24"/>
        </w:rPr>
        <w:t>Grid-based GIS</w:t>
      </w:r>
      <w:r w:rsidRPr="000109D3">
        <w:rPr>
          <w:rFonts w:ascii="Times New Roman" w:hAnsi="Times New Roman" w:cs="Times New Roman"/>
          <w:sz w:val="24"/>
          <w:szCs w:val="24"/>
        </w:rPr>
        <w:t xml:space="preserve">) iz različitih osnovnih vektorskih (digitalizirane karte) i rasterskih slojeva. Obično se najmanji detalj u rasterskom GIS-u određuje tako da se on podudara s terenskom rezolucijom satelitskih snimaka (npr. 10x10 m, 20x20 m itd.). </w:t>
      </w:r>
    </w:p>
    <w:p w:rsidR="000109D3" w:rsidRPr="000109D3" w:rsidRDefault="000109D3" w:rsidP="00060352">
      <w:pPr>
        <w:jc w:val="both"/>
        <w:rPr>
          <w:rFonts w:ascii="Times New Roman" w:hAnsi="Times New Roman" w:cs="Times New Roman"/>
          <w:sz w:val="24"/>
          <w:szCs w:val="24"/>
        </w:rPr>
      </w:pPr>
      <w:r w:rsidRPr="000109D3">
        <w:rPr>
          <w:rFonts w:ascii="Times New Roman" w:hAnsi="Times New Roman" w:cs="Times New Roman"/>
          <w:sz w:val="24"/>
          <w:szCs w:val="24"/>
        </w:rPr>
        <w:t>Pojednostavljena shema stvaranja jedinstvenog rasterskog GIS-a vidi se na s</w:t>
      </w:r>
      <w:r w:rsidR="002A1A46">
        <w:rPr>
          <w:rFonts w:ascii="Times New Roman" w:hAnsi="Times New Roman" w:cs="Times New Roman"/>
          <w:sz w:val="24"/>
          <w:szCs w:val="24"/>
        </w:rPr>
        <w:t>hemi 2</w:t>
      </w:r>
      <w:r w:rsidRPr="000109D3">
        <w:rPr>
          <w:rFonts w:ascii="Times New Roman" w:hAnsi="Times New Roman" w:cs="Times New Roman"/>
          <w:sz w:val="24"/>
          <w:szCs w:val="24"/>
        </w:rPr>
        <w:t>.</w:t>
      </w:r>
    </w:p>
    <w:p w:rsidR="000109D3" w:rsidRPr="000109D3" w:rsidRDefault="00751C53" w:rsidP="00060352">
      <w:pPr>
        <w:jc w:val="center"/>
        <w:rPr>
          <w:rFonts w:ascii="Times New Roman" w:hAnsi="Times New Roman" w:cs="Times New Roman"/>
          <w:sz w:val="24"/>
          <w:szCs w:val="24"/>
        </w:rPr>
      </w:pPr>
      <w:r w:rsidRPr="000109D3">
        <w:rPr>
          <w:rFonts w:ascii="Times New Roman" w:hAnsi="Times New Roman" w:cs="Times New Roman"/>
          <w:sz w:val="24"/>
          <w:szCs w:val="24"/>
        </w:rPr>
        <w:object w:dxaOrig="8818" w:dyaOrig="9761">
          <v:shape id="_x0000_i1026" type="#_x0000_t75" style="width:284.25pt;height:388.15pt" o:ole="" fillcolor="window">
            <v:imagedata r:id="rId27" o:title=""/>
          </v:shape>
          <o:OLEObject Type="Embed" ProgID="Word.Picture.8" ShapeID="_x0000_i1026" DrawAspect="Content" ObjectID="_1372665743" r:id="rId28"/>
        </w:object>
      </w:r>
    </w:p>
    <w:p w:rsidR="000109D3" w:rsidRPr="000109D3" w:rsidRDefault="00751C53" w:rsidP="00FC76E4">
      <w:pPr>
        <w:jc w:val="center"/>
        <w:rPr>
          <w:rFonts w:ascii="Times New Roman" w:hAnsi="Times New Roman" w:cs="Times New Roman"/>
          <w:sz w:val="24"/>
          <w:szCs w:val="24"/>
        </w:rPr>
      </w:pPr>
      <w:r>
        <w:rPr>
          <w:rFonts w:ascii="Times New Roman" w:hAnsi="Times New Roman" w:cs="Times New Roman"/>
          <w:sz w:val="24"/>
          <w:szCs w:val="24"/>
        </w:rPr>
        <w:t>Shema 2</w:t>
      </w:r>
      <w:r w:rsidR="00226E2D">
        <w:rPr>
          <w:rFonts w:ascii="Times New Roman" w:hAnsi="Times New Roman" w:cs="Times New Roman"/>
          <w:sz w:val="24"/>
          <w:szCs w:val="24"/>
        </w:rPr>
        <w:t xml:space="preserve">.: </w:t>
      </w:r>
      <w:r w:rsidR="000109D3" w:rsidRPr="000109D3">
        <w:rPr>
          <w:rFonts w:ascii="Times New Roman" w:hAnsi="Times New Roman" w:cs="Times New Roman"/>
          <w:sz w:val="24"/>
          <w:szCs w:val="24"/>
        </w:rPr>
        <w:t>Shema nastanka jedinstvenoga rasterskog GIS-a iz različitih izvora podataka</w:t>
      </w:r>
    </w:p>
    <w:p w:rsidR="000109D3" w:rsidRDefault="000109D3" w:rsidP="00060352">
      <w:pPr>
        <w:jc w:val="both"/>
        <w:rPr>
          <w:rFonts w:ascii="Times New Roman" w:hAnsi="Times New Roman" w:cs="Times New Roman"/>
          <w:sz w:val="24"/>
          <w:szCs w:val="24"/>
        </w:rPr>
      </w:pPr>
      <w:r w:rsidRPr="000109D3">
        <w:rPr>
          <w:rFonts w:ascii="Times New Roman" w:hAnsi="Times New Roman" w:cs="Times New Roman"/>
          <w:sz w:val="24"/>
          <w:szCs w:val="24"/>
        </w:rPr>
        <w:lastRenderedPageBreak/>
        <w:t xml:space="preserve">Na osnovi te integracije u jedinstveni sustav, može se izračunati sumarna tablica za svaki piksel (najmanji detalj) rastera, na osnovi čega se računaju prije spomenuti koeficijenti i indeksi, te ponovo prikazuju kao karta. </w:t>
      </w:r>
    </w:p>
    <w:p w:rsidR="000109D3" w:rsidRPr="000109D3" w:rsidRDefault="000109D3" w:rsidP="00060352">
      <w:pPr>
        <w:jc w:val="both"/>
        <w:rPr>
          <w:rFonts w:ascii="Times New Roman" w:hAnsi="Times New Roman" w:cs="Times New Roman"/>
          <w:sz w:val="24"/>
          <w:szCs w:val="24"/>
        </w:rPr>
      </w:pPr>
      <w:r w:rsidRPr="000109D3">
        <w:rPr>
          <w:rFonts w:ascii="Times New Roman" w:hAnsi="Times New Roman" w:cs="Times New Roman"/>
          <w:sz w:val="24"/>
          <w:szCs w:val="24"/>
        </w:rPr>
        <w:t>Osnova obrade satelitskih snimaka su iznosi refleksije elektromagnetskog zračenja sa Zemljine površine. Statističkom obradom različitih kanala (snimaka iste površine u različitim dijelovima spektra) moguće je provoditi klasifikaciju površine prema tipu objekta (šuma, močvara, naselje, polje, vodena površina, kultura), tj. prema uporabi, tipu biljne zajednice, prirodi pojave itd. Stereosnimci se rabe za izradu DMT-a te za razne hidrološke studije. Ti se postupci također temelje na GIS-alatima i algoritmima za statističku obradu.</w:t>
      </w:r>
    </w:p>
    <w:p w:rsidR="000109D3" w:rsidRPr="000109D3" w:rsidRDefault="000109D3" w:rsidP="00060352">
      <w:pPr>
        <w:jc w:val="both"/>
        <w:rPr>
          <w:rFonts w:ascii="Times New Roman" w:hAnsi="Times New Roman" w:cs="Times New Roman"/>
          <w:sz w:val="24"/>
          <w:szCs w:val="24"/>
        </w:rPr>
      </w:pPr>
      <w:r w:rsidRPr="000109D3">
        <w:rPr>
          <w:rFonts w:ascii="Times New Roman" w:hAnsi="Times New Roman" w:cs="Times New Roman"/>
          <w:sz w:val="24"/>
          <w:szCs w:val="24"/>
        </w:rPr>
        <w:t xml:space="preserve">Vrijednosti refleksije srodnih predmeta i pojava statističkom se analizom snimaka svrstavaju u skupine i klase, čime se omogućuje automatska klasifikacija površina. Izračun modela izjednačenja temelji se na povezivanju uzoraka poznatih objekata i pojava s vrijednostima refleksije. Jedna od najjednostavnijih metoda obrade podrazumijeva pridruživanje intervala (aritmetička sredina </w:t>
      </w:r>
      <w:r w:rsidRPr="000109D3">
        <w:rPr>
          <w:rFonts w:ascii="Times New Roman" w:hAnsi="Times New Roman" w:cs="Times New Roman"/>
          <w:sz w:val="24"/>
          <w:szCs w:val="24"/>
        </w:rPr>
        <w:sym w:font="Symbol" w:char="F0B1"/>
      </w:r>
      <w:r w:rsidRPr="000109D3">
        <w:rPr>
          <w:rFonts w:ascii="Times New Roman" w:hAnsi="Times New Roman" w:cs="Times New Roman"/>
          <w:sz w:val="24"/>
          <w:szCs w:val="24"/>
        </w:rPr>
        <w:t xml:space="preserve"> standardna devijacija) na skali refleksije svakom objektu/pojavi koji je prije toga određen terestrički (uzorak). Pouzdaniju klasifikaciju omogućava kombinacija kanala koji pokažu znatno razlikovanje u iznosu refleksije za način klasifikacije. Tako su primjerice kombinacijom dvaju Landsatovih kanala izračunane klase ili područja i pripadne pouzdanosti klasifika</w:t>
      </w:r>
      <w:r w:rsidR="00425EDE">
        <w:rPr>
          <w:rFonts w:ascii="Times New Roman" w:hAnsi="Times New Roman" w:cs="Times New Roman"/>
          <w:sz w:val="24"/>
          <w:szCs w:val="24"/>
        </w:rPr>
        <w:t>cije</w:t>
      </w:r>
      <w:r w:rsidR="002A1A46">
        <w:rPr>
          <w:rFonts w:ascii="Times New Roman" w:hAnsi="Times New Roman" w:cs="Times New Roman"/>
          <w:sz w:val="24"/>
          <w:szCs w:val="24"/>
        </w:rPr>
        <w:t xml:space="preserve"> </w:t>
      </w:r>
      <w:r w:rsidR="00425EDE">
        <w:rPr>
          <w:rFonts w:ascii="Times New Roman" w:hAnsi="Times New Roman" w:cs="Times New Roman"/>
          <w:sz w:val="24"/>
          <w:szCs w:val="24"/>
        </w:rPr>
        <w:t>-</w:t>
      </w:r>
      <w:r w:rsidR="002A1A46">
        <w:rPr>
          <w:rFonts w:ascii="Times New Roman" w:hAnsi="Times New Roman" w:cs="Times New Roman"/>
          <w:sz w:val="24"/>
          <w:szCs w:val="24"/>
        </w:rPr>
        <w:t xml:space="preserve"> </w:t>
      </w:r>
      <w:r w:rsidR="00425EDE">
        <w:rPr>
          <w:rFonts w:ascii="Times New Roman" w:hAnsi="Times New Roman" w:cs="Times New Roman"/>
          <w:sz w:val="24"/>
          <w:szCs w:val="24"/>
        </w:rPr>
        <w:t>graf vjerojatnosti</w:t>
      </w:r>
      <w:r w:rsidRPr="000109D3">
        <w:rPr>
          <w:rFonts w:ascii="Times New Roman" w:hAnsi="Times New Roman" w:cs="Times New Roman"/>
          <w:sz w:val="24"/>
          <w:szCs w:val="24"/>
        </w:rPr>
        <w:t>.</w:t>
      </w:r>
    </w:p>
    <w:p w:rsidR="000109D3" w:rsidRPr="000109D3" w:rsidRDefault="000109D3" w:rsidP="00060352">
      <w:pPr>
        <w:jc w:val="both"/>
        <w:rPr>
          <w:rFonts w:ascii="Times New Roman" w:hAnsi="Times New Roman" w:cs="Times New Roman"/>
          <w:sz w:val="24"/>
          <w:szCs w:val="24"/>
        </w:rPr>
      </w:pPr>
      <w:r w:rsidRPr="000109D3">
        <w:rPr>
          <w:rFonts w:ascii="Times New Roman" w:hAnsi="Times New Roman" w:cs="Times New Roman"/>
          <w:sz w:val="24"/>
          <w:szCs w:val="24"/>
        </w:rPr>
        <w:t>Složenije metode podrazumijevaju kombinaciju i više kanala, različitih rezolucija i različitog p</w:t>
      </w:r>
      <w:r w:rsidR="002A1A46">
        <w:rPr>
          <w:rFonts w:ascii="Times New Roman" w:hAnsi="Times New Roman" w:cs="Times New Roman"/>
          <w:sz w:val="24"/>
          <w:szCs w:val="24"/>
        </w:rPr>
        <w:t>o</w:t>
      </w:r>
      <w:r w:rsidRPr="000109D3">
        <w:rPr>
          <w:rFonts w:ascii="Times New Roman" w:hAnsi="Times New Roman" w:cs="Times New Roman"/>
          <w:sz w:val="24"/>
          <w:szCs w:val="24"/>
        </w:rPr>
        <w:t>odrijetla. Istraživanja su pokazala da se rabeći različite formule (zbrajanje, oduzimanje, množenje i druge radnje s vrijednostima refleksije različitih kanala) mogu postići mnoge primjene u kartiranju složenih pojava na Zemljinoj površini. Primjerice, kartiranje se indeksa vegetacija (</w:t>
      </w:r>
      <w:r w:rsidRPr="000109D3">
        <w:rPr>
          <w:rFonts w:ascii="Times New Roman" w:hAnsi="Times New Roman" w:cs="Times New Roman"/>
          <w:i/>
          <w:sz w:val="24"/>
          <w:szCs w:val="24"/>
        </w:rPr>
        <w:t>Vegetation index</w:t>
      </w:r>
      <w:r w:rsidRPr="000109D3">
        <w:rPr>
          <w:rFonts w:ascii="Times New Roman" w:hAnsi="Times New Roman" w:cs="Times New Roman"/>
          <w:sz w:val="24"/>
          <w:szCs w:val="24"/>
        </w:rPr>
        <w:t>) temelji na kombinaciji snimaka NOAA i LANDSAT</w:t>
      </w:r>
      <w:r w:rsidR="002A1A46">
        <w:rPr>
          <w:rFonts w:ascii="Times New Roman" w:hAnsi="Times New Roman" w:cs="Times New Roman"/>
          <w:sz w:val="24"/>
          <w:szCs w:val="24"/>
        </w:rPr>
        <w:t xml:space="preserve"> </w:t>
      </w:r>
      <w:r w:rsidRPr="000109D3">
        <w:rPr>
          <w:rFonts w:ascii="Times New Roman" w:hAnsi="Times New Roman" w:cs="Times New Roman"/>
          <w:sz w:val="24"/>
          <w:szCs w:val="24"/>
        </w:rPr>
        <w:t>-</w:t>
      </w:r>
      <w:r w:rsidR="002A1A46">
        <w:rPr>
          <w:rFonts w:ascii="Times New Roman" w:hAnsi="Times New Roman" w:cs="Times New Roman"/>
          <w:sz w:val="24"/>
          <w:szCs w:val="24"/>
        </w:rPr>
        <w:t xml:space="preserve"> </w:t>
      </w:r>
      <w:r w:rsidRPr="000109D3">
        <w:rPr>
          <w:rFonts w:ascii="Times New Roman" w:hAnsi="Times New Roman" w:cs="Times New Roman"/>
          <w:sz w:val="24"/>
          <w:szCs w:val="24"/>
        </w:rPr>
        <w:t xml:space="preserve">sustava s agrometeorološkim podacima. Osim </w:t>
      </w:r>
      <w:r w:rsidR="002A1A46">
        <w:rPr>
          <w:rFonts w:ascii="Times New Roman" w:hAnsi="Times New Roman" w:cs="Times New Roman"/>
          <w:sz w:val="24"/>
          <w:szCs w:val="24"/>
        </w:rPr>
        <w:t>ovog</w:t>
      </w:r>
      <w:r w:rsidRPr="000109D3">
        <w:rPr>
          <w:rFonts w:ascii="Times New Roman" w:hAnsi="Times New Roman" w:cs="Times New Roman"/>
          <w:sz w:val="24"/>
          <w:szCs w:val="24"/>
        </w:rPr>
        <w:t xml:space="preserve"> primjera pridobivanja informacija statističkom obradom satelitskih snimaka, postoje i mnogi drugi. Europska zajednica osobito podržava primjenu daljinskih istraživanja u poljoprivredi preko projekta MARS (</w:t>
      </w:r>
      <w:r w:rsidRPr="000109D3">
        <w:rPr>
          <w:rFonts w:ascii="Times New Roman" w:hAnsi="Times New Roman" w:cs="Times New Roman"/>
          <w:i/>
          <w:sz w:val="24"/>
          <w:szCs w:val="24"/>
        </w:rPr>
        <w:t>Monitoring Agriculture with Remote Sensing</w:t>
      </w:r>
      <w:r w:rsidRPr="000109D3">
        <w:rPr>
          <w:rFonts w:ascii="Times New Roman" w:hAnsi="Times New Roman" w:cs="Times New Roman"/>
          <w:sz w:val="24"/>
          <w:szCs w:val="24"/>
        </w:rPr>
        <w:t>).</w:t>
      </w:r>
    </w:p>
    <w:p w:rsidR="000109D3" w:rsidRDefault="000109D3" w:rsidP="00060352">
      <w:pPr>
        <w:jc w:val="both"/>
        <w:rPr>
          <w:rFonts w:ascii="Times New Roman" w:hAnsi="Times New Roman" w:cs="Times New Roman"/>
          <w:sz w:val="24"/>
          <w:szCs w:val="24"/>
        </w:rPr>
      </w:pPr>
      <w:r w:rsidRPr="000109D3">
        <w:rPr>
          <w:rFonts w:ascii="Times New Roman" w:hAnsi="Times New Roman" w:cs="Times New Roman"/>
          <w:sz w:val="24"/>
          <w:szCs w:val="24"/>
        </w:rPr>
        <w:t>Osnovne prostorne analitičke tehnike unutar GIS-a su preklapanje (</w:t>
      </w:r>
      <w:r w:rsidRPr="000109D3">
        <w:rPr>
          <w:rFonts w:ascii="Times New Roman" w:hAnsi="Times New Roman" w:cs="Times New Roman"/>
          <w:i/>
          <w:sz w:val="24"/>
          <w:szCs w:val="24"/>
        </w:rPr>
        <w:t>overlay analysis</w:t>
      </w:r>
      <w:r w:rsidRPr="000109D3">
        <w:rPr>
          <w:rFonts w:ascii="Times New Roman" w:hAnsi="Times New Roman" w:cs="Times New Roman"/>
          <w:sz w:val="24"/>
          <w:szCs w:val="24"/>
        </w:rPr>
        <w:t>), zone utjecaja (</w:t>
      </w:r>
      <w:r w:rsidRPr="000109D3">
        <w:rPr>
          <w:rFonts w:ascii="Times New Roman" w:hAnsi="Times New Roman" w:cs="Times New Roman"/>
          <w:i/>
          <w:sz w:val="24"/>
          <w:szCs w:val="24"/>
        </w:rPr>
        <w:t>buffering</w:t>
      </w:r>
      <w:r w:rsidRPr="000109D3">
        <w:rPr>
          <w:rFonts w:ascii="Times New Roman" w:hAnsi="Times New Roman" w:cs="Times New Roman"/>
          <w:sz w:val="24"/>
          <w:szCs w:val="24"/>
        </w:rPr>
        <w:t>) te mrežna analiza (</w:t>
      </w:r>
      <w:r w:rsidRPr="000109D3">
        <w:rPr>
          <w:rFonts w:ascii="Times New Roman" w:hAnsi="Times New Roman" w:cs="Times New Roman"/>
          <w:i/>
          <w:sz w:val="24"/>
          <w:szCs w:val="24"/>
        </w:rPr>
        <w:t>network analysis</w:t>
      </w:r>
      <w:r w:rsidRPr="000109D3">
        <w:rPr>
          <w:rFonts w:ascii="Times New Roman" w:hAnsi="Times New Roman" w:cs="Times New Roman"/>
          <w:sz w:val="24"/>
          <w:szCs w:val="24"/>
        </w:rPr>
        <w:t>). Na najvišem stupnju GIS tehnologije, baza prostornih podataka različitih tema rabi se u modeliranju nekog fenomena</w:t>
      </w:r>
      <w:r w:rsidR="002A1A46">
        <w:rPr>
          <w:rFonts w:ascii="Times New Roman" w:hAnsi="Times New Roman" w:cs="Times New Roman"/>
          <w:sz w:val="24"/>
          <w:szCs w:val="24"/>
        </w:rPr>
        <w:t>.</w:t>
      </w:r>
      <w:r w:rsidRPr="000109D3">
        <w:rPr>
          <w:rFonts w:ascii="Times New Roman" w:hAnsi="Times New Roman" w:cs="Times New Roman"/>
          <w:sz w:val="24"/>
          <w:szCs w:val="24"/>
        </w:rPr>
        <w:t xml:space="preserve"> Premda riječ modeliranje može imati različita značenja raznim osobama, tu se razmatra matematičko modeliranje s osnovnom svrhom simulacije ili predviđanja neke pojave.</w:t>
      </w:r>
      <w:r w:rsidR="002A1A46">
        <w:rPr>
          <w:rFonts w:ascii="Times New Roman" w:hAnsi="Times New Roman" w:cs="Times New Roman"/>
          <w:sz w:val="24"/>
          <w:szCs w:val="24"/>
        </w:rPr>
        <w:t xml:space="preserve"> </w:t>
      </w:r>
      <w:r w:rsidRPr="000109D3">
        <w:rPr>
          <w:rFonts w:ascii="Times New Roman" w:hAnsi="Times New Roman" w:cs="Times New Roman"/>
          <w:sz w:val="24"/>
          <w:szCs w:val="24"/>
        </w:rPr>
        <w:t xml:space="preserve">U ekološkom je modeliranju veza između varijabli koje nas zanimaju obično nepoznata. Stoga modeliranju zavisnosti npr. prinosa o potencijalu tla i trenutnim klimatskim prilikama prethodi regresijsko izjednačenje modela. Postupak pronalaženja i izračuna matematičke veze između neke pojave i više nezavisnih čimbenika naziva se </w:t>
      </w:r>
      <w:r w:rsidRPr="002A1A46">
        <w:rPr>
          <w:rFonts w:ascii="Times New Roman" w:hAnsi="Times New Roman" w:cs="Times New Roman"/>
          <w:i/>
          <w:sz w:val="24"/>
          <w:szCs w:val="24"/>
        </w:rPr>
        <w:t>višestruka regresija</w:t>
      </w:r>
      <w:r w:rsidRPr="000109D3">
        <w:rPr>
          <w:rFonts w:ascii="Times New Roman" w:hAnsi="Times New Roman" w:cs="Times New Roman"/>
          <w:sz w:val="24"/>
          <w:szCs w:val="24"/>
        </w:rPr>
        <w:t>.</w:t>
      </w:r>
    </w:p>
    <w:p w:rsidR="000109D3" w:rsidRPr="00425EDE" w:rsidRDefault="000109D3" w:rsidP="00060352">
      <w:pPr>
        <w:pStyle w:val="Heading3"/>
        <w:spacing w:line="276" w:lineRule="auto"/>
        <w:jc w:val="both"/>
        <w:rPr>
          <w:b/>
          <w:i w:val="0"/>
          <w:szCs w:val="24"/>
        </w:rPr>
      </w:pPr>
      <w:r w:rsidRPr="00425EDE">
        <w:rPr>
          <w:b/>
          <w:i w:val="0"/>
          <w:szCs w:val="24"/>
        </w:rPr>
        <w:t>Višestruka regresija</w:t>
      </w:r>
    </w:p>
    <w:p w:rsidR="002A1A46" w:rsidRDefault="000109D3" w:rsidP="00060352">
      <w:pPr>
        <w:jc w:val="both"/>
        <w:rPr>
          <w:rFonts w:ascii="Times New Roman" w:hAnsi="Times New Roman" w:cs="Times New Roman"/>
          <w:sz w:val="24"/>
          <w:szCs w:val="24"/>
        </w:rPr>
      </w:pPr>
      <w:r w:rsidRPr="000109D3">
        <w:rPr>
          <w:rFonts w:ascii="Times New Roman" w:hAnsi="Times New Roman" w:cs="Times New Roman"/>
          <w:sz w:val="24"/>
          <w:szCs w:val="24"/>
        </w:rPr>
        <w:t xml:space="preserve">Osnovna je svrha višestruke regresije pomoć u spoznavanju veze između više nezavisnih varijabli (prediktora) i zavisne varijable. U slučaju kada se to izjednačenje izvodi za više od dvije varijable, regresijska se "linija" nemože prikazati u dvodimenzionalnom prostoru, ali može biti jednako lako izračunan kao i onda kada se radi o jednoj ili dvije nezavisne varijable. </w:t>
      </w:r>
      <w:r w:rsidRPr="000109D3">
        <w:rPr>
          <w:rFonts w:ascii="Times New Roman" w:hAnsi="Times New Roman" w:cs="Times New Roman"/>
          <w:sz w:val="24"/>
          <w:szCs w:val="24"/>
        </w:rPr>
        <w:lastRenderedPageBreak/>
        <w:t xml:space="preserve">Višestruka je regresija deduktivna tehnika pronalaženja najpouzdanijih prediktora zavisne varijable, pa se stoga preporučuje uključivanje što više varijabli koje mogu imati utjecaj na promatranu zavisnu varijablu. Statističkom analizom eliminiraju se oni prediktori koji ne pokazuju znatan utjecaj na vrijednosti zavisne varijable. </w:t>
      </w:r>
    </w:p>
    <w:p w:rsidR="000109D3" w:rsidRPr="000109D3" w:rsidRDefault="000109D3" w:rsidP="00060352">
      <w:pPr>
        <w:jc w:val="both"/>
        <w:rPr>
          <w:rFonts w:ascii="Times New Roman" w:hAnsi="Times New Roman" w:cs="Times New Roman"/>
          <w:sz w:val="24"/>
          <w:szCs w:val="24"/>
        </w:rPr>
      </w:pPr>
      <w:r w:rsidRPr="000109D3">
        <w:rPr>
          <w:rFonts w:ascii="Times New Roman" w:hAnsi="Times New Roman" w:cs="Times New Roman"/>
          <w:sz w:val="24"/>
          <w:szCs w:val="24"/>
        </w:rPr>
        <w:t>Pri odabiru modela izjednačenja razlikuju se dva temeljna pristupa:</w:t>
      </w:r>
    </w:p>
    <w:p w:rsidR="000109D3" w:rsidRPr="000109D3" w:rsidRDefault="000109D3" w:rsidP="00060352">
      <w:pPr>
        <w:jc w:val="both"/>
        <w:rPr>
          <w:rFonts w:ascii="Times New Roman" w:hAnsi="Times New Roman" w:cs="Times New Roman"/>
          <w:sz w:val="24"/>
          <w:szCs w:val="24"/>
        </w:rPr>
      </w:pPr>
      <w:r w:rsidRPr="000109D3">
        <w:rPr>
          <w:rFonts w:ascii="Times New Roman" w:hAnsi="Times New Roman" w:cs="Times New Roman"/>
          <w:sz w:val="24"/>
          <w:szCs w:val="24"/>
        </w:rPr>
        <w:t xml:space="preserve">a) </w:t>
      </w:r>
      <w:r w:rsidRPr="000109D3">
        <w:rPr>
          <w:rFonts w:ascii="Times New Roman" w:hAnsi="Times New Roman" w:cs="Times New Roman"/>
          <w:b/>
          <w:sz w:val="24"/>
          <w:szCs w:val="24"/>
        </w:rPr>
        <w:t>Deterministički</w:t>
      </w:r>
      <w:r w:rsidRPr="000109D3">
        <w:rPr>
          <w:rFonts w:ascii="Times New Roman" w:hAnsi="Times New Roman" w:cs="Times New Roman"/>
          <w:sz w:val="24"/>
          <w:szCs w:val="24"/>
        </w:rPr>
        <w:t xml:space="preserve"> - funkcijska veza između zavisne varijable i prediktora empirijski je poznata. Veza između zavisne varijable i prediktora određena je funkcijom:</w:t>
      </w:r>
    </w:p>
    <w:p w:rsidR="000109D3" w:rsidRPr="000109D3" w:rsidRDefault="000109D3" w:rsidP="00060352">
      <w:pPr>
        <w:ind w:firstLine="567"/>
        <w:jc w:val="both"/>
        <w:rPr>
          <w:rFonts w:ascii="Times New Roman" w:hAnsi="Times New Roman" w:cs="Times New Roman"/>
          <w:sz w:val="24"/>
          <w:szCs w:val="24"/>
        </w:rPr>
      </w:pPr>
      <w:r w:rsidRPr="000109D3">
        <w:rPr>
          <w:rFonts w:ascii="Times New Roman" w:hAnsi="Times New Roman" w:cs="Times New Roman"/>
          <w:i/>
          <w:sz w:val="24"/>
          <w:szCs w:val="24"/>
        </w:rPr>
        <w:t>Y</w:t>
      </w:r>
      <w:r w:rsidRPr="000109D3">
        <w:rPr>
          <w:rFonts w:ascii="Times New Roman" w:hAnsi="Times New Roman" w:cs="Times New Roman"/>
          <w:sz w:val="24"/>
          <w:szCs w:val="24"/>
        </w:rPr>
        <w:t xml:space="preserve"> = </w:t>
      </w:r>
      <w:r w:rsidRPr="000109D3">
        <w:rPr>
          <w:rFonts w:ascii="Times New Roman" w:hAnsi="Times New Roman" w:cs="Times New Roman"/>
          <w:i/>
          <w:sz w:val="24"/>
          <w:szCs w:val="24"/>
        </w:rPr>
        <w:t>f</w:t>
      </w:r>
      <w:r w:rsidRPr="000109D3">
        <w:rPr>
          <w:rFonts w:ascii="Times New Roman" w:hAnsi="Times New Roman" w:cs="Times New Roman"/>
          <w:sz w:val="24"/>
          <w:szCs w:val="24"/>
        </w:rPr>
        <w:t xml:space="preserve"> (</w:t>
      </w:r>
      <w:r w:rsidRPr="000109D3">
        <w:rPr>
          <w:rFonts w:ascii="Times New Roman" w:hAnsi="Times New Roman" w:cs="Times New Roman"/>
          <w:i/>
          <w:sz w:val="24"/>
          <w:szCs w:val="24"/>
        </w:rPr>
        <w:t>x</w:t>
      </w:r>
      <w:r w:rsidRPr="000109D3">
        <w:rPr>
          <w:rFonts w:ascii="Times New Roman" w:hAnsi="Times New Roman" w:cs="Times New Roman"/>
          <w:sz w:val="24"/>
          <w:szCs w:val="24"/>
          <w:vertAlign w:val="subscript"/>
        </w:rPr>
        <w:t>1</w:t>
      </w:r>
      <w:r w:rsidRPr="000109D3">
        <w:rPr>
          <w:rFonts w:ascii="Times New Roman" w:hAnsi="Times New Roman" w:cs="Times New Roman"/>
          <w:sz w:val="24"/>
          <w:szCs w:val="24"/>
        </w:rPr>
        <w:t xml:space="preserve">, </w:t>
      </w:r>
      <w:r w:rsidRPr="000109D3">
        <w:rPr>
          <w:rFonts w:ascii="Times New Roman" w:hAnsi="Times New Roman" w:cs="Times New Roman"/>
          <w:i/>
          <w:sz w:val="24"/>
          <w:szCs w:val="24"/>
        </w:rPr>
        <w:t>x</w:t>
      </w:r>
      <w:r w:rsidRPr="000109D3">
        <w:rPr>
          <w:rFonts w:ascii="Times New Roman" w:hAnsi="Times New Roman" w:cs="Times New Roman"/>
          <w:sz w:val="24"/>
          <w:szCs w:val="24"/>
          <w:vertAlign w:val="subscript"/>
        </w:rPr>
        <w:t>2</w:t>
      </w:r>
      <w:r w:rsidRPr="000109D3">
        <w:rPr>
          <w:rFonts w:ascii="Times New Roman" w:hAnsi="Times New Roman" w:cs="Times New Roman"/>
          <w:sz w:val="24"/>
          <w:szCs w:val="24"/>
        </w:rPr>
        <w:t xml:space="preserve">,…, </w:t>
      </w:r>
      <w:r w:rsidRPr="000109D3">
        <w:rPr>
          <w:rFonts w:ascii="Times New Roman" w:hAnsi="Times New Roman" w:cs="Times New Roman"/>
          <w:i/>
          <w:sz w:val="24"/>
          <w:szCs w:val="24"/>
        </w:rPr>
        <w:t>x</w:t>
      </w:r>
      <w:r w:rsidRPr="000109D3">
        <w:rPr>
          <w:rFonts w:ascii="Times New Roman" w:hAnsi="Times New Roman" w:cs="Times New Roman"/>
          <w:sz w:val="24"/>
          <w:szCs w:val="24"/>
          <w:vertAlign w:val="subscript"/>
        </w:rPr>
        <w:t>n</w:t>
      </w:r>
      <w:r w:rsidRPr="000109D3">
        <w:rPr>
          <w:rFonts w:ascii="Times New Roman" w:hAnsi="Times New Roman" w:cs="Times New Roman"/>
          <w:sz w:val="24"/>
          <w:szCs w:val="24"/>
        </w:rPr>
        <w:t>)</w:t>
      </w:r>
      <w:r w:rsidR="00425EDE">
        <w:rPr>
          <w:rFonts w:ascii="Times New Roman" w:hAnsi="Times New Roman" w:cs="Times New Roman"/>
          <w:sz w:val="24"/>
          <w:szCs w:val="24"/>
        </w:rPr>
        <w:tab/>
      </w:r>
      <w:r w:rsidR="00425EDE">
        <w:rPr>
          <w:rFonts w:ascii="Times New Roman" w:hAnsi="Times New Roman" w:cs="Times New Roman"/>
          <w:sz w:val="24"/>
          <w:szCs w:val="24"/>
        </w:rPr>
        <w:tab/>
      </w:r>
      <w:r w:rsidR="00425EDE">
        <w:rPr>
          <w:rFonts w:ascii="Times New Roman" w:hAnsi="Times New Roman" w:cs="Times New Roman"/>
          <w:sz w:val="24"/>
          <w:szCs w:val="24"/>
        </w:rPr>
        <w:tab/>
      </w:r>
      <w:r w:rsidR="00425EDE">
        <w:rPr>
          <w:rFonts w:ascii="Times New Roman" w:hAnsi="Times New Roman" w:cs="Times New Roman"/>
          <w:sz w:val="24"/>
          <w:szCs w:val="24"/>
        </w:rPr>
        <w:tab/>
      </w:r>
      <w:r w:rsidR="00425EDE">
        <w:rPr>
          <w:rFonts w:ascii="Times New Roman" w:hAnsi="Times New Roman" w:cs="Times New Roman"/>
          <w:sz w:val="24"/>
          <w:szCs w:val="24"/>
        </w:rPr>
        <w:tab/>
      </w:r>
      <w:r w:rsidR="00425EDE">
        <w:rPr>
          <w:rFonts w:ascii="Times New Roman" w:hAnsi="Times New Roman" w:cs="Times New Roman"/>
          <w:sz w:val="24"/>
          <w:szCs w:val="24"/>
        </w:rPr>
        <w:tab/>
      </w:r>
      <w:r w:rsidR="00425EDE">
        <w:rPr>
          <w:rFonts w:ascii="Times New Roman" w:hAnsi="Times New Roman" w:cs="Times New Roman"/>
          <w:sz w:val="24"/>
          <w:szCs w:val="24"/>
        </w:rPr>
        <w:tab/>
      </w:r>
      <w:r w:rsidR="00425EDE">
        <w:rPr>
          <w:rFonts w:ascii="Times New Roman" w:hAnsi="Times New Roman" w:cs="Times New Roman"/>
          <w:sz w:val="24"/>
          <w:szCs w:val="24"/>
        </w:rPr>
        <w:tab/>
      </w:r>
      <w:r w:rsidR="00425EDE">
        <w:rPr>
          <w:rFonts w:ascii="Times New Roman" w:hAnsi="Times New Roman" w:cs="Times New Roman"/>
          <w:sz w:val="24"/>
          <w:szCs w:val="24"/>
        </w:rPr>
        <w:tab/>
        <w:t>(1)</w:t>
      </w:r>
    </w:p>
    <w:p w:rsidR="000109D3" w:rsidRPr="000109D3" w:rsidRDefault="000109D3" w:rsidP="002A1A46">
      <w:pPr>
        <w:spacing w:after="0"/>
        <w:jc w:val="both"/>
        <w:rPr>
          <w:rFonts w:ascii="Times New Roman" w:hAnsi="Times New Roman" w:cs="Times New Roman"/>
          <w:sz w:val="24"/>
          <w:szCs w:val="24"/>
        </w:rPr>
      </w:pPr>
      <w:r w:rsidRPr="000109D3">
        <w:rPr>
          <w:rFonts w:ascii="Times New Roman" w:hAnsi="Times New Roman" w:cs="Times New Roman"/>
          <w:sz w:val="24"/>
          <w:szCs w:val="24"/>
        </w:rPr>
        <w:t>S obzirom na način izjednačenja, razlikuju se:</w:t>
      </w:r>
    </w:p>
    <w:p w:rsidR="000109D3" w:rsidRPr="000109D3" w:rsidRDefault="000109D3" w:rsidP="002A1A46">
      <w:pPr>
        <w:spacing w:after="0"/>
        <w:ind w:left="567"/>
        <w:jc w:val="both"/>
        <w:rPr>
          <w:rFonts w:ascii="Times New Roman" w:hAnsi="Times New Roman" w:cs="Times New Roman"/>
          <w:sz w:val="24"/>
          <w:szCs w:val="24"/>
        </w:rPr>
      </w:pPr>
      <w:r w:rsidRPr="000109D3">
        <w:rPr>
          <w:rFonts w:ascii="Times New Roman" w:hAnsi="Times New Roman" w:cs="Times New Roman"/>
          <w:sz w:val="24"/>
          <w:szCs w:val="24"/>
        </w:rPr>
        <w:t>- modeli u kojima je moguća linearizacija</w:t>
      </w:r>
      <w:r w:rsidR="002A1A46">
        <w:rPr>
          <w:rFonts w:ascii="Times New Roman" w:hAnsi="Times New Roman" w:cs="Times New Roman"/>
          <w:sz w:val="24"/>
          <w:szCs w:val="24"/>
        </w:rPr>
        <w:t>;</w:t>
      </w:r>
    </w:p>
    <w:p w:rsidR="000109D3" w:rsidRDefault="000109D3" w:rsidP="002A1A46">
      <w:pPr>
        <w:spacing w:after="0"/>
        <w:ind w:left="567"/>
        <w:jc w:val="both"/>
        <w:rPr>
          <w:rFonts w:ascii="Times New Roman" w:hAnsi="Times New Roman" w:cs="Times New Roman"/>
          <w:sz w:val="24"/>
          <w:szCs w:val="24"/>
        </w:rPr>
      </w:pPr>
      <w:r w:rsidRPr="000109D3">
        <w:rPr>
          <w:rFonts w:ascii="Times New Roman" w:hAnsi="Times New Roman" w:cs="Times New Roman"/>
          <w:sz w:val="24"/>
          <w:szCs w:val="24"/>
        </w:rPr>
        <w:t>- isključivo nelinearni modeli (model rasta, logistički modeli gdje je poznat samo diferencijalni oblik funkcijske veze)</w:t>
      </w:r>
      <w:r w:rsidR="002A1A46">
        <w:rPr>
          <w:rFonts w:ascii="Times New Roman" w:hAnsi="Times New Roman" w:cs="Times New Roman"/>
          <w:sz w:val="24"/>
          <w:szCs w:val="24"/>
        </w:rPr>
        <w:t>;</w:t>
      </w:r>
    </w:p>
    <w:p w:rsidR="002A1A46" w:rsidRPr="000109D3" w:rsidRDefault="002A1A46" w:rsidP="002A1A46">
      <w:pPr>
        <w:spacing w:after="0"/>
        <w:jc w:val="both"/>
        <w:rPr>
          <w:rFonts w:ascii="Times New Roman" w:hAnsi="Times New Roman" w:cs="Times New Roman"/>
          <w:sz w:val="24"/>
          <w:szCs w:val="24"/>
        </w:rPr>
      </w:pPr>
    </w:p>
    <w:p w:rsidR="000109D3" w:rsidRPr="000109D3" w:rsidRDefault="000109D3" w:rsidP="00060352">
      <w:pPr>
        <w:jc w:val="both"/>
        <w:rPr>
          <w:rFonts w:ascii="Times New Roman" w:hAnsi="Times New Roman" w:cs="Times New Roman"/>
          <w:sz w:val="24"/>
          <w:szCs w:val="24"/>
        </w:rPr>
      </w:pPr>
      <w:r w:rsidRPr="000109D3">
        <w:rPr>
          <w:rFonts w:ascii="Times New Roman" w:hAnsi="Times New Roman" w:cs="Times New Roman"/>
          <w:sz w:val="24"/>
          <w:szCs w:val="24"/>
        </w:rPr>
        <w:t xml:space="preserve">b) </w:t>
      </w:r>
      <w:r w:rsidRPr="000109D3">
        <w:rPr>
          <w:rFonts w:ascii="Times New Roman" w:hAnsi="Times New Roman" w:cs="Times New Roman"/>
          <w:b/>
          <w:sz w:val="24"/>
          <w:szCs w:val="24"/>
        </w:rPr>
        <w:t>Stohastički</w:t>
      </w:r>
      <w:r w:rsidRPr="000109D3">
        <w:rPr>
          <w:rFonts w:ascii="Times New Roman" w:hAnsi="Times New Roman" w:cs="Times New Roman"/>
          <w:sz w:val="24"/>
          <w:szCs w:val="24"/>
        </w:rPr>
        <w:t xml:space="preserve"> (statistički) nije poznat oblik funkcije pa se prvo pretpostavlja linearna veza između varijabli (teorijski je ta pretpostavka neispravna, ali je ipak opravdana jer linearni model nije pod velikim utjecajem malih odstupanja od pretpostavke o linearnosti), ili u matematičkom obliku:</w:t>
      </w:r>
    </w:p>
    <w:p w:rsidR="000109D3" w:rsidRPr="000109D3" w:rsidRDefault="000109D3" w:rsidP="00060352">
      <w:pPr>
        <w:ind w:firstLine="567"/>
        <w:jc w:val="both"/>
        <w:rPr>
          <w:rFonts w:ascii="Times New Roman" w:hAnsi="Times New Roman" w:cs="Times New Roman"/>
          <w:sz w:val="24"/>
          <w:szCs w:val="24"/>
        </w:rPr>
      </w:pPr>
      <w:r w:rsidRPr="000109D3">
        <w:rPr>
          <w:rFonts w:ascii="Times New Roman" w:hAnsi="Times New Roman" w:cs="Times New Roman"/>
          <w:i/>
          <w:sz w:val="24"/>
          <w:szCs w:val="24"/>
        </w:rPr>
        <w:t>Y</w:t>
      </w:r>
      <w:r w:rsidRPr="000109D3">
        <w:rPr>
          <w:rFonts w:ascii="Times New Roman" w:hAnsi="Times New Roman" w:cs="Times New Roman"/>
          <w:sz w:val="24"/>
          <w:szCs w:val="24"/>
        </w:rPr>
        <w:t xml:space="preserve"> = a + b</w:t>
      </w:r>
      <w:r w:rsidRPr="000109D3">
        <w:rPr>
          <w:rFonts w:ascii="Times New Roman" w:hAnsi="Times New Roman" w:cs="Times New Roman"/>
          <w:sz w:val="24"/>
          <w:szCs w:val="24"/>
          <w:vertAlign w:val="subscript"/>
        </w:rPr>
        <w:t>1</w:t>
      </w:r>
      <w:r w:rsidRPr="000109D3">
        <w:rPr>
          <w:rFonts w:ascii="Times New Roman" w:hAnsi="Times New Roman" w:cs="Times New Roman"/>
          <w:sz w:val="24"/>
          <w:szCs w:val="24"/>
        </w:rPr>
        <w:sym w:font="Symbol" w:char="F0D7"/>
      </w:r>
      <w:r w:rsidRPr="000109D3">
        <w:rPr>
          <w:rFonts w:ascii="Times New Roman" w:hAnsi="Times New Roman" w:cs="Times New Roman"/>
          <w:i/>
          <w:sz w:val="24"/>
          <w:szCs w:val="24"/>
        </w:rPr>
        <w:t>x</w:t>
      </w:r>
      <w:r w:rsidRPr="000109D3">
        <w:rPr>
          <w:rFonts w:ascii="Times New Roman" w:hAnsi="Times New Roman" w:cs="Times New Roman"/>
          <w:sz w:val="24"/>
          <w:szCs w:val="24"/>
          <w:vertAlign w:val="subscript"/>
        </w:rPr>
        <w:t>1+</w:t>
      </w:r>
      <w:r w:rsidRPr="000109D3">
        <w:rPr>
          <w:rFonts w:ascii="Times New Roman" w:hAnsi="Times New Roman" w:cs="Times New Roman"/>
          <w:sz w:val="24"/>
          <w:szCs w:val="24"/>
        </w:rPr>
        <w:t>b</w:t>
      </w:r>
      <w:r w:rsidRPr="000109D3">
        <w:rPr>
          <w:rFonts w:ascii="Times New Roman" w:hAnsi="Times New Roman" w:cs="Times New Roman"/>
          <w:sz w:val="24"/>
          <w:szCs w:val="24"/>
          <w:vertAlign w:val="subscript"/>
        </w:rPr>
        <w:t>2</w:t>
      </w:r>
      <w:r w:rsidRPr="000109D3">
        <w:rPr>
          <w:rFonts w:ascii="Times New Roman" w:hAnsi="Times New Roman" w:cs="Times New Roman"/>
          <w:sz w:val="24"/>
          <w:szCs w:val="24"/>
        </w:rPr>
        <w:sym w:font="Symbol" w:char="F0D7"/>
      </w:r>
      <w:r w:rsidRPr="000109D3">
        <w:rPr>
          <w:rFonts w:ascii="Times New Roman" w:hAnsi="Times New Roman" w:cs="Times New Roman"/>
          <w:i/>
          <w:sz w:val="24"/>
          <w:szCs w:val="24"/>
        </w:rPr>
        <w:t>x</w:t>
      </w:r>
      <w:r w:rsidRPr="000109D3">
        <w:rPr>
          <w:rFonts w:ascii="Times New Roman" w:hAnsi="Times New Roman" w:cs="Times New Roman"/>
          <w:sz w:val="24"/>
          <w:szCs w:val="24"/>
          <w:vertAlign w:val="subscript"/>
        </w:rPr>
        <w:t>2</w:t>
      </w:r>
      <w:r w:rsidRPr="000109D3">
        <w:rPr>
          <w:rFonts w:ascii="Times New Roman" w:hAnsi="Times New Roman" w:cs="Times New Roman"/>
          <w:sz w:val="24"/>
          <w:szCs w:val="24"/>
        </w:rPr>
        <w:t>,…, + b</w:t>
      </w:r>
      <w:r w:rsidRPr="000109D3">
        <w:rPr>
          <w:rFonts w:ascii="Times New Roman" w:hAnsi="Times New Roman" w:cs="Times New Roman"/>
          <w:sz w:val="24"/>
          <w:szCs w:val="24"/>
          <w:vertAlign w:val="subscript"/>
        </w:rPr>
        <w:t>p</w:t>
      </w:r>
      <w:r w:rsidRPr="000109D3">
        <w:rPr>
          <w:rFonts w:ascii="Times New Roman" w:hAnsi="Times New Roman" w:cs="Times New Roman"/>
          <w:sz w:val="24"/>
          <w:szCs w:val="24"/>
        </w:rPr>
        <w:sym w:font="Symbol" w:char="F0D7"/>
      </w:r>
      <w:r w:rsidRPr="000109D3">
        <w:rPr>
          <w:rFonts w:ascii="Times New Roman" w:hAnsi="Times New Roman" w:cs="Times New Roman"/>
          <w:i/>
          <w:sz w:val="24"/>
          <w:szCs w:val="24"/>
        </w:rPr>
        <w:t>x</w:t>
      </w:r>
      <w:r w:rsidRPr="000109D3">
        <w:rPr>
          <w:rFonts w:ascii="Times New Roman" w:hAnsi="Times New Roman" w:cs="Times New Roman"/>
          <w:sz w:val="24"/>
          <w:szCs w:val="24"/>
          <w:vertAlign w:val="subscript"/>
        </w:rPr>
        <w:t>n</w:t>
      </w:r>
      <w:r w:rsidR="00425EDE" w:rsidRPr="00425EDE">
        <w:rPr>
          <w:rFonts w:ascii="Times New Roman" w:hAnsi="Times New Roman" w:cs="Times New Roman"/>
          <w:sz w:val="24"/>
          <w:szCs w:val="24"/>
        </w:rPr>
        <w:tab/>
      </w:r>
      <w:r w:rsidR="00425EDE" w:rsidRPr="00425EDE">
        <w:rPr>
          <w:rFonts w:ascii="Times New Roman" w:hAnsi="Times New Roman" w:cs="Times New Roman"/>
          <w:sz w:val="24"/>
          <w:szCs w:val="24"/>
        </w:rPr>
        <w:tab/>
      </w:r>
      <w:r w:rsidR="00425EDE" w:rsidRPr="00425EDE">
        <w:rPr>
          <w:rFonts w:ascii="Times New Roman" w:hAnsi="Times New Roman" w:cs="Times New Roman"/>
          <w:sz w:val="24"/>
          <w:szCs w:val="24"/>
        </w:rPr>
        <w:tab/>
      </w:r>
      <w:r w:rsidR="00425EDE" w:rsidRPr="00425EDE">
        <w:rPr>
          <w:rFonts w:ascii="Times New Roman" w:hAnsi="Times New Roman" w:cs="Times New Roman"/>
          <w:sz w:val="24"/>
          <w:szCs w:val="24"/>
        </w:rPr>
        <w:tab/>
      </w:r>
      <w:r w:rsidR="00425EDE" w:rsidRPr="00425EDE">
        <w:rPr>
          <w:rFonts w:ascii="Times New Roman" w:hAnsi="Times New Roman" w:cs="Times New Roman"/>
          <w:sz w:val="24"/>
          <w:szCs w:val="24"/>
        </w:rPr>
        <w:tab/>
      </w:r>
      <w:r w:rsidR="00425EDE" w:rsidRPr="00425EDE">
        <w:rPr>
          <w:rFonts w:ascii="Times New Roman" w:hAnsi="Times New Roman" w:cs="Times New Roman"/>
          <w:sz w:val="24"/>
          <w:szCs w:val="24"/>
        </w:rPr>
        <w:tab/>
      </w:r>
      <w:r w:rsidR="00425EDE" w:rsidRPr="00425EDE">
        <w:rPr>
          <w:rFonts w:ascii="Times New Roman" w:hAnsi="Times New Roman" w:cs="Times New Roman"/>
          <w:sz w:val="24"/>
          <w:szCs w:val="24"/>
        </w:rPr>
        <w:tab/>
      </w:r>
      <w:r w:rsidR="00425EDE" w:rsidRPr="00425EDE">
        <w:rPr>
          <w:rFonts w:ascii="Times New Roman" w:hAnsi="Times New Roman" w:cs="Times New Roman"/>
          <w:sz w:val="24"/>
          <w:szCs w:val="24"/>
        </w:rPr>
        <w:tab/>
        <w:t>(2)</w:t>
      </w:r>
    </w:p>
    <w:p w:rsidR="002A1A46" w:rsidRDefault="000109D3" w:rsidP="00060352">
      <w:pPr>
        <w:jc w:val="both"/>
        <w:rPr>
          <w:rFonts w:ascii="Times New Roman" w:hAnsi="Times New Roman" w:cs="Times New Roman"/>
          <w:sz w:val="24"/>
          <w:szCs w:val="24"/>
        </w:rPr>
      </w:pPr>
      <w:r w:rsidRPr="000109D3">
        <w:rPr>
          <w:rFonts w:ascii="Times New Roman" w:hAnsi="Times New Roman" w:cs="Times New Roman"/>
          <w:sz w:val="24"/>
          <w:szCs w:val="24"/>
        </w:rPr>
        <w:t>Veličina uzorka koja se obično preporuča pri izračunu jednog regresijskog modela trebala bi biti najmanje 10 do 20 puta više opažanja od broja varijabli, u protivnom je izjednačena regresijska linija vjerojatno vrlo nestabilna i nepouzdana. Također je važno filtriranje opažanja s obzirom na grube pogreške. Oni imaju znatan utjecaj na oblik izjednačenja i regresijski koeficijent.</w:t>
      </w:r>
    </w:p>
    <w:p w:rsidR="000109D3" w:rsidRPr="000109D3" w:rsidRDefault="00425EDE" w:rsidP="00060352">
      <w:pPr>
        <w:jc w:val="both"/>
        <w:rPr>
          <w:rFonts w:ascii="Times New Roman" w:hAnsi="Times New Roman" w:cs="Times New Roman"/>
          <w:sz w:val="24"/>
          <w:szCs w:val="24"/>
        </w:rPr>
      </w:pPr>
      <w:r>
        <w:rPr>
          <w:rFonts w:ascii="Times New Roman" w:hAnsi="Times New Roman" w:cs="Times New Roman"/>
          <w:sz w:val="24"/>
          <w:szCs w:val="24"/>
        </w:rPr>
        <w:t xml:space="preserve">Proteklo je vrijeme obilježio </w:t>
      </w:r>
      <w:r w:rsidR="000109D3" w:rsidRPr="000109D3">
        <w:rPr>
          <w:rFonts w:ascii="Times New Roman" w:hAnsi="Times New Roman" w:cs="Times New Roman"/>
          <w:sz w:val="24"/>
          <w:szCs w:val="24"/>
        </w:rPr>
        <w:t>porast skrbi za kakvoćom ljudskoga prirodnog okoliša. Ta je skrb osobito podržana međunarodnom inicijativom stvaranja baze podataka o okolišu, ekološkim studijama te pouzdanim praćenjem promjena u globalnom ekosustavu. Ako s</w:t>
      </w:r>
      <w:r w:rsidR="002A1A46">
        <w:rPr>
          <w:rFonts w:ascii="Times New Roman" w:hAnsi="Times New Roman" w:cs="Times New Roman"/>
          <w:sz w:val="24"/>
          <w:szCs w:val="24"/>
        </w:rPr>
        <w:t>e</w:t>
      </w:r>
      <w:r w:rsidR="000109D3" w:rsidRPr="000109D3">
        <w:rPr>
          <w:rFonts w:ascii="Times New Roman" w:hAnsi="Times New Roman" w:cs="Times New Roman"/>
          <w:sz w:val="24"/>
          <w:szCs w:val="24"/>
        </w:rPr>
        <w:t xml:space="preserve"> </w:t>
      </w:r>
      <w:r w:rsidR="002A1A46">
        <w:rPr>
          <w:rFonts w:ascii="Times New Roman" w:hAnsi="Times New Roman" w:cs="Times New Roman"/>
          <w:sz w:val="24"/>
          <w:szCs w:val="24"/>
        </w:rPr>
        <w:t xml:space="preserve">s </w:t>
      </w:r>
      <w:r w:rsidR="000109D3" w:rsidRPr="000109D3">
        <w:rPr>
          <w:rFonts w:ascii="Times New Roman" w:hAnsi="Times New Roman" w:cs="Times New Roman"/>
          <w:sz w:val="24"/>
          <w:szCs w:val="24"/>
        </w:rPr>
        <w:t>druge strane uzme u obzir tendencij</w:t>
      </w:r>
      <w:r w:rsidR="002A1A46">
        <w:rPr>
          <w:rFonts w:ascii="Times New Roman" w:hAnsi="Times New Roman" w:cs="Times New Roman"/>
          <w:sz w:val="24"/>
          <w:szCs w:val="24"/>
        </w:rPr>
        <w:t>a</w:t>
      </w:r>
      <w:r w:rsidR="000109D3" w:rsidRPr="000109D3">
        <w:rPr>
          <w:rFonts w:ascii="Times New Roman" w:hAnsi="Times New Roman" w:cs="Times New Roman"/>
          <w:sz w:val="24"/>
          <w:szCs w:val="24"/>
        </w:rPr>
        <w:t xml:space="preserve"> obavezne izrade ekoloških studija kao kontrole potrajnosti bilo koje vrste gospodarenja okolišem, može se zaključiti da će uporaba GIS-a naglo porasti.</w:t>
      </w:r>
    </w:p>
    <w:p w:rsidR="000109D3" w:rsidRDefault="000109D3" w:rsidP="00060352">
      <w:pPr>
        <w:jc w:val="both"/>
        <w:rPr>
          <w:rFonts w:ascii="Times New Roman" w:hAnsi="Times New Roman" w:cs="Times New Roman"/>
          <w:sz w:val="24"/>
          <w:szCs w:val="24"/>
        </w:rPr>
      </w:pPr>
      <w:r w:rsidRPr="000109D3">
        <w:rPr>
          <w:rFonts w:ascii="Times New Roman" w:hAnsi="Times New Roman" w:cs="Times New Roman"/>
          <w:sz w:val="24"/>
          <w:szCs w:val="24"/>
        </w:rPr>
        <w:t xml:space="preserve">Mogućnosti analize, prikupljanja, obrade, prikazivanja i arhiviranja podataka o objektima različitog podrijetla, znatno su povećane uporabom metoda </w:t>
      </w:r>
      <w:r w:rsidRPr="002A1A46">
        <w:rPr>
          <w:rFonts w:ascii="Times New Roman" w:hAnsi="Times New Roman" w:cs="Times New Roman"/>
          <w:sz w:val="24"/>
          <w:szCs w:val="24"/>
        </w:rPr>
        <w:t>daljinskih istraživanja, razvitkom GPS-a, a osobito razvitkom GIS</w:t>
      </w:r>
      <w:r w:rsidR="002A1A46">
        <w:rPr>
          <w:rFonts w:ascii="Times New Roman" w:hAnsi="Times New Roman" w:cs="Times New Roman"/>
          <w:sz w:val="24"/>
          <w:szCs w:val="24"/>
        </w:rPr>
        <w:t>-a</w:t>
      </w:r>
      <w:r w:rsidRPr="002A1A46">
        <w:rPr>
          <w:rFonts w:ascii="Times New Roman" w:hAnsi="Times New Roman" w:cs="Times New Roman"/>
          <w:sz w:val="24"/>
          <w:szCs w:val="24"/>
        </w:rPr>
        <w:t xml:space="preserve"> </w:t>
      </w:r>
      <w:r w:rsidR="002A1A46">
        <w:rPr>
          <w:rFonts w:ascii="Times New Roman" w:hAnsi="Times New Roman" w:cs="Times New Roman"/>
          <w:sz w:val="24"/>
          <w:szCs w:val="24"/>
        </w:rPr>
        <w:t>i</w:t>
      </w:r>
      <w:r w:rsidRPr="002A1A46">
        <w:rPr>
          <w:rFonts w:ascii="Times New Roman" w:hAnsi="Times New Roman" w:cs="Times New Roman"/>
          <w:sz w:val="24"/>
          <w:szCs w:val="24"/>
        </w:rPr>
        <w:t>li općenito razvitkom geoinformacijskih tehnologija</w:t>
      </w:r>
      <w:r w:rsidRPr="000109D3">
        <w:rPr>
          <w:rFonts w:ascii="Times New Roman" w:hAnsi="Times New Roman" w:cs="Times New Roman"/>
          <w:sz w:val="24"/>
          <w:szCs w:val="24"/>
        </w:rPr>
        <w:t xml:space="preserve">. </w:t>
      </w:r>
      <w:r w:rsidR="002A1A46">
        <w:rPr>
          <w:rFonts w:ascii="Times New Roman" w:hAnsi="Times New Roman" w:cs="Times New Roman"/>
          <w:sz w:val="24"/>
          <w:szCs w:val="24"/>
        </w:rPr>
        <w:t>L</w:t>
      </w:r>
      <w:r w:rsidRPr="000109D3">
        <w:rPr>
          <w:rFonts w:ascii="Times New Roman" w:hAnsi="Times New Roman" w:cs="Times New Roman"/>
          <w:sz w:val="24"/>
          <w:szCs w:val="24"/>
        </w:rPr>
        <w:t>ogično da ti procesi podrazumijevaju multudisciplinaran pristup i međustrukovnu komunikaciju radi lakšeg pronalaženja optimalne aplikacije. Postupak kojem se teži ponajprije u procesu ekološkog modeliranja okoliša je integracija GIS-baza podataka radi analize prostorne varijabilnosti u prirodnom ekosustavu. To ujedinjavanje postignuto je u raznim klimatskim, hidrološkim, biokemijskim i drugim modelima, ali postoje i mnoge tehničke i teoretske prepreke koje treba svladati prije nego ova integracija postane potpuno efektivna.</w:t>
      </w:r>
    </w:p>
    <w:p w:rsidR="00B96D7B" w:rsidRPr="000109D3" w:rsidRDefault="00B96D7B" w:rsidP="00060352">
      <w:pPr>
        <w:jc w:val="both"/>
        <w:rPr>
          <w:rFonts w:ascii="Times New Roman" w:hAnsi="Times New Roman" w:cs="Times New Roman"/>
          <w:b/>
          <w:iCs/>
          <w:sz w:val="24"/>
          <w:szCs w:val="24"/>
        </w:rPr>
      </w:pPr>
      <w:r w:rsidRPr="000109D3">
        <w:rPr>
          <w:rFonts w:ascii="Times New Roman" w:hAnsi="Times New Roman" w:cs="Times New Roman"/>
          <w:b/>
          <w:iCs/>
          <w:sz w:val="24"/>
          <w:szCs w:val="24"/>
        </w:rPr>
        <w:lastRenderedPageBreak/>
        <w:t>LITERATURA</w:t>
      </w:r>
    </w:p>
    <w:p w:rsidR="00B96D7B" w:rsidRPr="000109D3" w:rsidRDefault="00B96D7B" w:rsidP="00060352">
      <w:pPr>
        <w:jc w:val="both"/>
        <w:rPr>
          <w:rFonts w:ascii="Times New Roman" w:hAnsi="Times New Roman" w:cs="Times New Roman"/>
          <w:iCs/>
          <w:sz w:val="24"/>
          <w:szCs w:val="24"/>
        </w:rPr>
      </w:pPr>
      <w:r w:rsidRPr="000109D3">
        <w:rPr>
          <w:rFonts w:ascii="Times New Roman" w:hAnsi="Times New Roman" w:cs="Times New Roman"/>
          <w:iCs/>
          <w:sz w:val="24"/>
          <w:szCs w:val="24"/>
        </w:rPr>
        <w:t>Antonić, O. (1996): Application of spatial modelling in the Karst bioclimatology. Croatian, Meteorological Journal 31, 95-102.</w:t>
      </w:r>
    </w:p>
    <w:p w:rsidR="00B96D7B" w:rsidRPr="000109D3" w:rsidRDefault="00226E2D" w:rsidP="00060352">
      <w:pPr>
        <w:jc w:val="both"/>
        <w:rPr>
          <w:rFonts w:ascii="Times New Roman" w:hAnsi="Times New Roman" w:cs="Times New Roman"/>
          <w:iCs/>
          <w:sz w:val="24"/>
          <w:szCs w:val="24"/>
        </w:rPr>
      </w:pPr>
      <w:r>
        <w:rPr>
          <w:rFonts w:ascii="Times New Roman" w:hAnsi="Times New Roman" w:cs="Times New Roman"/>
          <w:iCs/>
          <w:sz w:val="24"/>
          <w:szCs w:val="24"/>
        </w:rPr>
        <w:t>B</w:t>
      </w:r>
      <w:r w:rsidR="00B96D7B" w:rsidRPr="000109D3">
        <w:rPr>
          <w:rFonts w:ascii="Times New Roman" w:hAnsi="Times New Roman" w:cs="Times New Roman"/>
          <w:iCs/>
          <w:sz w:val="24"/>
          <w:szCs w:val="24"/>
        </w:rPr>
        <w:t>ogunović, M., Vidaček, Ž., Racz, Z., Husnjak, S., Sraka, M. (1997): Namjenska pedološka karta republike Hrvatske i njena uporaba, Agronomski glasnik 5-6, 363-398.</w:t>
      </w:r>
    </w:p>
    <w:p w:rsidR="00B96D7B" w:rsidRPr="000109D3" w:rsidRDefault="00B96D7B" w:rsidP="00060352">
      <w:pPr>
        <w:jc w:val="both"/>
        <w:rPr>
          <w:rFonts w:ascii="Times New Roman" w:hAnsi="Times New Roman" w:cs="Times New Roman"/>
          <w:iCs/>
          <w:sz w:val="24"/>
          <w:szCs w:val="24"/>
        </w:rPr>
      </w:pPr>
      <w:r w:rsidRPr="000109D3">
        <w:rPr>
          <w:rFonts w:ascii="Times New Roman" w:hAnsi="Times New Roman" w:cs="Times New Roman"/>
          <w:iCs/>
          <w:sz w:val="24"/>
          <w:szCs w:val="24"/>
        </w:rPr>
        <w:t>Committee on Assesing Crop Yield (1997): Precision agriculture in 21st century, National Academy Press, Washington.</w:t>
      </w:r>
    </w:p>
    <w:p w:rsidR="00B96D7B" w:rsidRPr="000109D3" w:rsidRDefault="00B96D7B" w:rsidP="00060352">
      <w:pPr>
        <w:jc w:val="both"/>
        <w:rPr>
          <w:rFonts w:ascii="Times New Roman" w:hAnsi="Times New Roman" w:cs="Times New Roman"/>
          <w:sz w:val="24"/>
          <w:szCs w:val="24"/>
        </w:rPr>
      </w:pPr>
      <w:r w:rsidRPr="000109D3">
        <w:rPr>
          <w:rFonts w:ascii="Times New Roman" w:hAnsi="Times New Roman" w:cs="Times New Roman"/>
          <w:sz w:val="24"/>
          <w:szCs w:val="24"/>
        </w:rPr>
        <w:t>***DG JOINT RESEARCH CENTRE INSTITUTE FOR THE PROTECTION&amp;THE SECURITY OF THE CITIZEN AGRIFISH UNIT/MARS</w:t>
      </w:r>
    </w:p>
    <w:p w:rsidR="00226E2D" w:rsidRPr="000109D3" w:rsidRDefault="00226E2D" w:rsidP="00226E2D">
      <w:pPr>
        <w:jc w:val="both"/>
        <w:rPr>
          <w:rFonts w:ascii="Times New Roman" w:hAnsi="Times New Roman" w:cs="Times New Roman"/>
          <w:sz w:val="24"/>
          <w:szCs w:val="24"/>
        </w:rPr>
      </w:pPr>
      <w:r w:rsidRPr="000109D3">
        <w:rPr>
          <w:rFonts w:ascii="Times New Roman" w:hAnsi="Times New Roman" w:cs="Times New Roman"/>
          <w:sz w:val="24"/>
          <w:szCs w:val="24"/>
        </w:rPr>
        <w:t xml:space="preserve">Dražavni zavod za statistiku (2005). Popis poljoprivrede 2003. On-line </w:t>
      </w:r>
      <w:hyperlink r:id="rId29" w:history="1">
        <w:r w:rsidRPr="000109D3">
          <w:rPr>
            <w:rStyle w:val="Hyperlink"/>
            <w:rFonts w:ascii="Times New Roman" w:hAnsi="Times New Roman" w:cs="Times New Roman"/>
            <w:sz w:val="24"/>
            <w:szCs w:val="24"/>
          </w:rPr>
          <w:t>www.hzs.hr</w:t>
        </w:r>
      </w:hyperlink>
      <w:r w:rsidRPr="000109D3">
        <w:rPr>
          <w:rFonts w:ascii="Times New Roman" w:hAnsi="Times New Roman" w:cs="Times New Roman"/>
          <w:sz w:val="24"/>
          <w:szCs w:val="24"/>
        </w:rPr>
        <w:t xml:space="preserve"> </w:t>
      </w:r>
    </w:p>
    <w:p w:rsidR="00280145" w:rsidRPr="00226E2D" w:rsidRDefault="00226E2D" w:rsidP="00060352">
      <w:pPr>
        <w:jc w:val="both"/>
        <w:rPr>
          <w:rFonts w:ascii="Times New Roman" w:hAnsi="Times New Roman" w:cs="Times New Roman"/>
          <w:iCs/>
          <w:sz w:val="24"/>
          <w:szCs w:val="24"/>
        </w:rPr>
      </w:pPr>
      <w:r w:rsidRPr="00226E2D">
        <w:rPr>
          <w:rFonts w:ascii="Times New Roman" w:hAnsi="Times New Roman" w:cs="Times New Roman"/>
          <w:sz w:val="24"/>
          <w:szCs w:val="24"/>
        </w:rPr>
        <w:t>Guzović</w:t>
      </w:r>
      <w:r>
        <w:rPr>
          <w:rFonts w:ascii="Times New Roman" w:hAnsi="Times New Roman" w:cs="Times New Roman"/>
          <w:sz w:val="24"/>
          <w:szCs w:val="24"/>
        </w:rPr>
        <w:t xml:space="preserve"> </w:t>
      </w:r>
      <w:r w:rsidR="00280145" w:rsidRPr="00226E2D">
        <w:rPr>
          <w:rFonts w:ascii="Times New Roman" w:hAnsi="Times New Roman" w:cs="Times New Roman"/>
          <w:sz w:val="24"/>
          <w:szCs w:val="24"/>
        </w:rPr>
        <w:t>Z</w:t>
      </w:r>
      <w:r>
        <w:rPr>
          <w:rFonts w:ascii="Times New Roman" w:hAnsi="Times New Roman" w:cs="Times New Roman"/>
          <w:sz w:val="24"/>
          <w:szCs w:val="24"/>
        </w:rPr>
        <w:t xml:space="preserve">., </w:t>
      </w:r>
      <w:r w:rsidR="00280145" w:rsidRPr="00226E2D">
        <w:rPr>
          <w:rFonts w:ascii="Times New Roman" w:hAnsi="Times New Roman" w:cs="Times New Roman"/>
          <w:sz w:val="24"/>
          <w:szCs w:val="24"/>
        </w:rPr>
        <w:t>Soldo</w:t>
      </w:r>
      <w:r>
        <w:rPr>
          <w:rFonts w:ascii="Times New Roman" w:hAnsi="Times New Roman" w:cs="Times New Roman"/>
          <w:sz w:val="24"/>
          <w:szCs w:val="24"/>
        </w:rPr>
        <w:t xml:space="preserve"> V. (2010):</w:t>
      </w:r>
      <w:r w:rsidR="00280145" w:rsidRPr="00226E2D">
        <w:rPr>
          <w:rFonts w:ascii="Times New Roman" w:hAnsi="Times New Roman" w:cs="Times New Roman"/>
          <w:sz w:val="24"/>
          <w:szCs w:val="24"/>
        </w:rPr>
        <w:t xml:space="preserve"> Geotermalna energija i dizalice topline</w:t>
      </w:r>
      <w:r>
        <w:rPr>
          <w:rFonts w:ascii="Times New Roman" w:hAnsi="Times New Roman" w:cs="Times New Roman"/>
          <w:sz w:val="24"/>
          <w:szCs w:val="24"/>
        </w:rPr>
        <w:t>,</w:t>
      </w:r>
      <w:r w:rsidR="00280145" w:rsidRPr="00226E2D">
        <w:rPr>
          <w:rFonts w:ascii="Times New Roman" w:hAnsi="Times New Roman" w:cs="Times New Roman"/>
          <w:sz w:val="24"/>
          <w:szCs w:val="24"/>
        </w:rPr>
        <w:t xml:space="preserve"> Priručnik</w:t>
      </w:r>
      <w:r>
        <w:rPr>
          <w:rFonts w:ascii="Times New Roman" w:hAnsi="Times New Roman" w:cs="Times New Roman"/>
          <w:sz w:val="24"/>
          <w:szCs w:val="24"/>
        </w:rPr>
        <w:t>, FSB Zagreb.</w:t>
      </w:r>
    </w:p>
    <w:p w:rsidR="00B96D7B" w:rsidRPr="000109D3" w:rsidRDefault="00B96D7B" w:rsidP="00060352">
      <w:pPr>
        <w:jc w:val="both"/>
        <w:rPr>
          <w:rFonts w:ascii="Times New Roman" w:hAnsi="Times New Roman" w:cs="Times New Roman"/>
          <w:iCs/>
          <w:sz w:val="24"/>
          <w:szCs w:val="24"/>
        </w:rPr>
      </w:pPr>
      <w:r w:rsidRPr="000109D3">
        <w:rPr>
          <w:rFonts w:ascii="Times New Roman" w:hAnsi="Times New Roman" w:cs="Times New Roman"/>
          <w:iCs/>
          <w:sz w:val="24"/>
          <w:szCs w:val="24"/>
        </w:rPr>
        <w:t>Hengl, T., Jurišić, M., Bukvić, Ž. (1998): Agroekološko kartiranje i modeliranje u GIS okruženju”, Geodetski list, god. 52(75)4, 241-250.</w:t>
      </w:r>
    </w:p>
    <w:p w:rsidR="00B96D7B" w:rsidRPr="000109D3" w:rsidRDefault="00B96D7B" w:rsidP="00060352">
      <w:pPr>
        <w:jc w:val="both"/>
        <w:rPr>
          <w:rFonts w:ascii="Times New Roman" w:hAnsi="Times New Roman" w:cs="Times New Roman"/>
          <w:iCs/>
          <w:sz w:val="24"/>
          <w:szCs w:val="24"/>
        </w:rPr>
      </w:pPr>
      <w:r w:rsidRPr="000109D3">
        <w:rPr>
          <w:rFonts w:ascii="Times New Roman" w:hAnsi="Times New Roman" w:cs="Times New Roman"/>
          <w:iCs/>
          <w:sz w:val="24"/>
          <w:szCs w:val="24"/>
        </w:rPr>
        <w:t>Jurišić, M., Hengl, T., Bukvić, Ž., Emert, R. (1998): Geoinformacijske tehnologije i gospodarenje okolišem, Strojarstvo 40 (5,6), 215-220.</w:t>
      </w:r>
    </w:p>
    <w:p w:rsidR="00B96D7B" w:rsidRPr="000109D3" w:rsidRDefault="00B96D7B" w:rsidP="00060352">
      <w:pPr>
        <w:jc w:val="both"/>
        <w:rPr>
          <w:rFonts w:ascii="Times New Roman" w:hAnsi="Times New Roman" w:cs="Times New Roman"/>
          <w:iCs/>
          <w:sz w:val="24"/>
          <w:szCs w:val="24"/>
        </w:rPr>
      </w:pPr>
      <w:r w:rsidRPr="000109D3">
        <w:rPr>
          <w:rFonts w:ascii="Times New Roman" w:hAnsi="Times New Roman" w:cs="Times New Roman"/>
          <w:iCs/>
          <w:sz w:val="24"/>
          <w:szCs w:val="24"/>
        </w:rPr>
        <w:t>Jurišić, M., Hengl, T., Bukvić, Ž., Klir, Ž., Perković ANICA (1998): Geoinformacijske tehnologije u poljoprivredi, GIS Croatia, Proceedings, Osijek 6-8 October, 156-160.</w:t>
      </w:r>
    </w:p>
    <w:p w:rsidR="00B5181B" w:rsidRPr="000109D3" w:rsidRDefault="00B5181B" w:rsidP="00B5181B">
      <w:pPr>
        <w:ind w:left="480" w:hanging="480"/>
        <w:jc w:val="both"/>
        <w:rPr>
          <w:rFonts w:ascii="Times New Roman" w:hAnsi="Times New Roman" w:cs="Times New Roman"/>
          <w:sz w:val="24"/>
          <w:szCs w:val="24"/>
        </w:rPr>
      </w:pPr>
      <w:r w:rsidRPr="000109D3">
        <w:rPr>
          <w:rFonts w:ascii="Times New Roman" w:hAnsi="Times New Roman" w:cs="Times New Roman"/>
          <w:sz w:val="24"/>
          <w:szCs w:val="24"/>
        </w:rPr>
        <w:t>Jurišić M., Hengl T., Duvnjak V., Martinić I. (1999). Agro-ecological and land information system. Strojarstvo, 41(5-6): 223-231.</w:t>
      </w:r>
    </w:p>
    <w:p w:rsidR="00B5181B" w:rsidRPr="000109D3" w:rsidRDefault="00B5181B" w:rsidP="00B5181B">
      <w:pPr>
        <w:ind w:left="480" w:hanging="480"/>
        <w:jc w:val="both"/>
        <w:rPr>
          <w:rFonts w:ascii="Times New Roman" w:hAnsi="Times New Roman" w:cs="Times New Roman"/>
          <w:sz w:val="24"/>
          <w:szCs w:val="24"/>
        </w:rPr>
      </w:pPr>
      <w:r w:rsidRPr="000109D3">
        <w:rPr>
          <w:rFonts w:ascii="Times New Roman" w:hAnsi="Times New Roman" w:cs="Times New Roman"/>
          <w:sz w:val="24"/>
          <w:szCs w:val="24"/>
        </w:rPr>
        <w:t>Jurišić M.</w:t>
      </w:r>
      <w:r w:rsidR="00226E2D">
        <w:rPr>
          <w:rFonts w:ascii="Times New Roman" w:hAnsi="Times New Roman" w:cs="Times New Roman"/>
          <w:sz w:val="24"/>
          <w:szCs w:val="24"/>
        </w:rPr>
        <w:t>, Plaščak</w:t>
      </w:r>
      <w:r w:rsidRPr="000109D3">
        <w:rPr>
          <w:rFonts w:ascii="Times New Roman" w:hAnsi="Times New Roman" w:cs="Times New Roman"/>
          <w:sz w:val="24"/>
          <w:szCs w:val="24"/>
        </w:rPr>
        <w:t xml:space="preserve"> </w:t>
      </w:r>
      <w:r w:rsidR="00226E2D">
        <w:rPr>
          <w:rFonts w:ascii="Times New Roman" w:hAnsi="Times New Roman" w:cs="Times New Roman"/>
          <w:sz w:val="24"/>
          <w:szCs w:val="24"/>
        </w:rPr>
        <w:t xml:space="preserve">I. </w:t>
      </w:r>
      <w:r w:rsidRPr="000109D3">
        <w:rPr>
          <w:rFonts w:ascii="Times New Roman" w:hAnsi="Times New Roman" w:cs="Times New Roman"/>
          <w:sz w:val="24"/>
          <w:szCs w:val="24"/>
        </w:rPr>
        <w:t>(2009). Geoinformacijski sustavi GIS u poljoprivredi i zaštiti okoliša, Udžbenik, Poljoprivredni fakultet Osijek, p. 145-176.</w:t>
      </w:r>
    </w:p>
    <w:p w:rsidR="00B5181B" w:rsidRPr="000109D3" w:rsidRDefault="00B5181B" w:rsidP="00B5181B">
      <w:pPr>
        <w:ind w:left="480" w:hanging="480"/>
        <w:jc w:val="both"/>
        <w:rPr>
          <w:rFonts w:ascii="Times New Roman" w:hAnsi="Times New Roman" w:cs="Times New Roman"/>
          <w:sz w:val="24"/>
          <w:szCs w:val="24"/>
        </w:rPr>
      </w:pPr>
      <w:r w:rsidRPr="000109D3">
        <w:rPr>
          <w:rFonts w:ascii="Times New Roman" w:hAnsi="Times New Roman" w:cs="Times New Roman"/>
          <w:sz w:val="24"/>
          <w:szCs w:val="24"/>
        </w:rPr>
        <w:t>Jurišić M., Hengl T., Stanisavljević S. (2005). Prostorno planiranje poljoprivredne proizvodnje – Vinogradarstvo: metodološki vodić i GIS za odabir novih lokacija za sadnju vinograda, Studija za potrebe Osječko baranjske županije, Osijek</w:t>
      </w:r>
    </w:p>
    <w:p w:rsidR="00B5181B" w:rsidRPr="000109D3" w:rsidRDefault="00B5181B" w:rsidP="00B5181B">
      <w:pPr>
        <w:ind w:left="480" w:hanging="480"/>
        <w:jc w:val="both"/>
        <w:rPr>
          <w:rFonts w:ascii="Times New Roman" w:hAnsi="Times New Roman" w:cs="Times New Roman"/>
          <w:sz w:val="24"/>
          <w:szCs w:val="24"/>
        </w:rPr>
      </w:pPr>
      <w:r w:rsidRPr="000109D3">
        <w:rPr>
          <w:rFonts w:ascii="Times New Roman" w:hAnsi="Times New Roman" w:cs="Times New Roman"/>
          <w:sz w:val="24"/>
          <w:szCs w:val="24"/>
        </w:rPr>
        <w:t xml:space="preserve">NASA (2005a). Moderate Resolution Imaging Spectroradiometer (MODIS) imagery, On-line </w:t>
      </w:r>
      <w:hyperlink r:id="rId30" w:history="1">
        <w:r w:rsidRPr="000109D3">
          <w:rPr>
            <w:rStyle w:val="Hyperlink"/>
            <w:rFonts w:ascii="Times New Roman" w:hAnsi="Times New Roman" w:cs="Times New Roman"/>
            <w:sz w:val="24"/>
            <w:szCs w:val="24"/>
          </w:rPr>
          <w:t>http://edcimswww.cr.usgs.gov/pub/imswelcome/</w:t>
        </w:r>
      </w:hyperlink>
      <w:r w:rsidRPr="000109D3">
        <w:rPr>
          <w:rFonts w:ascii="Times New Roman" w:hAnsi="Times New Roman" w:cs="Times New Roman"/>
          <w:sz w:val="24"/>
          <w:szCs w:val="24"/>
        </w:rPr>
        <w:t xml:space="preserve"> </w:t>
      </w:r>
    </w:p>
    <w:p w:rsidR="00226E2D" w:rsidRDefault="00B5181B" w:rsidP="00226E2D">
      <w:pPr>
        <w:jc w:val="both"/>
        <w:rPr>
          <w:rFonts w:ascii="Times New Roman" w:hAnsi="Times New Roman" w:cs="Times New Roman"/>
          <w:sz w:val="24"/>
          <w:szCs w:val="24"/>
        </w:rPr>
      </w:pPr>
      <w:r w:rsidRPr="000109D3">
        <w:rPr>
          <w:rFonts w:ascii="Times New Roman" w:hAnsi="Times New Roman" w:cs="Times New Roman"/>
          <w:sz w:val="24"/>
          <w:szCs w:val="24"/>
        </w:rPr>
        <w:t xml:space="preserve">NASA (2005b). Shuttle Radar Topography Mission (SRTM), On-line by FTP server </w:t>
      </w:r>
      <w:hyperlink r:id="rId31" w:history="1">
        <w:r w:rsidRPr="000109D3">
          <w:rPr>
            <w:rStyle w:val="Hyperlink"/>
            <w:rFonts w:ascii="Times New Roman" w:hAnsi="Times New Roman" w:cs="Times New Roman"/>
            <w:sz w:val="24"/>
            <w:szCs w:val="24"/>
          </w:rPr>
          <w:t>ftp://edcsgs9.cr.usgs.gov/pub/data/</w:t>
        </w:r>
      </w:hyperlink>
      <w:r w:rsidRPr="000109D3">
        <w:rPr>
          <w:rFonts w:ascii="Times New Roman" w:hAnsi="Times New Roman" w:cs="Times New Roman"/>
          <w:sz w:val="24"/>
          <w:szCs w:val="24"/>
        </w:rPr>
        <w:t xml:space="preserve"> </w:t>
      </w:r>
    </w:p>
    <w:p w:rsidR="00F95FA1" w:rsidRPr="00226E2D" w:rsidRDefault="00226E2D" w:rsidP="00226E2D">
      <w:pPr>
        <w:jc w:val="both"/>
        <w:rPr>
          <w:rFonts w:ascii="Times New Roman" w:hAnsi="Times New Roman" w:cs="Times New Roman"/>
          <w:iCs/>
          <w:sz w:val="24"/>
          <w:szCs w:val="24"/>
        </w:rPr>
      </w:pPr>
      <w:r w:rsidRPr="000109D3">
        <w:rPr>
          <w:rFonts w:ascii="Times New Roman" w:hAnsi="Times New Roman" w:cs="Times New Roman"/>
          <w:iCs/>
          <w:sz w:val="24"/>
          <w:szCs w:val="24"/>
        </w:rPr>
        <w:t>Rossiter</w:t>
      </w:r>
      <w:r w:rsidRPr="00226E2D">
        <w:rPr>
          <w:rFonts w:ascii="Times New Roman" w:hAnsi="Times New Roman" w:cs="Times New Roman"/>
          <w:iCs/>
          <w:sz w:val="24"/>
          <w:szCs w:val="24"/>
        </w:rPr>
        <w:t xml:space="preserve"> </w:t>
      </w:r>
      <w:r w:rsidRPr="000109D3">
        <w:rPr>
          <w:rFonts w:ascii="Times New Roman" w:hAnsi="Times New Roman" w:cs="Times New Roman"/>
          <w:iCs/>
          <w:sz w:val="24"/>
          <w:szCs w:val="24"/>
        </w:rPr>
        <w:t>D. G, “Land evaluation”,  Lectures Notes, Cornell University, 1994, 456.</w:t>
      </w:r>
    </w:p>
    <w:sectPr w:rsidR="00F95FA1" w:rsidRPr="00226E2D" w:rsidSect="0050229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Microsoft Sans Serif">
    <w:panose1 w:val="020B0604020202020204"/>
    <w:charset w:val="EE"/>
    <w:family w:val="swiss"/>
    <w:pitch w:val="variable"/>
    <w:sig w:usb0="E1002AFF" w:usb1="C0000002" w:usb2="00000008" w:usb3="00000000" w:csb0="0001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944F716"/>
    <w:lvl w:ilvl="0">
      <w:numFmt w:val="bullet"/>
      <w:lvlText w:val="*"/>
      <w:lvlJc w:val="left"/>
    </w:lvl>
  </w:abstractNum>
  <w:abstractNum w:abstractNumId="1">
    <w:nsid w:val="4D0040FA"/>
    <w:multiLevelType w:val="hybridMultilevel"/>
    <w:tmpl w:val="B20E5E5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4ECA6FFC"/>
    <w:multiLevelType w:val="hybridMultilevel"/>
    <w:tmpl w:val="BD1AFE2E"/>
    <w:lvl w:ilvl="0" w:tplc="041A0001">
      <w:start w:val="1"/>
      <w:numFmt w:val="bullet"/>
      <w:lvlText w:val=""/>
      <w:lvlJc w:val="left"/>
      <w:pPr>
        <w:tabs>
          <w:tab w:val="num" w:pos="720"/>
        </w:tabs>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3">
    <w:nsid w:val="532506BC"/>
    <w:multiLevelType w:val="hybridMultilevel"/>
    <w:tmpl w:val="D9D8D936"/>
    <w:lvl w:ilvl="0" w:tplc="041A0017">
      <w:start w:val="1"/>
      <w:numFmt w:val="lowerLetter"/>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
    <w:nsid w:val="64C77CC1"/>
    <w:multiLevelType w:val="hybridMultilevel"/>
    <w:tmpl w:val="F508DC04"/>
    <w:lvl w:ilvl="0" w:tplc="041A000F">
      <w:start w:val="4"/>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703B5BFB"/>
    <w:multiLevelType w:val="hybridMultilevel"/>
    <w:tmpl w:val="D6CCE136"/>
    <w:lvl w:ilvl="0" w:tplc="041A0001">
      <w:start w:val="1"/>
      <w:numFmt w:val="bullet"/>
      <w:lvlText w:val=""/>
      <w:lvlJc w:val="left"/>
      <w:pPr>
        <w:tabs>
          <w:tab w:val="num" w:pos="720"/>
        </w:tabs>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num w:numId="1">
    <w:abstractNumId w:val="1"/>
  </w:num>
  <w:num w:numId="2">
    <w:abstractNumId w:val="0"/>
    <w:lvlOverride w:ilvl="0">
      <w:lvl w:ilvl="0">
        <w:start w:val="65535"/>
        <w:numFmt w:val="bullet"/>
        <w:lvlText w:val="•"/>
        <w:legacy w:legacy="1" w:legacySpace="0" w:legacyIndent="324"/>
        <w:lvlJc w:val="left"/>
        <w:rPr>
          <w:rFonts w:ascii="Arial" w:hAnsi="Arial" w:cs="Arial" w:hint="default"/>
        </w:rPr>
      </w:lvl>
    </w:lvlOverride>
  </w:num>
  <w:num w:numId="3">
    <w:abstractNumId w:val="3"/>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proofState w:grammar="clean"/>
  <w:defaultTabStop w:val="708"/>
  <w:hyphenationZone w:val="425"/>
  <w:characterSpacingControl w:val="doNotCompress"/>
  <w:compat/>
  <w:rsids>
    <w:rsidRoot w:val="00F95FA1"/>
    <w:rsid w:val="000109D3"/>
    <w:rsid w:val="00060352"/>
    <w:rsid w:val="000E2280"/>
    <w:rsid w:val="0010452A"/>
    <w:rsid w:val="00120F86"/>
    <w:rsid w:val="001845AC"/>
    <w:rsid w:val="001B27EE"/>
    <w:rsid w:val="001F4FD4"/>
    <w:rsid w:val="00200D6F"/>
    <w:rsid w:val="00202A8D"/>
    <w:rsid w:val="00210DFF"/>
    <w:rsid w:val="0021643D"/>
    <w:rsid w:val="00226E2D"/>
    <w:rsid w:val="00235307"/>
    <w:rsid w:val="00241896"/>
    <w:rsid w:val="002739DF"/>
    <w:rsid w:val="00280145"/>
    <w:rsid w:val="002A1A46"/>
    <w:rsid w:val="002D7213"/>
    <w:rsid w:val="00425EDE"/>
    <w:rsid w:val="00492C45"/>
    <w:rsid w:val="004F1744"/>
    <w:rsid w:val="00502295"/>
    <w:rsid w:val="005336B4"/>
    <w:rsid w:val="00560514"/>
    <w:rsid w:val="005A0841"/>
    <w:rsid w:val="005B575B"/>
    <w:rsid w:val="005F5840"/>
    <w:rsid w:val="00712A48"/>
    <w:rsid w:val="00751C53"/>
    <w:rsid w:val="00787C86"/>
    <w:rsid w:val="007B1006"/>
    <w:rsid w:val="007D7136"/>
    <w:rsid w:val="00806A30"/>
    <w:rsid w:val="008A4FEA"/>
    <w:rsid w:val="00961107"/>
    <w:rsid w:val="009620D9"/>
    <w:rsid w:val="00965985"/>
    <w:rsid w:val="009A33A4"/>
    <w:rsid w:val="009D06D7"/>
    <w:rsid w:val="00A210F1"/>
    <w:rsid w:val="00A260C2"/>
    <w:rsid w:val="00B04C91"/>
    <w:rsid w:val="00B30C34"/>
    <w:rsid w:val="00B5181B"/>
    <w:rsid w:val="00B96D7B"/>
    <w:rsid w:val="00BC52AB"/>
    <w:rsid w:val="00BD2767"/>
    <w:rsid w:val="00C06B3C"/>
    <w:rsid w:val="00C2176F"/>
    <w:rsid w:val="00C3188E"/>
    <w:rsid w:val="00C77850"/>
    <w:rsid w:val="00CC385F"/>
    <w:rsid w:val="00CF21A4"/>
    <w:rsid w:val="00D22BA5"/>
    <w:rsid w:val="00DD20AC"/>
    <w:rsid w:val="00E511A8"/>
    <w:rsid w:val="00F51CCF"/>
    <w:rsid w:val="00F95FA1"/>
    <w:rsid w:val="00FB370D"/>
    <w:rsid w:val="00FC76E4"/>
    <w:rsid w:val="00FF1E6B"/>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lock Text" w:uiPriority="0"/>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295"/>
  </w:style>
  <w:style w:type="paragraph" w:styleId="Heading1">
    <w:name w:val="heading 1"/>
    <w:basedOn w:val="Normal"/>
    <w:next w:val="Normal"/>
    <w:link w:val="Heading1Char"/>
    <w:qFormat/>
    <w:rsid w:val="000109D3"/>
    <w:pPr>
      <w:keepNext/>
      <w:spacing w:after="0" w:line="240" w:lineRule="auto"/>
      <w:outlineLvl w:val="0"/>
    </w:pPr>
    <w:rPr>
      <w:rFonts w:ascii="Times New Roman" w:eastAsia="Times New Roman" w:hAnsi="Times New Roman" w:cs="Times New Roman"/>
      <w:sz w:val="28"/>
      <w:szCs w:val="20"/>
      <w:lang w:eastAsia="hr-HR"/>
    </w:rPr>
  </w:style>
  <w:style w:type="paragraph" w:styleId="Heading3">
    <w:name w:val="heading 3"/>
    <w:basedOn w:val="Normal"/>
    <w:next w:val="Normal"/>
    <w:link w:val="Heading3Char"/>
    <w:qFormat/>
    <w:rsid w:val="000109D3"/>
    <w:pPr>
      <w:keepNext/>
      <w:spacing w:after="0" w:line="240" w:lineRule="auto"/>
      <w:outlineLvl w:val="2"/>
    </w:pPr>
    <w:rPr>
      <w:rFonts w:ascii="Times New Roman" w:eastAsia="Times New Roman" w:hAnsi="Times New Roman" w:cs="Times New Roman"/>
      <w:i/>
      <w:sz w:val="24"/>
      <w:szCs w:val="20"/>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5FA1"/>
    <w:pPr>
      <w:ind w:left="720"/>
      <w:contextualSpacing/>
    </w:pPr>
  </w:style>
  <w:style w:type="character" w:styleId="Hyperlink">
    <w:name w:val="Hyperlink"/>
    <w:basedOn w:val="DefaultParagraphFont"/>
    <w:rsid w:val="00712A48"/>
    <w:rPr>
      <w:color w:val="0000FF"/>
      <w:u w:val="single"/>
    </w:rPr>
  </w:style>
  <w:style w:type="paragraph" w:styleId="Caption">
    <w:name w:val="caption"/>
    <w:basedOn w:val="Normal"/>
    <w:next w:val="Normal"/>
    <w:qFormat/>
    <w:rsid w:val="00712A48"/>
    <w:pPr>
      <w:spacing w:before="60" w:after="60" w:line="360" w:lineRule="auto"/>
      <w:ind w:firstLine="288"/>
      <w:contextualSpacing/>
      <w:jc w:val="both"/>
    </w:pPr>
    <w:rPr>
      <w:rFonts w:ascii="Microsoft Sans Serif" w:eastAsia="Times New Roman" w:hAnsi="Microsoft Sans Serif" w:cs="Times New Roman"/>
      <w:b/>
      <w:bCs/>
      <w:sz w:val="20"/>
      <w:szCs w:val="20"/>
      <w:lang w:val="en-GB"/>
    </w:rPr>
  </w:style>
  <w:style w:type="paragraph" w:styleId="BalloonText">
    <w:name w:val="Balloon Text"/>
    <w:basedOn w:val="Normal"/>
    <w:link w:val="BalloonTextChar"/>
    <w:uiPriority w:val="99"/>
    <w:semiHidden/>
    <w:unhideWhenUsed/>
    <w:rsid w:val="00712A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2A48"/>
    <w:rPr>
      <w:rFonts w:ascii="Tahoma" w:hAnsi="Tahoma" w:cs="Tahoma"/>
      <w:sz w:val="16"/>
      <w:szCs w:val="16"/>
    </w:rPr>
  </w:style>
  <w:style w:type="character" w:styleId="CommentReference">
    <w:name w:val="annotation reference"/>
    <w:basedOn w:val="DefaultParagraphFont"/>
    <w:semiHidden/>
    <w:rsid w:val="00C2176F"/>
    <w:rPr>
      <w:sz w:val="16"/>
      <w:szCs w:val="16"/>
    </w:rPr>
  </w:style>
  <w:style w:type="paragraph" w:styleId="CommentText">
    <w:name w:val="annotation text"/>
    <w:basedOn w:val="Normal"/>
    <w:link w:val="CommentTextChar"/>
    <w:semiHidden/>
    <w:rsid w:val="00C2176F"/>
    <w:pPr>
      <w:widowControl w:val="0"/>
      <w:autoSpaceDE w:val="0"/>
      <w:autoSpaceDN w:val="0"/>
      <w:adjustRightInd w:val="0"/>
      <w:spacing w:after="0" w:line="240" w:lineRule="auto"/>
    </w:pPr>
    <w:rPr>
      <w:rFonts w:ascii="Times New Roman" w:eastAsia="Times New Roman" w:hAnsi="Times New Roman" w:cs="Times New Roman"/>
      <w:i/>
      <w:iCs/>
      <w:sz w:val="20"/>
      <w:szCs w:val="20"/>
      <w:lang w:eastAsia="hr-HR"/>
    </w:rPr>
  </w:style>
  <w:style w:type="character" w:customStyle="1" w:styleId="CommentTextChar">
    <w:name w:val="Comment Text Char"/>
    <w:basedOn w:val="DefaultParagraphFont"/>
    <w:link w:val="CommentText"/>
    <w:semiHidden/>
    <w:rsid w:val="00C2176F"/>
    <w:rPr>
      <w:rFonts w:ascii="Times New Roman" w:eastAsia="Times New Roman" w:hAnsi="Times New Roman" w:cs="Times New Roman"/>
      <w:i/>
      <w:iCs/>
      <w:sz w:val="20"/>
      <w:szCs w:val="20"/>
      <w:lang w:eastAsia="hr-HR"/>
    </w:rPr>
  </w:style>
  <w:style w:type="paragraph" w:styleId="NormalWeb">
    <w:name w:val="Normal (Web)"/>
    <w:basedOn w:val="Normal"/>
    <w:uiPriority w:val="99"/>
    <w:semiHidden/>
    <w:unhideWhenUsed/>
    <w:rsid w:val="00BC52AB"/>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apple-converted-space">
    <w:name w:val="apple-converted-space"/>
    <w:basedOn w:val="DefaultParagraphFont"/>
    <w:rsid w:val="00BC52AB"/>
  </w:style>
  <w:style w:type="character" w:customStyle="1" w:styleId="Heading1Char">
    <w:name w:val="Heading 1 Char"/>
    <w:basedOn w:val="DefaultParagraphFont"/>
    <w:link w:val="Heading1"/>
    <w:rsid w:val="000109D3"/>
    <w:rPr>
      <w:rFonts w:ascii="Times New Roman" w:eastAsia="Times New Roman" w:hAnsi="Times New Roman" w:cs="Times New Roman"/>
      <w:sz w:val="28"/>
      <w:szCs w:val="20"/>
      <w:lang w:eastAsia="hr-HR"/>
    </w:rPr>
  </w:style>
  <w:style w:type="character" w:customStyle="1" w:styleId="Heading3Char">
    <w:name w:val="Heading 3 Char"/>
    <w:basedOn w:val="DefaultParagraphFont"/>
    <w:link w:val="Heading3"/>
    <w:rsid w:val="000109D3"/>
    <w:rPr>
      <w:rFonts w:ascii="Times New Roman" w:eastAsia="Times New Roman" w:hAnsi="Times New Roman" w:cs="Times New Roman"/>
      <w:i/>
      <w:sz w:val="24"/>
      <w:szCs w:val="20"/>
      <w:lang w:eastAsia="hr-HR"/>
    </w:rPr>
  </w:style>
  <w:style w:type="paragraph" w:styleId="BodyText">
    <w:name w:val="Body Text"/>
    <w:basedOn w:val="Normal"/>
    <w:link w:val="BodyTextChar"/>
    <w:semiHidden/>
    <w:rsid w:val="000109D3"/>
    <w:pPr>
      <w:spacing w:after="0" w:line="240" w:lineRule="auto"/>
    </w:pPr>
    <w:rPr>
      <w:rFonts w:ascii="Times New Roman" w:eastAsia="Times New Roman" w:hAnsi="Times New Roman" w:cs="Times New Roman"/>
      <w:szCs w:val="20"/>
      <w:lang w:eastAsia="hr-HR"/>
    </w:rPr>
  </w:style>
  <w:style w:type="character" w:customStyle="1" w:styleId="BodyTextChar">
    <w:name w:val="Body Text Char"/>
    <w:basedOn w:val="DefaultParagraphFont"/>
    <w:link w:val="BodyText"/>
    <w:semiHidden/>
    <w:rsid w:val="000109D3"/>
    <w:rPr>
      <w:rFonts w:ascii="Times New Roman" w:eastAsia="Times New Roman" w:hAnsi="Times New Roman" w:cs="Times New Roman"/>
      <w:szCs w:val="20"/>
      <w:lang w:eastAsia="hr-HR"/>
    </w:rPr>
  </w:style>
  <w:style w:type="paragraph" w:styleId="BlockText">
    <w:name w:val="Block Text"/>
    <w:basedOn w:val="Normal"/>
    <w:semiHidden/>
    <w:rsid w:val="000109D3"/>
    <w:pPr>
      <w:spacing w:after="0" w:line="240" w:lineRule="auto"/>
      <w:ind w:left="426" w:right="-7"/>
    </w:pPr>
    <w:rPr>
      <w:rFonts w:ascii="Times New Roman" w:eastAsia="Times New Roman" w:hAnsi="Times New Roman" w:cs="Times New Roman"/>
      <w:sz w:val="24"/>
      <w:szCs w:val="20"/>
      <w:lang w:eastAsia="hr-HR"/>
    </w:rPr>
  </w:style>
  <w:style w:type="paragraph" w:styleId="BodyTextIndent">
    <w:name w:val="Body Text Indent"/>
    <w:basedOn w:val="Normal"/>
    <w:link w:val="BodyTextIndentChar"/>
    <w:semiHidden/>
    <w:rsid w:val="000109D3"/>
    <w:pPr>
      <w:spacing w:after="0" w:line="240" w:lineRule="auto"/>
      <w:ind w:left="709" w:hanging="142"/>
      <w:jc w:val="both"/>
    </w:pPr>
    <w:rPr>
      <w:rFonts w:ascii="Times New Roman" w:eastAsia="Times New Roman" w:hAnsi="Times New Roman" w:cs="Times New Roman"/>
      <w:sz w:val="24"/>
      <w:szCs w:val="20"/>
      <w:lang w:eastAsia="hr-HR"/>
    </w:rPr>
  </w:style>
  <w:style w:type="character" w:customStyle="1" w:styleId="BodyTextIndentChar">
    <w:name w:val="Body Text Indent Char"/>
    <w:basedOn w:val="DefaultParagraphFont"/>
    <w:link w:val="BodyTextIndent"/>
    <w:semiHidden/>
    <w:rsid w:val="000109D3"/>
    <w:rPr>
      <w:rFonts w:ascii="Times New Roman" w:eastAsia="Times New Roman" w:hAnsi="Times New Roman" w:cs="Times New Roman"/>
      <w:sz w:val="24"/>
      <w:szCs w:val="20"/>
      <w:lang w:eastAsia="hr-HR"/>
    </w:rPr>
  </w:style>
  <w:style w:type="character" w:styleId="Strong">
    <w:name w:val="Strong"/>
    <w:basedOn w:val="DefaultParagraphFont"/>
    <w:qFormat/>
    <w:rsid w:val="000109D3"/>
    <w:rPr>
      <w:b/>
    </w:rPr>
  </w:style>
  <w:style w:type="paragraph" w:styleId="BodyTextIndent2">
    <w:name w:val="Body Text Indent 2"/>
    <w:basedOn w:val="Normal"/>
    <w:link w:val="BodyTextIndent2Char"/>
    <w:semiHidden/>
    <w:rsid w:val="000109D3"/>
    <w:pPr>
      <w:spacing w:after="0" w:line="240" w:lineRule="auto"/>
      <w:ind w:left="567" w:hanging="567"/>
      <w:jc w:val="both"/>
    </w:pPr>
    <w:rPr>
      <w:rFonts w:ascii="Times New Roman" w:eastAsia="Times New Roman" w:hAnsi="Times New Roman" w:cs="Times New Roman"/>
      <w:szCs w:val="20"/>
      <w:lang w:eastAsia="hr-HR"/>
    </w:rPr>
  </w:style>
  <w:style w:type="character" w:customStyle="1" w:styleId="BodyTextIndent2Char">
    <w:name w:val="Body Text Indent 2 Char"/>
    <w:basedOn w:val="DefaultParagraphFont"/>
    <w:link w:val="BodyTextIndent2"/>
    <w:semiHidden/>
    <w:rsid w:val="000109D3"/>
    <w:rPr>
      <w:rFonts w:ascii="Times New Roman" w:eastAsia="Times New Roman" w:hAnsi="Times New Roman" w:cs="Times New Roman"/>
      <w:szCs w:val="20"/>
      <w:lang w:eastAsia="hr-HR"/>
    </w:rPr>
  </w:style>
  <w:style w:type="paragraph" w:styleId="BodyText2">
    <w:name w:val="Body Text 2"/>
    <w:basedOn w:val="Normal"/>
    <w:link w:val="BodyText2Char"/>
    <w:uiPriority w:val="99"/>
    <w:semiHidden/>
    <w:unhideWhenUsed/>
    <w:rsid w:val="000109D3"/>
    <w:pPr>
      <w:spacing w:after="120" w:line="480" w:lineRule="auto"/>
    </w:pPr>
  </w:style>
  <w:style w:type="character" w:customStyle="1" w:styleId="BodyText2Char">
    <w:name w:val="Body Text 2 Char"/>
    <w:basedOn w:val="DefaultParagraphFont"/>
    <w:link w:val="BodyText2"/>
    <w:uiPriority w:val="99"/>
    <w:semiHidden/>
    <w:rsid w:val="000109D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http://www.daruvarske-toplice.hr" TargetMode="Externa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www.bizovacke-toplice.hr"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www.varazdinske-toplice.hr" TargetMode="External"/><Relationship Id="rId25" Type="http://schemas.openxmlformats.org/officeDocument/2006/relationships/oleObject" Target="embeddings/oleObject1.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www.ljeciliste-topusko.com" TargetMode="External"/><Relationship Id="rId29" Type="http://schemas.openxmlformats.org/officeDocument/2006/relationships/hyperlink" Target="http://www.hzs.hr"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4.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3.emf"/><Relationship Id="rId28" Type="http://schemas.openxmlformats.org/officeDocument/2006/relationships/oleObject" Target="embeddings/oleObject2.bin"/><Relationship Id="rId10" Type="http://schemas.openxmlformats.org/officeDocument/2006/relationships/image" Target="media/image5.png"/><Relationship Id="rId19" Type="http://schemas.openxmlformats.org/officeDocument/2006/relationships/hyperlink" Target="http://www.bolnicastubicketoplice.com" TargetMode="External"/><Relationship Id="rId31" Type="http://schemas.openxmlformats.org/officeDocument/2006/relationships/hyperlink" Target="ftp://edcsgs9.cr.usgs.gov/pub/data/"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2.emf"/><Relationship Id="rId27" Type="http://schemas.openxmlformats.org/officeDocument/2006/relationships/image" Target="media/image16.wmf"/><Relationship Id="rId30" Type="http://schemas.openxmlformats.org/officeDocument/2006/relationships/hyperlink" Target="http://edcimswww.cr.usgs.gov/pub/imswelco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D10163-875A-4156-AB60-FA444D2C1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18</Pages>
  <Words>6930</Words>
  <Characters>39502</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ZPT</dc:creator>
  <cp:lastModifiedBy>Mladen</cp:lastModifiedBy>
  <cp:revision>19</cp:revision>
  <dcterms:created xsi:type="dcterms:W3CDTF">2011-07-18T07:45:00Z</dcterms:created>
  <dcterms:modified xsi:type="dcterms:W3CDTF">2011-07-20T09:16:00Z</dcterms:modified>
</cp:coreProperties>
</file>