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footer1.xml" ContentType="application/vnd.openxmlformats-officedocument.wordprocessingml.footer+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Default Extension="rels" ContentType="application/vnd.openxmlformats-package.relationship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word/theme/theme1.xml" ContentType="application/vnd.openxmlformats-officedocument.theme+xml"/>
  <Default Extension="jpeg" ContentType="image/jpeg"/>
  <Override PartName="/word/footer2.xml" ContentType="application/vnd.openxmlformats-officedocument.wordprocessingml.footer+xml"/>
  <Default Extension="png" ContentType="image/png"/>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955022" w:rsidRDefault="00955022" w:rsidP="00955022">
      <w:pPr>
        <w:autoSpaceDE w:val="0"/>
        <w:autoSpaceDN w:val="0"/>
        <w:adjustRightInd w:val="0"/>
        <w:spacing w:after="0" w:line="240" w:lineRule="auto"/>
        <w:jc w:val="center"/>
        <w:rPr>
          <w:rFonts w:ascii="Times New Roman" w:hAnsi="Times New Roman"/>
          <w:sz w:val="32"/>
          <w:szCs w:val="32"/>
          <w:lang w:eastAsia="hr-HR"/>
        </w:rPr>
      </w:pPr>
    </w:p>
    <w:p w:rsidR="00955022" w:rsidRPr="009935C8" w:rsidRDefault="00955022" w:rsidP="009935C8">
      <w:pPr>
        <w:jc w:val="center"/>
        <w:rPr>
          <w:rFonts w:ascii="Times New Roman" w:hAnsi="Times New Roman"/>
          <w:sz w:val="24"/>
        </w:rPr>
      </w:pPr>
      <w:r w:rsidRPr="009935C8">
        <w:rPr>
          <w:rFonts w:ascii="Times New Roman" w:hAnsi="Times New Roman"/>
          <w:sz w:val="24"/>
        </w:rPr>
        <w:t>BOL KAO ZNAČAJNI SIMPTOM TEMPOROPOROMANDIBULARNIH</w:t>
      </w:r>
      <w:r w:rsidR="009935C8">
        <w:rPr>
          <w:rFonts w:ascii="Times New Roman" w:hAnsi="Times New Roman"/>
          <w:sz w:val="24"/>
        </w:rPr>
        <w:t xml:space="preserve"> </w:t>
      </w:r>
      <w:r w:rsidRPr="009935C8">
        <w:rPr>
          <w:rFonts w:ascii="Times New Roman" w:hAnsi="Times New Roman"/>
          <w:sz w:val="24"/>
        </w:rPr>
        <w:t>POREMEĆAJA</w:t>
      </w:r>
      <w:r w:rsidRPr="009935C8">
        <w:rPr>
          <w:rFonts w:ascii="Times New Roman" w:hAnsi="Times New Roman"/>
          <w:sz w:val="24"/>
          <w:szCs w:val="32"/>
          <w:lang w:eastAsia="hr-HR"/>
        </w:rPr>
        <w:t>*</w:t>
      </w:r>
    </w:p>
    <w:p w:rsidR="00955022" w:rsidRDefault="00955022" w:rsidP="00955022">
      <w:pPr>
        <w:spacing w:after="0"/>
        <w:rPr>
          <w:rFonts w:ascii="Times New Roman" w:eastAsia="Times New Roman" w:hAnsi="Times New Roman"/>
          <w:i/>
          <w:sz w:val="24"/>
          <w:szCs w:val="24"/>
          <w:lang w:val="pl-PL" w:eastAsia="hr-HR"/>
        </w:rPr>
      </w:pPr>
    </w:p>
    <w:p w:rsidR="00955022" w:rsidRPr="00BD3069" w:rsidRDefault="00955022" w:rsidP="00955022">
      <w:pPr>
        <w:spacing w:after="0" w:line="360" w:lineRule="auto"/>
        <w:rPr>
          <w:rFonts w:ascii="Times New Roman" w:eastAsia="Times New Roman" w:hAnsi="Times New Roman"/>
          <w:sz w:val="24"/>
          <w:szCs w:val="24"/>
          <w:lang w:eastAsia="hr-HR"/>
        </w:rPr>
      </w:pPr>
      <w:r>
        <w:rPr>
          <w:rFonts w:ascii="Times New Roman" w:eastAsia="Times New Roman" w:hAnsi="Times New Roman"/>
          <w:i/>
          <w:sz w:val="24"/>
          <w:szCs w:val="24"/>
          <w:lang w:val="pl-PL" w:eastAsia="hr-HR"/>
        </w:rPr>
        <w:t xml:space="preserve">                                                       Melita Valentić-Peruzović</w:t>
      </w:r>
    </w:p>
    <w:p w:rsidR="00955022" w:rsidRDefault="00955022" w:rsidP="00955022">
      <w:pPr>
        <w:spacing w:after="0" w:line="360" w:lineRule="auto"/>
        <w:rPr>
          <w:rFonts w:ascii="Times New Roman" w:eastAsia="Times New Roman" w:hAnsi="Times New Roman"/>
          <w:i/>
          <w:sz w:val="24"/>
          <w:szCs w:val="24"/>
          <w:lang w:val="pl-PL" w:eastAsia="hr-HR"/>
        </w:rPr>
      </w:pPr>
    </w:p>
    <w:p w:rsidR="00955022" w:rsidRPr="004D615F" w:rsidRDefault="00955022" w:rsidP="00955022">
      <w:pPr>
        <w:spacing w:line="360" w:lineRule="auto"/>
        <w:ind w:left="708"/>
        <w:rPr>
          <w:rFonts w:ascii="Times New Roman" w:hAnsi="Times New Roman"/>
          <w:b/>
          <w:sz w:val="24"/>
          <w:szCs w:val="24"/>
        </w:rPr>
      </w:pPr>
      <w:r>
        <w:rPr>
          <w:rFonts w:ascii="Times New Roman" w:hAnsi="Times New Roman"/>
          <w:b/>
          <w:sz w:val="24"/>
          <w:szCs w:val="24"/>
        </w:rPr>
        <w:t xml:space="preserve">      </w:t>
      </w:r>
      <w:r w:rsidRPr="004D615F">
        <w:rPr>
          <w:rFonts w:ascii="Times New Roman" w:hAnsi="Times New Roman"/>
          <w:b/>
          <w:sz w:val="24"/>
          <w:szCs w:val="24"/>
        </w:rPr>
        <w:t>Sažetak</w:t>
      </w:r>
    </w:p>
    <w:p w:rsidR="008B5106" w:rsidRDefault="00FC4F0B" w:rsidP="00955022">
      <w:pPr>
        <w:spacing w:after="0" w:line="360" w:lineRule="auto"/>
        <w:jc w:val="both"/>
        <w:rPr>
          <w:rFonts w:ascii="Times New Roman" w:hAnsi="Times New Roman"/>
          <w:sz w:val="24"/>
          <w:szCs w:val="20"/>
          <w:lang w:val="en-US"/>
        </w:rPr>
      </w:pPr>
      <w:r>
        <w:rPr>
          <w:rFonts w:ascii="Times New Roman" w:hAnsi="Times New Roman"/>
          <w:sz w:val="24"/>
          <w:szCs w:val="20"/>
          <w:lang w:val="en-US"/>
        </w:rPr>
        <w:tab/>
      </w:r>
      <w:r w:rsidR="00955022" w:rsidRPr="00607244">
        <w:rPr>
          <w:rFonts w:ascii="Times New Roman" w:hAnsi="Times New Roman"/>
          <w:sz w:val="24"/>
          <w:szCs w:val="20"/>
          <w:lang w:val="en-US"/>
        </w:rPr>
        <w:t>Funkcijski poremećaji stomatognatog sustava su kompleksni i pod utjecajem brojnih čimbenika</w:t>
      </w:r>
      <w:r w:rsidR="008B5106">
        <w:rPr>
          <w:rFonts w:ascii="Times New Roman" w:hAnsi="Times New Roman"/>
          <w:sz w:val="24"/>
          <w:szCs w:val="20"/>
          <w:lang w:val="en-US"/>
        </w:rPr>
        <w:t xml:space="preserve"> (multimodalni)</w:t>
      </w:r>
      <w:r w:rsidR="00955022" w:rsidRPr="00607244">
        <w:rPr>
          <w:rFonts w:ascii="Times New Roman" w:hAnsi="Times New Roman"/>
          <w:sz w:val="24"/>
          <w:szCs w:val="20"/>
          <w:lang w:val="en-US"/>
        </w:rPr>
        <w:t xml:space="preserve">. </w:t>
      </w:r>
      <w:r w:rsidRPr="002C448C">
        <w:rPr>
          <w:rFonts w:ascii="Times New Roman" w:hAnsi="Times New Roman"/>
          <w:sz w:val="24"/>
          <w:szCs w:val="24"/>
        </w:rPr>
        <w:t>Bol u orofacijalnoj regiji kojoj pripada područje glave, vrata i usne šupljine</w:t>
      </w:r>
      <w:r>
        <w:rPr>
          <w:rFonts w:ascii="Times New Roman" w:hAnsi="Times New Roman"/>
          <w:sz w:val="24"/>
          <w:szCs w:val="24"/>
        </w:rPr>
        <w:t xml:space="preserve"> je posebno zahtjevna za terapeuta, budući da se ta </w:t>
      </w:r>
      <w:r w:rsidRPr="002C448C">
        <w:rPr>
          <w:rFonts w:ascii="Times New Roman" w:hAnsi="Times New Roman"/>
          <w:sz w:val="24"/>
          <w:szCs w:val="24"/>
        </w:rPr>
        <w:t xml:space="preserve">regija, zbog svojih anatomskih karakteristika i izrazite funkcionalno-estetske važnosti, može uvrstiti u jednu od najzahtjevnijih regija čovjekova tijela. </w:t>
      </w:r>
      <w:proofErr w:type="gramStart"/>
      <w:r w:rsidR="008B5106">
        <w:rPr>
          <w:rFonts w:ascii="Times New Roman" w:hAnsi="Times New Roman"/>
          <w:sz w:val="24"/>
          <w:szCs w:val="20"/>
          <w:lang w:val="en-US"/>
        </w:rPr>
        <w:t>Ova tkiva p</w:t>
      </w:r>
      <w:r w:rsidR="00FF2D5A">
        <w:rPr>
          <w:rFonts w:ascii="Times New Roman" w:hAnsi="Times New Roman"/>
          <w:sz w:val="24"/>
          <w:szCs w:val="20"/>
          <w:lang w:val="en-US"/>
        </w:rPr>
        <w:t>utem</w:t>
      </w:r>
      <w:r w:rsidR="008B5106">
        <w:rPr>
          <w:rFonts w:ascii="Times New Roman" w:hAnsi="Times New Roman"/>
          <w:sz w:val="24"/>
          <w:szCs w:val="20"/>
          <w:lang w:val="en-US"/>
        </w:rPr>
        <w:t xml:space="preserve"> trigeminalnog živca </w:t>
      </w:r>
      <w:r w:rsidR="00FF2D5A">
        <w:rPr>
          <w:rFonts w:ascii="Times New Roman" w:hAnsi="Times New Roman"/>
          <w:sz w:val="24"/>
          <w:szCs w:val="20"/>
          <w:lang w:val="en-US"/>
        </w:rPr>
        <w:t>provode</w:t>
      </w:r>
      <w:r w:rsidR="008B5106">
        <w:rPr>
          <w:rFonts w:ascii="Times New Roman" w:hAnsi="Times New Roman"/>
          <w:sz w:val="24"/>
          <w:szCs w:val="20"/>
          <w:lang w:val="en-US"/>
        </w:rPr>
        <w:t xml:space="preserve"> impulse, koji se mogu interpretirati kao bol u moždanim centrima koji su primarno odgovorni za obradu kompleksnih bihevioralnih podataka.</w:t>
      </w:r>
      <w:proofErr w:type="gramEnd"/>
      <w:r w:rsidR="008B5106">
        <w:rPr>
          <w:rFonts w:ascii="Times New Roman" w:hAnsi="Times New Roman"/>
          <w:sz w:val="24"/>
          <w:szCs w:val="20"/>
          <w:lang w:val="en-US"/>
        </w:rPr>
        <w:t xml:space="preserve"> </w:t>
      </w:r>
      <w:r w:rsidRPr="00607244">
        <w:rPr>
          <w:rFonts w:ascii="Times New Roman" w:hAnsi="Times New Roman"/>
          <w:sz w:val="24"/>
          <w:szCs w:val="20"/>
          <w:lang w:val="en-US"/>
        </w:rPr>
        <w:t xml:space="preserve">Smatra se da je pojavnost temporomandibularnih poremećaja (TMP), poslije dentalne boli (pulpne i parodontne boli), </w:t>
      </w:r>
      <w:proofErr w:type="gramStart"/>
      <w:r w:rsidRPr="00607244">
        <w:rPr>
          <w:rFonts w:ascii="Times New Roman" w:hAnsi="Times New Roman"/>
          <w:sz w:val="24"/>
          <w:szCs w:val="20"/>
          <w:lang w:val="en-US"/>
        </w:rPr>
        <w:t>danas</w:t>
      </w:r>
      <w:proofErr w:type="gramEnd"/>
      <w:r w:rsidRPr="00607244">
        <w:rPr>
          <w:rFonts w:ascii="Times New Roman" w:hAnsi="Times New Roman"/>
          <w:sz w:val="24"/>
          <w:szCs w:val="20"/>
          <w:lang w:val="en-US"/>
        </w:rPr>
        <w:t xml:space="preserve"> najčešći uzrok orofacijalne boli. </w:t>
      </w:r>
    </w:p>
    <w:p w:rsidR="008B5106" w:rsidRDefault="00C36ABE" w:rsidP="00955022">
      <w:pPr>
        <w:spacing w:after="0" w:line="360" w:lineRule="auto"/>
        <w:jc w:val="both"/>
        <w:rPr>
          <w:rFonts w:ascii="Times New Roman" w:hAnsi="Times New Roman"/>
          <w:sz w:val="24"/>
          <w:szCs w:val="24"/>
        </w:rPr>
      </w:pPr>
      <w:r>
        <w:rPr>
          <w:rFonts w:ascii="Times New Roman" w:hAnsi="Times New Roman"/>
          <w:sz w:val="24"/>
          <w:szCs w:val="24"/>
        </w:rPr>
        <w:tab/>
      </w:r>
      <w:r w:rsidR="00FC4F0B" w:rsidRPr="002C448C">
        <w:rPr>
          <w:rFonts w:ascii="Times New Roman" w:hAnsi="Times New Roman"/>
          <w:sz w:val="24"/>
          <w:szCs w:val="24"/>
        </w:rPr>
        <w:t>Simpto</w:t>
      </w:r>
      <w:r w:rsidR="00FC4F0B">
        <w:rPr>
          <w:rFonts w:ascii="Times New Roman" w:hAnsi="Times New Roman"/>
          <w:sz w:val="24"/>
          <w:szCs w:val="24"/>
        </w:rPr>
        <w:t>mi različitih poremećaja mogu biti</w:t>
      </w:r>
      <w:r w:rsidR="00FC4F0B" w:rsidRPr="002C448C">
        <w:rPr>
          <w:rFonts w:ascii="Times New Roman" w:hAnsi="Times New Roman"/>
          <w:sz w:val="24"/>
          <w:szCs w:val="24"/>
        </w:rPr>
        <w:t xml:space="preserve"> slični, mogu se preklapat</w:t>
      </w:r>
      <w:r w:rsidR="00FC4F0B">
        <w:rPr>
          <w:rFonts w:ascii="Times New Roman" w:hAnsi="Times New Roman"/>
          <w:sz w:val="24"/>
          <w:szCs w:val="24"/>
        </w:rPr>
        <w:t xml:space="preserve">i i tako otežavati </w:t>
      </w:r>
      <w:r w:rsidR="009935C8">
        <w:rPr>
          <w:rFonts w:ascii="Times New Roman" w:hAnsi="Times New Roman"/>
          <w:sz w:val="24"/>
          <w:szCs w:val="24"/>
        </w:rPr>
        <w:t xml:space="preserve">dijagnostičke i </w:t>
      </w:r>
      <w:r w:rsidR="00FC4F0B">
        <w:rPr>
          <w:rFonts w:ascii="Times New Roman" w:hAnsi="Times New Roman"/>
          <w:sz w:val="24"/>
          <w:szCs w:val="24"/>
        </w:rPr>
        <w:t>terapijske rezultate</w:t>
      </w:r>
      <w:r w:rsidR="00FC4F0B" w:rsidRPr="002C448C">
        <w:rPr>
          <w:rFonts w:ascii="Times New Roman" w:hAnsi="Times New Roman"/>
          <w:sz w:val="24"/>
          <w:szCs w:val="24"/>
        </w:rPr>
        <w:t>. Zbog toga je važno poznavanje neurofiziologije, kliničkih obilježja i diferencijalne dijagnoze bolnih stanja koja najčešće zahtijevaju liječenje</w:t>
      </w:r>
      <w:r w:rsidR="00FC4F0B">
        <w:rPr>
          <w:rFonts w:ascii="Times New Roman" w:hAnsi="Times New Roman"/>
          <w:sz w:val="24"/>
          <w:szCs w:val="24"/>
        </w:rPr>
        <w:t xml:space="preserve"> u </w:t>
      </w:r>
      <w:r w:rsidR="00FC4F0B" w:rsidRPr="002C448C">
        <w:rPr>
          <w:rFonts w:ascii="Times New Roman" w:hAnsi="Times New Roman"/>
          <w:sz w:val="24"/>
          <w:szCs w:val="24"/>
        </w:rPr>
        <w:t>ovo</w:t>
      </w:r>
      <w:r w:rsidR="00FC4F0B">
        <w:rPr>
          <w:rFonts w:ascii="Times New Roman" w:hAnsi="Times New Roman"/>
          <w:sz w:val="24"/>
          <w:szCs w:val="24"/>
        </w:rPr>
        <w:t>m</w:t>
      </w:r>
      <w:r w:rsidR="00FC4F0B" w:rsidRPr="002C448C">
        <w:rPr>
          <w:rFonts w:ascii="Times New Roman" w:hAnsi="Times New Roman"/>
          <w:sz w:val="24"/>
          <w:szCs w:val="24"/>
        </w:rPr>
        <w:t xml:space="preserve"> područj</w:t>
      </w:r>
      <w:r w:rsidR="00FC4F0B">
        <w:rPr>
          <w:rFonts w:ascii="Times New Roman" w:hAnsi="Times New Roman"/>
          <w:sz w:val="24"/>
          <w:szCs w:val="24"/>
        </w:rPr>
        <w:t xml:space="preserve">u. </w:t>
      </w:r>
      <w:r w:rsidR="008B5106">
        <w:rPr>
          <w:rFonts w:ascii="Times New Roman" w:hAnsi="Times New Roman"/>
          <w:sz w:val="24"/>
          <w:szCs w:val="24"/>
        </w:rPr>
        <w:t xml:space="preserve">Raznovrsni potencijal za bol koja proizlazi iz trigeminalnog receptivnog područja čini evaluaciju i obradu orofacijalne boli zahtjevnom i </w:t>
      </w:r>
      <w:r w:rsidR="00636899">
        <w:rPr>
          <w:rFonts w:ascii="Times New Roman" w:hAnsi="Times New Roman"/>
          <w:sz w:val="24"/>
          <w:szCs w:val="24"/>
        </w:rPr>
        <w:t>traži</w:t>
      </w:r>
      <w:r w:rsidR="008B5106">
        <w:rPr>
          <w:rFonts w:ascii="Times New Roman" w:hAnsi="Times New Roman"/>
          <w:sz w:val="24"/>
          <w:szCs w:val="24"/>
        </w:rPr>
        <w:t xml:space="preserve"> suradnju </w:t>
      </w:r>
      <w:r w:rsidR="00FF2D5A">
        <w:rPr>
          <w:rFonts w:ascii="Times New Roman" w:hAnsi="Times New Roman"/>
          <w:sz w:val="24"/>
          <w:szCs w:val="24"/>
        </w:rPr>
        <w:t>posebno educiranog stomatologa i</w:t>
      </w:r>
      <w:r w:rsidR="008B5106">
        <w:rPr>
          <w:rFonts w:ascii="Times New Roman" w:hAnsi="Times New Roman"/>
          <w:sz w:val="24"/>
          <w:szCs w:val="24"/>
        </w:rPr>
        <w:t xml:space="preserve"> različitih </w:t>
      </w:r>
      <w:r w:rsidR="00636899">
        <w:rPr>
          <w:rFonts w:ascii="Times New Roman" w:hAnsi="Times New Roman"/>
          <w:sz w:val="24"/>
          <w:szCs w:val="24"/>
        </w:rPr>
        <w:t xml:space="preserve">stručnjaka iz </w:t>
      </w:r>
      <w:r w:rsidR="008B5106">
        <w:rPr>
          <w:rFonts w:ascii="Times New Roman" w:hAnsi="Times New Roman"/>
          <w:sz w:val="24"/>
          <w:szCs w:val="24"/>
        </w:rPr>
        <w:t>medicinskih specijalističkih disciplina (interdisciplinarnost).</w:t>
      </w:r>
    </w:p>
    <w:p w:rsidR="00BC63BE" w:rsidRDefault="00BC63BE" w:rsidP="00636899">
      <w:pPr>
        <w:spacing w:after="0" w:line="360" w:lineRule="auto"/>
        <w:rPr>
          <w:rFonts w:ascii="Times New Roman" w:hAnsi="Times New Roman"/>
          <w:sz w:val="24"/>
          <w:szCs w:val="20"/>
          <w:lang w:val="en-US"/>
        </w:rPr>
      </w:pPr>
    </w:p>
    <w:p w:rsidR="00BC63BE" w:rsidRDefault="00BC63BE" w:rsidP="00636899">
      <w:pPr>
        <w:spacing w:after="0" w:line="360" w:lineRule="auto"/>
        <w:rPr>
          <w:rFonts w:ascii="Times New Roman" w:hAnsi="Times New Roman"/>
          <w:sz w:val="24"/>
          <w:szCs w:val="20"/>
          <w:lang w:val="en-US"/>
        </w:rPr>
      </w:pPr>
    </w:p>
    <w:p w:rsidR="00BC63BE" w:rsidRDefault="00BC63BE" w:rsidP="00636899">
      <w:pPr>
        <w:spacing w:after="0" w:line="360" w:lineRule="auto"/>
        <w:rPr>
          <w:rFonts w:ascii="Times New Roman" w:hAnsi="Times New Roman"/>
          <w:sz w:val="24"/>
          <w:szCs w:val="20"/>
          <w:lang w:val="en-US"/>
        </w:rPr>
      </w:pPr>
    </w:p>
    <w:p w:rsidR="00BC63BE" w:rsidRDefault="00BC63BE" w:rsidP="00636899">
      <w:pPr>
        <w:spacing w:after="0" w:line="360" w:lineRule="auto"/>
        <w:rPr>
          <w:rFonts w:ascii="Times New Roman" w:hAnsi="Times New Roman"/>
          <w:sz w:val="24"/>
          <w:szCs w:val="20"/>
          <w:lang w:val="en-US"/>
        </w:rPr>
      </w:pPr>
    </w:p>
    <w:p w:rsidR="00BC63BE" w:rsidRDefault="00BC63BE" w:rsidP="00636899">
      <w:pPr>
        <w:spacing w:after="0" w:line="360" w:lineRule="auto"/>
        <w:rPr>
          <w:rFonts w:ascii="Times New Roman" w:hAnsi="Times New Roman"/>
          <w:sz w:val="24"/>
          <w:szCs w:val="20"/>
          <w:lang w:val="en-US"/>
        </w:rPr>
      </w:pPr>
    </w:p>
    <w:p w:rsidR="008B5106" w:rsidRDefault="008B5106" w:rsidP="00636899">
      <w:pPr>
        <w:spacing w:after="0" w:line="360" w:lineRule="auto"/>
        <w:rPr>
          <w:rFonts w:ascii="Times New Roman" w:hAnsi="Times New Roman"/>
          <w:sz w:val="24"/>
          <w:szCs w:val="20"/>
          <w:lang w:val="en-US"/>
        </w:rPr>
      </w:pPr>
    </w:p>
    <w:p w:rsidR="00FF2D5A" w:rsidRDefault="006252C7" w:rsidP="00636899">
      <w:pPr>
        <w:spacing w:after="0" w:line="360" w:lineRule="auto"/>
        <w:rPr>
          <w:rFonts w:ascii="Times New Roman" w:hAnsi="Times New Roman"/>
          <w:sz w:val="24"/>
          <w:szCs w:val="20"/>
          <w:lang w:val="en-US"/>
        </w:rPr>
      </w:pPr>
      <w:proofErr w:type="gramStart"/>
      <w:r>
        <w:rPr>
          <w:rFonts w:ascii="Times New Roman" w:hAnsi="Times New Roman"/>
          <w:sz w:val="24"/>
          <w:szCs w:val="20"/>
          <w:lang w:val="en-US"/>
        </w:rPr>
        <w:t>ključne</w:t>
      </w:r>
      <w:proofErr w:type="gramEnd"/>
      <w:r>
        <w:rPr>
          <w:rFonts w:ascii="Times New Roman" w:hAnsi="Times New Roman"/>
          <w:sz w:val="24"/>
          <w:szCs w:val="20"/>
          <w:lang w:val="en-US"/>
        </w:rPr>
        <w:t xml:space="preserve"> riječi: orofacijalna bol, temporomandibularni poremećaj (TMP)</w:t>
      </w:r>
      <w:r w:rsidR="009B4DC7">
        <w:rPr>
          <w:rFonts w:ascii="Times New Roman" w:hAnsi="Times New Roman"/>
          <w:sz w:val="24"/>
          <w:szCs w:val="20"/>
          <w:lang w:val="en-US"/>
        </w:rPr>
        <w:t xml:space="preserve">, </w:t>
      </w:r>
      <w:r w:rsidR="00FF2D5A">
        <w:rPr>
          <w:rFonts w:ascii="Times New Roman" w:hAnsi="Times New Roman"/>
          <w:sz w:val="24"/>
          <w:szCs w:val="20"/>
          <w:lang w:val="en-US"/>
        </w:rPr>
        <w:t>klasifikacijski sustavi, interdisciplinarnost</w:t>
      </w:r>
    </w:p>
    <w:p w:rsidR="00FF2D5A" w:rsidRDefault="00FF2D5A" w:rsidP="00636899">
      <w:pPr>
        <w:spacing w:after="0" w:line="360" w:lineRule="auto"/>
        <w:rPr>
          <w:rFonts w:ascii="Times New Roman" w:hAnsi="Times New Roman"/>
          <w:b/>
          <w:sz w:val="24"/>
          <w:szCs w:val="20"/>
          <w:lang w:val="en-US"/>
        </w:rPr>
      </w:pPr>
    </w:p>
    <w:p w:rsidR="00636899" w:rsidRDefault="00636899" w:rsidP="00636899">
      <w:pPr>
        <w:pStyle w:val="NoSpacing"/>
        <w:rPr>
          <w:lang w:val="en-US"/>
        </w:rPr>
      </w:pPr>
    </w:p>
    <w:p w:rsidR="00636899" w:rsidRDefault="00636899" w:rsidP="00636899">
      <w:pPr>
        <w:pStyle w:val="NoSpacing"/>
        <w:rPr>
          <w:lang w:val="en-US"/>
        </w:rPr>
      </w:pPr>
    </w:p>
    <w:p w:rsidR="00FF2D5A" w:rsidRPr="00636899" w:rsidRDefault="00BE1206" w:rsidP="00636899">
      <w:pPr>
        <w:pStyle w:val="NoSpacing"/>
        <w:rPr>
          <w:rFonts w:ascii="Times New Roman" w:hAnsi="Times New Roman"/>
          <w:sz w:val="24"/>
          <w:lang w:val="en-US"/>
        </w:rPr>
      </w:pPr>
      <w:r w:rsidRPr="00636899">
        <w:rPr>
          <w:rFonts w:ascii="Times New Roman" w:hAnsi="Times New Roman"/>
          <w:sz w:val="24"/>
          <w:lang w:val="en-US"/>
        </w:rPr>
        <w:t>UVOD</w:t>
      </w:r>
    </w:p>
    <w:p w:rsidR="00FF2D5A" w:rsidRPr="00636899" w:rsidRDefault="00FF2D5A" w:rsidP="00636899">
      <w:pPr>
        <w:spacing w:after="0" w:line="360" w:lineRule="auto"/>
      </w:pPr>
    </w:p>
    <w:p w:rsidR="00BE1206" w:rsidRPr="00607244" w:rsidRDefault="00BE1206" w:rsidP="00BE1206">
      <w:pPr>
        <w:jc w:val="center"/>
        <w:rPr>
          <w:rFonts w:ascii="Times New Roman" w:hAnsi="Times New Roman"/>
          <w:i/>
          <w:sz w:val="24"/>
          <w:szCs w:val="20"/>
          <w:lang w:val="en-US"/>
        </w:rPr>
      </w:pPr>
      <w:r w:rsidRPr="00607244">
        <w:rPr>
          <w:rFonts w:ascii="Times New Roman" w:hAnsi="Times New Roman"/>
          <w:i/>
          <w:sz w:val="24"/>
          <w:szCs w:val="20"/>
          <w:lang w:val="en-US"/>
        </w:rPr>
        <w:t>„Kao klinički simptom, bol se ne može podijeliti, ona je u potpunosti osobna, pripada samo osobi s tegobama“ (W.E.Bell)</w:t>
      </w:r>
    </w:p>
    <w:p w:rsidR="00670A91" w:rsidRDefault="00670A91" w:rsidP="00CD4817">
      <w:pPr>
        <w:spacing w:after="0" w:line="360" w:lineRule="auto"/>
        <w:jc w:val="both"/>
        <w:rPr>
          <w:rFonts w:ascii="Times New Roman" w:hAnsi="Times New Roman"/>
          <w:sz w:val="24"/>
          <w:szCs w:val="20"/>
          <w:lang w:val="en-US"/>
        </w:rPr>
      </w:pPr>
    </w:p>
    <w:p w:rsidR="00DE4F8D" w:rsidRDefault="00324F1D" w:rsidP="00CD4817">
      <w:pPr>
        <w:spacing w:after="0" w:line="360" w:lineRule="auto"/>
        <w:jc w:val="both"/>
        <w:rPr>
          <w:rFonts w:ascii="Times New Roman" w:hAnsi="Times New Roman"/>
          <w:sz w:val="24"/>
          <w:szCs w:val="20"/>
          <w:lang w:val="en-US"/>
        </w:rPr>
      </w:pPr>
      <w:proofErr w:type="gramStart"/>
      <w:r>
        <w:rPr>
          <w:rFonts w:ascii="Times New Roman" w:hAnsi="Times New Roman"/>
          <w:sz w:val="24"/>
          <w:szCs w:val="20"/>
          <w:lang w:val="en-US"/>
        </w:rPr>
        <w:t>Kompleksnost i brojnost anatomskih struktura u području glave, vrata i lica, p</w:t>
      </w:r>
      <w:r w:rsidR="003F3777">
        <w:rPr>
          <w:rFonts w:ascii="Times New Roman" w:hAnsi="Times New Roman"/>
          <w:sz w:val="24"/>
          <w:szCs w:val="20"/>
          <w:lang w:val="en-US"/>
        </w:rPr>
        <w:t xml:space="preserve">otencijalno mogu predstavljati </w:t>
      </w:r>
      <w:r>
        <w:rPr>
          <w:rFonts w:ascii="Times New Roman" w:hAnsi="Times New Roman"/>
          <w:sz w:val="24"/>
          <w:szCs w:val="20"/>
          <w:lang w:val="en-US"/>
        </w:rPr>
        <w:t>brojne uzročnike u nastanku</w:t>
      </w:r>
      <w:r w:rsidR="009338F3">
        <w:rPr>
          <w:rFonts w:ascii="Times New Roman" w:hAnsi="Times New Roman"/>
          <w:sz w:val="24"/>
          <w:szCs w:val="20"/>
          <w:lang w:val="en-US"/>
        </w:rPr>
        <w:t xml:space="preserve"> orofacijalne boli.</w:t>
      </w:r>
      <w:proofErr w:type="gramEnd"/>
      <w:r w:rsidR="009338F3">
        <w:rPr>
          <w:rFonts w:ascii="Times New Roman" w:hAnsi="Times New Roman"/>
          <w:sz w:val="24"/>
          <w:szCs w:val="20"/>
          <w:lang w:val="en-US"/>
        </w:rPr>
        <w:t xml:space="preserve"> Definitivna </w:t>
      </w:r>
      <w:r>
        <w:rPr>
          <w:rFonts w:ascii="Times New Roman" w:hAnsi="Times New Roman"/>
          <w:sz w:val="24"/>
          <w:szCs w:val="20"/>
          <w:lang w:val="en-US"/>
        </w:rPr>
        <w:t xml:space="preserve">dijagnoza orofacijalne boli zahtjeva pažljiv postupak </w:t>
      </w:r>
      <w:r w:rsidR="003F3777">
        <w:rPr>
          <w:rFonts w:ascii="Times New Roman" w:hAnsi="Times New Roman"/>
          <w:sz w:val="24"/>
          <w:szCs w:val="20"/>
          <w:lang w:val="en-US"/>
        </w:rPr>
        <w:t xml:space="preserve">utvrđivanja </w:t>
      </w:r>
      <w:proofErr w:type="gramStart"/>
      <w:r w:rsidR="003F3777">
        <w:rPr>
          <w:rFonts w:ascii="Times New Roman" w:hAnsi="Times New Roman"/>
          <w:sz w:val="24"/>
          <w:szCs w:val="20"/>
          <w:lang w:val="en-US"/>
        </w:rPr>
        <w:t>ili</w:t>
      </w:r>
      <w:proofErr w:type="gramEnd"/>
      <w:r w:rsidR="003F3777">
        <w:rPr>
          <w:rFonts w:ascii="Times New Roman" w:hAnsi="Times New Roman"/>
          <w:sz w:val="24"/>
          <w:szCs w:val="20"/>
          <w:lang w:val="en-US"/>
        </w:rPr>
        <w:t xml:space="preserve"> isključivanja</w:t>
      </w:r>
      <w:r>
        <w:rPr>
          <w:rFonts w:ascii="Times New Roman" w:hAnsi="Times New Roman"/>
          <w:sz w:val="24"/>
          <w:szCs w:val="20"/>
          <w:lang w:val="en-US"/>
        </w:rPr>
        <w:t xml:space="preserve"> mogućih uzročnika u diferencijalnoj dijagnostici</w:t>
      </w:r>
      <w:r w:rsidR="003F3777">
        <w:rPr>
          <w:rFonts w:ascii="Times New Roman" w:hAnsi="Times New Roman"/>
          <w:sz w:val="24"/>
          <w:szCs w:val="20"/>
          <w:lang w:val="en-US"/>
        </w:rPr>
        <w:t xml:space="preserve">. Pritom je nužno napraviti ispravnu dijagnostiku i klasifikaciju boli </w:t>
      </w:r>
      <w:proofErr w:type="gramStart"/>
      <w:r w:rsidR="003F3777">
        <w:rPr>
          <w:rFonts w:ascii="Times New Roman" w:hAnsi="Times New Roman"/>
          <w:sz w:val="24"/>
          <w:szCs w:val="20"/>
          <w:lang w:val="en-US"/>
        </w:rPr>
        <w:t>na</w:t>
      </w:r>
      <w:proofErr w:type="gramEnd"/>
      <w:r w:rsidR="003F3777">
        <w:rPr>
          <w:rFonts w:ascii="Times New Roman" w:hAnsi="Times New Roman"/>
          <w:sz w:val="24"/>
          <w:szCs w:val="20"/>
          <w:lang w:val="en-US"/>
        </w:rPr>
        <w:t xml:space="preserve"> temelju detaljne povijesti bolesti i kliničkog pregleda ispitanika</w:t>
      </w:r>
      <w:r w:rsidR="00D75397">
        <w:rPr>
          <w:rFonts w:ascii="Times New Roman" w:hAnsi="Times New Roman"/>
          <w:sz w:val="24"/>
          <w:szCs w:val="20"/>
          <w:lang w:val="en-US"/>
        </w:rPr>
        <w:t xml:space="preserve"> (1-4)</w:t>
      </w:r>
      <w:r w:rsidR="003F3777">
        <w:rPr>
          <w:rFonts w:ascii="Times New Roman" w:hAnsi="Times New Roman"/>
          <w:sz w:val="24"/>
          <w:szCs w:val="20"/>
          <w:lang w:val="en-US"/>
        </w:rPr>
        <w:t xml:space="preserve">. </w:t>
      </w:r>
      <w:proofErr w:type="gramStart"/>
      <w:r w:rsidR="003F3777">
        <w:rPr>
          <w:rFonts w:ascii="Times New Roman" w:hAnsi="Times New Roman"/>
          <w:sz w:val="24"/>
          <w:szCs w:val="20"/>
          <w:lang w:val="en-US"/>
        </w:rPr>
        <w:t>To može biti problem za stomatologa praktičara koji bi trebao otkriti izvor boli kako bi mogao planirati svrsishodnu terapiju</w:t>
      </w:r>
      <w:r w:rsidR="005A6D4A">
        <w:rPr>
          <w:rFonts w:ascii="Times New Roman" w:hAnsi="Times New Roman"/>
          <w:sz w:val="24"/>
          <w:szCs w:val="20"/>
          <w:lang w:val="en-US"/>
        </w:rPr>
        <w:t xml:space="preserve"> (</w:t>
      </w:r>
      <w:r w:rsidR="00806C10">
        <w:rPr>
          <w:rFonts w:ascii="Times New Roman" w:hAnsi="Times New Roman"/>
          <w:sz w:val="24"/>
          <w:szCs w:val="20"/>
          <w:lang w:val="en-US"/>
        </w:rPr>
        <w:t>5,6</w:t>
      </w:r>
      <w:r w:rsidR="005A6D4A">
        <w:rPr>
          <w:rFonts w:ascii="Times New Roman" w:hAnsi="Times New Roman"/>
          <w:sz w:val="24"/>
          <w:szCs w:val="20"/>
          <w:lang w:val="en-US"/>
        </w:rPr>
        <w:t>)</w:t>
      </w:r>
      <w:r w:rsidR="003F3777">
        <w:rPr>
          <w:rFonts w:ascii="Times New Roman" w:hAnsi="Times New Roman"/>
          <w:sz w:val="24"/>
          <w:szCs w:val="20"/>
          <w:lang w:val="en-US"/>
        </w:rPr>
        <w:t>.</w:t>
      </w:r>
      <w:proofErr w:type="gramEnd"/>
      <w:r w:rsidR="003F3777">
        <w:rPr>
          <w:rFonts w:ascii="Times New Roman" w:hAnsi="Times New Roman"/>
          <w:sz w:val="24"/>
          <w:szCs w:val="20"/>
          <w:lang w:val="en-US"/>
        </w:rPr>
        <w:t xml:space="preserve"> </w:t>
      </w:r>
    </w:p>
    <w:p w:rsidR="00324F1D" w:rsidRDefault="00324F1D" w:rsidP="00CD4817">
      <w:pPr>
        <w:spacing w:after="0" w:line="360" w:lineRule="auto"/>
        <w:jc w:val="both"/>
        <w:rPr>
          <w:rFonts w:ascii="Times New Roman" w:hAnsi="Times New Roman"/>
          <w:sz w:val="24"/>
          <w:szCs w:val="20"/>
          <w:lang w:val="en-US"/>
        </w:rPr>
      </w:pPr>
    </w:p>
    <w:p w:rsidR="000054C6" w:rsidRPr="00070D41" w:rsidRDefault="000054C6" w:rsidP="00CD4817">
      <w:pPr>
        <w:spacing w:after="0" w:line="360" w:lineRule="auto"/>
        <w:jc w:val="both"/>
        <w:rPr>
          <w:rFonts w:ascii="Times New Roman" w:hAnsi="Times New Roman"/>
          <w:sz w:val="24"/>
          <w:szCs w:val="20"/>
          <w:lang w:val="en-US"/>
        </w:rPr>
      </w:pPr>
      <w:r w:rsidRPr="00607244">
        <w:rPr>
          <w:rFonts w:ascii="Times New Roman" w:hAnsi="Times New Roman"/>
          <w:sz w:val="24"/>
          <w:szCs w:val="20"/>
          <w:lang w:val="en-US"/>
        </w:rPr>
        <w:t xml:space="preserve">U stomatologiji se </w:t>
      </w:r>
      <w:r>
        <w:rPr>
          <w:rFonts w:ascii="Times New Roman" w:hAnsi="Times New Roman"/>
          <w:sz w:val="24"/>
          <w:szCs w:val="20"/>
          <w:lang w:val="en-US"/>
        </w:rPr>
        <w:t>temporomandibularni poremećaji (TMP) najčešće</w:t>
      </w:r>
      <w:r w:rsidRPr="00607244">
        <w:rPr>
          <w:rFonts w:ascii="Times New Roman" w:hAnsi="Times New Roman"/>
          <w:sz w:val="24"/>
          <w:szCs w:val="20"/>
          <w:lang w:val="en-US"/>
        </w:rPr>
        <w:t xml:space="preserve"> dijagnosticira</w:t>
      </w:r>
      <w:r>
        <w:rPr>
          <w:rFonts w:ascii="Times New Roman" w:hAnsi="Times New Roman"/>
          <w:sz w:val="24"/>
          <w:szCs w:val="20"/>
          <w:lang w:val="en-US"/>
        </w:rPr>
        <w:t>ju</w:t>
      </w:r>
      <w:r w:rsidRPr="00607244">
        <w:rPr>
          <w:rFonts w:ascii="Times New Roman" w:hAnsi="Times New Roman"/>
          <w:sz w:val="24"/>
          <w:szCs w:val="20"/>
          <w:lang w:val="en-US"/>
        </w:rPr>
        <w:t xml:space="preserve"> </w:t>
      </w:r>
      <w:proofErr w:type="gramStart"/>
      <w:r w:rsidRPr="00607244">
        <w:rPr>
          <w:rFonts w:ascii="Times New Roman" w:hAnsi="Times New Roman"/>
          <w:sz w:val="24"/>
          <w:szCs w:val="20"/>
          <w:lang w:val="en-US"/>
        </w:rPr>
        <w:t>na</w:t>
      </w:r>
      <w:proofErr w:type="gramEnd"/>
      <w:r w:rsidRPr="00607244">
        <w:rPr>
          <w:rFonts w:ascii="Times New Roman" w:hAnsi="Times New Roman"/>
          <w:sz w:val="24"/>
          <w:szCs w:val="20"/>
          <w:lang w:val="en-US"/>
        </w:rPr>
        <w:t xml:space="preserve"> bazi nekoliko </w:t>
      </w:r>
      <w:r w:rsidR="00DE4F8D">
        <w:rPr>
          <w:rFonts w:ascii="Times New Roman" w:hAnsi="Times New Roman"/>
          <w:sz w:val="24"/>
          <w:szCs w:val="20"/>
          <w:lang w:val="en-US"/>
        </w:rPr>
        <w:t xml:space="preserve">poznatih </w:t>
      </w:r>
      <w:r w:rsidRPr="00607244">
        <w:rPr>
          <w:rFonts w:ascii="Times New Roman" w:hAnsi="Times New Roman"/>
          <w:sz w:val="24"/>
          <w:szCs w:val="20"/>
          <w:lang w:val="en-US"/>
        </w:rPr>
        <w:t>parametara, uključujući opseg testa pomičnosti</w:t>
      </w:r>
      <w:r>
        <w:rPr>
          <w:rFonts w:ascii="Times New Roman" w:hAnsi="Times New Roman"/>
          <w:sz w:val="24"/>
          <w:szCs w:val="20"/>
          <w:lang w:val="en-US"/>
        </w:rPr>
        <w:t xml:space="preserve"> donje čeljusti</w:t>
      </w:r>
      <w:r w:rsidRPr="00607244">
        <w:rPr>
          <w:rFonts w:ascii="Times New Roman" w:hAnsi="Times New Roman"/>
          <w:sz w:val="24"/>
          <w:szCs w:val="20"/>
          <w:lang w:val="en-US"/>
        </w:rPr>
        <w:t xml:space="preserve">, registriranje zvukova u zglobovima, ispitivanje zuba, </w:t>
      </w:r>
      <w:r>
        <w:rPr>
          <w:rFonts w:ascii="Times New Roman" w:hAnsi="Times New Roman"/>
          <w:sz w:val="24"/>
          <w:szCs w:val="20"/>
          <w:lang w:val="en-US"/>
        </w:rPr>
        <w:t xml:space="preserve">osjetljivost na </w:t>
      </w:r>
      <w:r w:rsidRPr="00607244">
        <w:rPr>
          <w:rFonts w:ascii="Times New Roman" w:hAnsi="Times New Roman"/>
          <w:sz w:val="24"/>
          <w:szCs w:val="20"/>
          <w:lang w:val="en-US"/>
        </w:rPr>
        <w:t>palpacij</w:t>
      </w:r>
      <w:r>
        <w:rPr>
          <w:rFonts w:ascii="Times New Roman" w:hAnsi="Times New Roman"/>
          <w:sz w:val="24"/>
          <w:szCs w:val="20"/>
          <w:lang w:val="en-US"/>
        </w:rPr>
        <w:t>u</w:t>
      </w:r>
      <w:r w:rsidRPr="00607244">
        <w:rPr>
          <w:rFonts w:ascii="Times New Roman" w:hAnsi="Times New Roman"/>
          <w:sz w:val="24"/>
          <w:szCs w:val="20"/>
          <w:lang w:val="en-US"/>
        </w:rPr>
        <w:t xml:space="preserve"> čeljusnih zglobova kao i mišića lica</w:t>
      </w:r>
      <w:r>
        <w:rPr>
          <w:rFonts w:ascii="Times New Roman" w:hAnsi="Times New Roman"/>
          <w:sz w:val="24"/>
          <w:szCs w:val="20"/>
          <w:lang w:val="en-US"/>
        </w:rPr>
        <w:t xml:space="preserve">, </w:t>
      </w:r>
      <w:r w:rsidRPr="00607244">
        <w:rPr>
          <w:rFonts w:ascii="Times New Roman" w:hAnsi="Times New Roman"/>
          <w:sz w:val="24"/>
          <w:szCs w:val="20"/>
          <w:lang w:val="en-US"/>
        </w:rPr>
        <w:t>glave</w:t>
      </w:r>
      <w:r>
        <w:rPr>
          <w:rFonts w:ascii="Times New Roman" w:hAnsi="Times New Roman"/>
          <w:sz w:val="24"/>
          <w:szCs w:val="20"/>
          <w:lang w:val="en-US"/>
        </w:rPr>
        <w:t xml:space="preserve"> i vrata</w:t>
      </w:r>
      <w:r w:rsidR="00806C10">
        <w:rPr>
          <w:rFonts w:ascii="Times New Roman" w:hAnsi="Times New Roman"/>
          <w:sz w:val="24"/>
          <w:szCs w:val="20"/>
          <w:lang w:val="en-US"/>
        </w:rPr>
        <w:t xml:space="preserve"> </w:t>
      </w:r>
      <w:r w:rsidR="0075183F">
        <w:rPr>
          <w:rFonts w:ascii="Times New Roman" w:hAnsi="Times New Roman"/>
          <w:sz w:val="24"/>
          <w:szCs w:val="20"/>
          <w:lang w:val="en-US"/>
        </w:rPr>
        <w:t>(</w:t>
      </w:r>
      <w:r w:rsidR="00806C10">
        <w:rPr>
          <w:rFonts w:ascii="Times New Roman" w:hAnsi="Times New Roman"/>
          <w:sz w:val="24"/>
          <w:szCs w:val="20"/>
          <w:lang w:val="en-US"/>
        </w:rPr>
        <w:t>7</w:t>
      </w:r>
      <w:r w:rsidR="0075183F">
        <w:rPr>
          <w:rFonts w:ascii="Times New Roman" w:hAnsi="Times New Roman"/>
          <w:sz w:val="24"/>
          <w:szCs w:val="20"/>
          <w:lang w:val="en-US"/>
        </w:rPr>
        <w:t xml:space="preserve">). </w:t>
      </w:r>
      <w:r w:rsidRPr="00607244">
        <w:rPr>
          <w:rFonts w:ascii="Times New Roman" w:hAnsi="Times New Roman"/>
          <w:sz w:val="24"/>
          <w:szCs w:val="20"/>
          <w:lang w:val="en-US"/>
        </w:rPr>
        <w:t xml:space="preserve"> </w:t>
      </w:r>
      <w:proofErr w:type="gramStart"/>
      <w:r w:rsidR="00BE1206">
        <w:rPr>
          <w:rFonts w:ascii="Times New Roman" w:hAnsi="Times New Roman"/>
          <w:sz w:val="24"/>
          <w:szCs w:val="20"/>
          <w:lang w:val="en-US"/>
        </w:rPr>
        <w:t>U razgovoru s pacijentom treba</w:t>
      </w:r>
      <w:r w:rsidRPr="00607244">
        <w:rPr>
          <w:rFonts w:ascii="Times New Roman" w:hAnsi="Times New Roman"/>
          <w:sz w:val="24"/>
          <w:szCs w:val="20"/>
          <w:lang w:val="en-US"/>
        </w:rPr>
        <w:t xml:space="preserve"> </w:t>
      </w:r>
      <w:r w:rsidR="00BE1206">
        <w:rPr>
          <w:rFonts w:ascii="Times New Roman" w:hAnsi="Times New Roman"/>
          <w:sz w:val="24"/>
          <w:szCs w:val="20"/>
          <w:lang w:val="en-US"/>
        </w:rPr>
        <w:t>prikupiti</w:t>
      </w:r>
      <w:r w:rsidRPr="00607244">
        <w:rPr>
          <w:rFonts w:ascii="Times New Roman" w:hAnsi="Times New Roman"/>
          <w:sz w:val="24"/>
          <w:szCs w:val="20"/>
          <w:lang w:val="en-US"/>
        </w:rPr>
        <w:t xml:space="preserve"> podatke o bolovima i ostalim simptomima, ozljedama, oralnim navikama i pri</w:t>
      </w:r>
      <w:r>
        <w:rPr>
          <w:rFonts w:ascii="Times New Roman" w:hAnsi="Times New Roman"/>
          <w:sz w:val="24"/>
          <w:szCs w:val="20"/>
          <w:lang w:val="en-US"/>
        </w:rPr>
        <w:t xml:space="preserve">jašnjim medicinskim i dentalnim </w:t>
      </w:r>
      <w:r w:rsidR="00806C10">
        <w:rPr>
          <w:rFonts w:ascii="Times New Roman" w:hAnsi="Times New Roman"/>
          <w:sz w:val="24"/>
          <w:szCs w:val="20"/>
          <w:lang w:val="en-US"/>
        </w:rPr>
        <w:t>postupcima</w:t>
      </w:r>
      <w:r w:rsidR="005F68F0">
        <w:rPr>
          <w:rFonts w:ascii="Times New Roman" w:hAnsi="Times New Roman"/>
          <w:sz w:val="24"/>
          <w:szCs w:val="20"/>
          <w:lang w:val="en-US"/>
        </w:rPr>
        <w:t>.</w:t>
      </w:r>
      <w:proofErr w:type="gramEnd"/>
      <w:r w:rsidRPr="00607244">
        <w:rPr>
          <w:rFonts w:ascii="Times New Roman" w:hAnsi="Times New Roman"/>
          <w:sz w:val="24"/>
          <w:szCs w:val="20"/>
          <w:lang w:val="en-US"/>
        </w:rPr>
        <w:t xml:space="preserve"> Iskustvo govori da se značajno preklapaju stanja temporomandibularnih poremećaja i bolnih sta</w:t>
      </w:r>
      <w:r w:rsidR="00BE1206">
        <w:rPr>
          <w:rFonts w:ascii="Times New Roman" w:hAnsi="Times New Roman"/>
          <w:sz w:val="24"/>
          <w:szCs w:val="20"/>
          <w:lang w:val="en-US"/>
        </w:rPr>
        <w:t xml:space="preserve">nja u ostalim dijelovima tijela, koje pacijent navodi </w:t>
      </w:r>
      <w:proofErr w:type="gramStart"/>
      <w:r w:rsidR="00BE1206">
        <w:rPr>
          <w:rFonts w:ascii="Times New Roman" w:hAnsi="Times New Roman"/>
          <w:sz w:val="24"/>
          <w:szCs w:val="20"/>
          <w:lang w:val="en-US"/>
        </w:rPr>
        <w:t>ili</w:t>
      </w:r>
      <w:proofErr w:type="gramEnd"/>
      <w:r w:rsidR="00BE1206">
        <w:rPr>
          <w:rFonts w:ascii="Times New Roman" w:hAnsi="Times New Roman"/>
          <w:sz w:val="24"/>
          <w:szCs w:val="20"/>
          <w:lang w:val="en-US"/>
        </w:rPr>
        <w:t xml:space="preserve"> postoji priložena medicinska dokumentacija</w:t>
      </w:r>
      <w:r w:rsidR="005F68F0">
        <w:rPr>
          <w:rFonts w:ascii="Times New Roman" w:hAnsi="Times New Roman"/>
          <w:sz w:val="24"/>
          <w:szCs w:val="20"/>
          <w:lang w:val="en-US"/>
        </w:rPr>
        <w:t xml:space="preserve"> (</w:t>
      </w:r>
      <w:r w:rsidR="00806C10">
        <w:rPr>
          <w:rFonts w:ascii="Times New Roman" w:hAnsi="Times New Roman"/>
          <w:sz w:val="24"/>
          <w:szCs w:val="20"/>
          <w:lang w:val="en-US"/>
        </w:rPr>
        <w:t>8,9</w:t>
      </w:r>
      <w:r w:rsidR="005F68F0">
        <w:rPr>
          <w:rFonts w:ascii="Times New Roman" w:hAnsi="Times New Roman"/>
          <w:sz w:val="24"/>
          <w:szCs w:val="20"/>
          <w:lang w:val="en-US"/>
        </w:rPr>
        <w:t>)</w:t>
      </w:r>
      <w:r w:rsidR="00BE1206">
        <w:rPr>
          <w:rFonts w:ascii="Times New Roman" w:hAnsi="Times New Roman"/>
          <w:sz w:val="24"/>
          <w:szCs w:val="20"/>
          <w:lang w:val="en-US"/>
        </w:rPr>
        <w:t>.</w:t>
      </w:r>
      <w:r w:rsidR="003C63F3">
        <w:rPr>
          <w:rFonts w:ascii="Times New Roman" w:hAnsi="Times New Roman"/>
          <w:sz w:val="24"/>
          <w:szCs w:val="20"/>
          <w:lang w:val="en-US"/>
        </w:rPr>
        <w:t xml:space="preserve"> </w:t>
      </w:r>
    </w:p>
    <w:p w:rsidR="00BE519F" w:rsidRDefault="000054C6" w:rsidP="00CD4817">
      <w:pPr>
        <w:spacing w:line="360" w:lineRule="auto"/>
        <w:jc w:val="both"/>
        <w:rPr>
          <w:rFonts w:ascii="Times New Roman" w:hAnsi="Times New Roman"/>
          <w:sz w:val="24"/>
          <w:szCs w:val="20"/>
          <w:lang w:val="en-US"/>
        </w:rPr>
      </w:pPr>
      <w:r w:rsidRPr="00070D41">
        <w:rPr>
          <w:rFonts w:ascii="Times New Roman" w:hAnsi="Times New Roman"/>
          <w:sz w:val="24"/>
          <w:szCs w:val="20"/>
          <w:lang w:val="en-US"/>
        </w:rPr>
        <w:tab/>
      </w:r>
      <w:proofErr w:type="gramStart"/>
      <w:r w:rsidRPr="00070D41">
        <w:rPr>
          <w:rFonts w:ascii="Times New Roman" w:hAnsi="Times New Roman"/>
          <w:sz w:val="24"/>
          <w:szCs w:val="20"/>
          <w:lang w:val="en-US"/>
        </w:rPr>
        <w:t xml:space="preserve">Tijekom pregleda pacijenta važno </w:t>
      </w:r>
      <w:r>
        <w:rPr>
          <w:rFonts w:ascii="Times New Roman" w:hAnsi="Times New Roman"/>
          <w:sz w:val="24"/>
          <w:szCs w:val="20"/>
          <w:lang w:val="en-US"/>
        </w:rPr>
        <w:t xml:space="preserve">je </w:t>
      </w:r>
      <w:r w:rsidRPr="00070D41">
        <w:rPr>
          <w:rFonts w:ascii="Times New Roman" w:hAnsi="Times New Roman"/>
          <w:sz w:val="24"/>
          <w:szCs w:val="20"/>
          <w:lang w:val="en-US"/>
        </w:rPr>
        <w:t>da se znakovi i simptomi</w:t>
      </w:r>
      <w:r>
        <w:rPr>
          <w:rFonts w:ascii="Times New Roman" w:hAnsi="Times New Roman"/>
          <w:sz w:val="24"/>
          <w:szCs w:val="20"/>
          <w:lang w:val="en-US"/>
        </w:rPr>
        <w:t xml:space="preserve"> </w:t>
      </w:r>
      <w:r w:rsidRPr="00070D41">
        <w:rPr>
          <w:rFonts w:ascii="Times New Roman" w:hAnsi="Times New Roman"/>
          <w:sz w:val="24"/>
          <w:szCs w:val="20"/>
          <w:lang w:val="en-US"/>
        </w:rPr>
        <w:t>jasno prepoznaju.</w:t>
      </w:r>
      <w:proofErr w:type="gramEnd"/>
      <w:r w:rsidRPr="00070D41">
        <w:rPr>
          <w:rFonts w:ascii="Times New Roman" w:hAnsi="Times New Roman"/>
          <w:sz w:val="24"/>
          <w:szCs w:val="20"/>
          <w:lang w:val="en-US"/>
        </w:rPr>
        <w:t xml:space="preserve"> </w:t>
      </w:r>
      <w:proofErr w:type="gramStart"/>
      <w:r w:rsidRPr="00070D41">
        <w:rPr>
          <w:rFonts w:ascii="Times New Roman" w:hAnsi="Times New Roman"/>
          <w:sz w:val="24"/>
          <w:szCs w:val="20"/>
          <w:lang w:val="en-US"/>
        </w:rPr>
        <w:t>Znak je objektivni klinički nalaz koji liječnik otkriva tijekom kliničkog pregleda.</w:t>
      </w:r>
      <w:proofErr w:type="gramEnd"/>
      <w:r w:rsidRPr="00070D41">
        <w:rPr>
          <w:rFonts w:ascii="Times New Roman" w:hAnsi="Times New Roman"/>
          <w:sz w:val="24"/>
          <w:szCs w:val="20"/>
          <w:lang w:val="en-US"/>
        </w:rPr>
        <w:t xml:space="preserve"> Simptom je opis </w:t>
      </w:r>
      <w:proofErr w:type="gramStart"/>
      <w:r w:rsidRPr="00070D41">
        <w:rPr>
          <w:rFonts w:ascii="Times New Roman" w:hAnsi="Times New Roman"/>
          <w:sz w:val="24"/>
          <w:szCs w:val="20"/>
          <w:lang w:val="en-US"/>
        </w:rPr>
        <w:t>ili</w:t>
      </w:r>
      <w:proofErr w:type="gramEnd"/>
      <w:r w:rsidRPr="00070D41">
        <w:rPr>
          <w:rFonts w:ascii="Times New Roman" w:hAnsi="Times New Roman"/>
          <w:sz w:val="24"/>
          <w:szCs w:val="20"/>
          <w:lang w:val="en-US"/>
        </w:rPr>
        <w:t xml:space="preserve"> </w:t>
      </w:r>
      <w:r>
        <w:rPr>
          <w:rFonts w:ascii="Times New Roman" w:hAnsi="Times New Roman"/>
          <w:sz w:val="24"/>
          <w:szCs w:val="20"/>
          <w:lang w:val="en-US"/>
        </w:rPr>
        <w:t xml:space="preserve">doživljaj smetnje </w:t>
      </w:r>
      <w:r w:rsidRPr="00070D41">
        <w:rPr>
          <w:rFonts w:ascii="Times New Roman" w:hAnsi="Times New Roman"/>
          <w:sz w:val="24"/>
          <w:szCs w:val="20"/>
          <w:lang w:val="en-US"/>
        </w:rPr>
        <w:t xml:space="preserve">koju pacijent navodi. </w:t>
      </w:r>
      <w:proofErr w:type="gramStart"/>
      <w:r w:rsidRPr="00070D41">
        <w:rPr>
          <w:rFonts w:ascii="Times New Roman" w:hAnsi="Times New Roman"/>
          <w:sz w:val="24"/>
          <w:szCs w:val="20"/>
          <w:lang w:val="en-US"/>
        </w:rPr>
        <w:t xml:space="preserve">Pacijenti su zapravo svjesni svojih simptoma, iako ne moraju </w:t>
      </w:r>
      <w:r>
        <w:rPr>
          <w:rFonts w:ascii="Times New Roman" w:hAnsi="Times New Roman"/>
          <w:sz w:val="24"/>
          <w:szCs w:val="20"/>
          <w:lang w:val="en-US"/>
        </w:rPr>
        <w:t>biti svjesni kliničkih znakova</w:t>
      </w:r>
      <w:r w:rsidRPr="00070D41">
        <w:rPr>
          <w:rFonts w:ascii="Times New Roman" w:hAnsi="Times New Roman"/>
          <w:sz w:val="24"/>
          <w:szCs w:val="20"/>
          <w:lang w:val="en-US"/>
        </w:rPr>
        <w:t>.</w:t>
      </w:r>
      <w:proofErr w:type="gramEnd"/>
      <w:r w:rsidRPr="00070D41">
        <w:rPr>
          <w:rFonts w:ascii="Times New Roman" w:hAnsi="Times New Roman"/>
          <w:sz w:val="24"/>
          <w:szCs w:val="20"/>
          <w:lang w:val="en-US"/>
        </w:rPr>
        <w:t xml:space="preserve"> Da ne bi previdio subkliničke znakove</w:t>
      </w:r>
      <w:proofErr w:type="gramStart"/>
      <w:r w:rsidRPr="00070D41">
        <w:rPr>
          <w:rFonts w:ascii="Times New Roman" w:hAnsi="Times New Roman"/>
          <w:sz w:val="24"/>
          <w:szCs w:val="20"/>
          <w:lang w:val="en-US"/>
        </w:rPr>
        <w:t xml:space="preserve">, </w:t>
      </w:r>
      <w:r w:rsidR="00806C10">
        <w:rPr>
          <w:rFonts w:ascii="Times New Roman" w:hAnsi="Times New Roman"/>
          <w:sz w:val="24"/>
          <w:szCs w:val="20"/>
          <w:lang w:val="en-US"/>
        </w:rPr>
        <w:t xml:space="preserve"> terapeut</w:t>
      </w:r>
      <w:proofErr w:type="gramEnd"/>
      <w:r w:rsidR="00806C10">
        <w:rPr>
          <w:rFonts w:ascii="Times New Roman" w:hAnsi="Times New Roman"/>
          <w:sz w:val="24"/>
          <w:szCs w:val="20"/>
          <w:lang w:val="en-US"/>
        </w:rPr>
        <w:t xml:space="preserve"> </w:t>
      </w:r>
      <w:r w:rsidRPr="00070D41">
        <w:rPr>
          <w:rFonts w:ascii="Times New Roman" w:hAnsi="Times New Roman"/>
          <w:sz w:val="24"/>
          <w:szCs w:val="20"/>
          <w:lang w:val="en-US"/>
        </w:rPr>
        <w:t>mora biti svjestan uobičajenih znakova i simptoma koji prate određene poremećaje</w:t>
      </w:r>
      <w:r w:rsidR="00494AC5">
        <w:rPr>
          <w:rFonts w:ascii="Times New Roman" w:hAnsi="Times New Roman"/>
          <w:sz w:val="24"/>
          <w:szCs w:val="20"/>
          <w:lang w:val="en-US"/>
        </w:rPr>
        <w:t xml:space="preserve"> (</w:t>
      </w:r>
      <w:r w:rsidR="00806C10">
        <w:rPr>
          <w:rFonts w:ascii="Times New Roman" w:hAnsi="Times New Roman"/>
          <w:sz w:val="24"/>
          <w:szCs w:val="20"/>
          <w:lang w:val="en-US"/>
        </w:rPr>
        <w:t>10,11</w:t>
      </w:r>
      <w:r w:rsidR="00494AC5">
        <w:rPr>
          <w:rFonts w:ascii="Times New Roman" w:hAnsi="Times New Roman"/>
          <w:sz w:val="24"/>
          <w:szCs w:val="20"/>
          <w:lang w:val="en-US"/>
        </w:rPr>
        <w:t>)</w:t>
      </w:r>
      <w:r w:rsidRPr="00070D41">
        <w:rPr>
          <w:rFonts w:ascii="Times New Roman" w:hAnsi="Times New Roman"/>
          <w:sz w:val="24"/>
          <w:szCs w:val="20"/>
          <w:lang w:val="en-US"/>
        </w:rPr>
        <w:t>.</w:t>
      </w:r>
    </w:p>
    <w:p w:rsidR="00BE519F" w:rsidRDefault="00BE519F" w:rsidP="00BE519F">
      <w:pPr>
        <w:spacing w:line="360" w:lineRule="auto"/>
        <w:jc w:val="both"/>
        <w:rPr>
          <w:rFonts w:ascii="Times New Roman" w:hAnsi="Times New Roman"/>
          <w:sz w:val="24"/>
          <w:szCs w:val="24"/>
        </w:rPr>
      </w:pPr>
      <w:r>
        <w:rPr>
          <w:rFonts w:ascii="Times New Roman" w:hAnsi="Times New Roman"/>
          <w:sz w:val="24"/>
          <w:szCs w:val="24"/>
        </w:rPr>
        <w:t>Odgovornost kliničara koji se bavi pacijentima s TMP-om i orofacijalnom boli je višestruka</w:t>
      </w:r>
      <w:r w:rsidR="005F68F0">
        <w:rPr>
          <w:rFonts w:ascii="Times New Roman" w:hAnsi="Times New Roman"/>
          <w:sz w:val="24"/>
          <w:szCs w:val="24"/>
        </w:rPr>
        <w:t xml:space="preserve"> </w:t>
      </w:r>
      <w:r>
        <w:rPr>
          <w:rFonts w:ascii="Times New Roman" w:hAnsi="Times New Roman"/>
          <w:sz w:val="24"/>
          <w:szCs w:val="24"/>
        </w:rPr>
        <w:t>:</w:t>
      </w:r>
    </w:p>
    <w:p w:rsidR="00BE519F" w:rsidRDefault="00BE519F" w:rsidP="00BE519F">
      <w:pPr>
        <w:numPr>
          <w:ilvl w:val="0"/>
          <w:numId w:val="6"/>
        </w:numPr>
        <w:spacing w:line="360" w:lineRule="auto"/>
        <w:jc w:val="both"/>
        <w:rPr>
          <w:rFonts w:ascii="Times New Roman" w:hAnsi="Times New Roman"/>
          <w:sz w:val="24"/>
          <w:szCs w:val="24"/>
        </w:rPr>
      </w:pPr>
      <w:r>
        <w:rPr>
          <w:rFonts w:ascii="Times New Roman" w:hAnsi="Times New Roman"/>
          <w:sz w:val="24"/>
          <w:szCs w:val="24"/>
        </w:rPr>
        <w:t>mora kombinirati sve stečene spoznaje o bazičnim i kliničkim elementima orofacijalne boli sa sposobnošću elaboriranja relevantne anamneze. Treba postavljati relevantna pitanja, analizirati odgovore i sintetizirati ih u diferencijalnu dijagnozu.</w:t>
      </w:r>
    </w:p>
    <w:p w:rsidR="00BE519F" w:rsidRDefault="00BE519F" w:rsidP="00BE519F">
      <w:pPr>
        <w:numPr>
          <w:ilvl w:val="0"/>
          <w:numId w:val="6"/>
        </w:numPr>
        <w:spacing w:line="360" w:lineRule="auto"/>
        <w:jc w:val="both"/>
        <w:rPr>
          <w:rFonts w:ascii="Times New Roman" w:hAnsi="Times New Roman"/>
          <w:sz w:val="24"/>
          <w:szCs w:val="24"/>
        </w:rPr>
      </w:pPr>
      <w:r>
        <w:rPr>
          <w:rFonts w:ascii="Times New Roman" w:hAnsi="Times New Roman"/>
          <w:sz w:val="24"/>
          <w:szCs w:val="24"/>
        </w:rPr>
        <w:t>mora napraviti dobru kliničku procjenu, uključujući fizički pregled, i odgovarajuće laboratorijsko testiranje, analizu slikovnih prikaza (Rtg, MRI), neurološko testiranje i konzultaciju. Točna dijagnoza može zahtjevati pregled i konzultaciju drugih specijalista.</w:t>
      </w:r>
    </w:p>
    <w:p w:rsidR="009D53D1" w:rsidRDefault="00BE519F" w:rsidP="00E455D4">
      <w:pPr>
        <w:pStyle w:val="ListParagraph"/>
        <w:numPr>
          <w:ilvl w:val="0"/>
          <w:numId w:val="6"/>
        </w:numPr>
        <w:spacing w:line="360" w:lineRule="auto"/>
        <w:jc w:val="both"/>
        <w:rPr>
          <w:rFonts w:ascii="Times New Roman" w:hAnsi="Times New Roman"/>
          <w:sz w:val="24"/>
          <w:szCs w:val="20"/>
          <w:lang w:val="en-US"/>
        </w:rPr>
      </w:pPr>
      <w:r w:rsidRPr="00BE519F">
        <w:rPr>
          <w:rFonts w:ascii="Times New Roman" w:hAnsi="Times New Roman"/>
          <w:sz w:val="24"/>
          <w:szCs w:val="24"/>
        </w:rPr>
        <w:t xml:space="preserve">mora biti sposoban da sve nalaze objasni pacijentu, kao i detalje terapijskog plana, što mora biti u skladu sa standardima </w:t>
      </w:r>
      <w:r w:rsidR="009D53D1">
        <w:rPr>
          <w:rFonts w:ascii="Times New Roman" w:hAnsi="Times New Roman"/>
          <w:sz w:val="24"/>
          <w:szCs w:val="24"/>
        </w:rPr>
        <w:t>postupaka</w:t>
      </w:r>
      <w:r w:rsidRPr="00BE519F">
        <w:rPr>
          <w:rFonts w:ascii="Times New Roman" w:hAnsi="Times New Roman"/>
          <w:sz w:val="24"/>
          <w:szCs w:val="24"/>
        </w:rPr>
        <w:t xml:space="preserve"> </w:t>
      </w:r>
      <w:r w:rsidR="009D53D1">
        <w:rPr>
          <w:rFonts w:ascii="Times New Roman" w:hAnsi="Times New Roman"/>
          <w:sz w:val="24"/>
          <w:szCs w:val="24"/>
        </w:rPr>
        <w:t>temeljenih</w:t>
      </w:r>
      <w:r w:rsidRPr="00BE519F">
        <w:rPr>
          <w:rFonts w:ascii="Times New Roman" w:hAnsi="Times New Roman"/>
          <w:sz w:val="24"/>
          <w:szCs w:val="24"/>
        </w:rPr>
        <w:t xml:space="preserve"> na znanstvenoj literaturi. Kada način zbrinjavanja prelazi granice mogućnosti terapeuta, treba primjeniti timski pristup. Kliničar treba s pacijentom raspraviti odgovarajuće opcije o upućivanju drugim specijalistima radi obrade.</w:t>
      </w:r>
    </w:p>
    <w:p w:rsidR="00BE519F" w:rsidRPr="009D53D1" w:rsidRDefault="009D53D1" w:rsidP="009D53D1">
      <w:pPr>
        <w:spacing w:line="360" w:lineRule="auto"/>
        <w:jc w:val="both"/>
        <w:rPr>
          <w:rFonts w:ascii="Times New Roman" w:hAnsi="Times New Roman"/>
          <w:b/>
          <w:sz w:val="24"/>
          <w:szCs w:val="20"/>
          <w:lang w:val="en-US"/>
        </w:rPr>
      </w:pPr>
      <w:r w:rsidRPr="009D53D1">
        <w:rPr>
          <w:rFonts w:ascii="Times New Roman" w:hAnsi="Times New Roman"/>
          <w:b/>
          <w:sz w:val="24"/>
          <w:szCs w:val="20"/>
          <w:lang w:val="en-US"/>
        </w:rPr>
        <w:t>Dijagnostika temporomandibularnih poremećaja</w:t>
      </w:r>
    </w:p>
    <w:p w:rsidR="000054C6" w:rsidRPr="00070D41" w:rsidRDefault="000054C6" w:rsidP="00CD4817">
      <w:pPr>
        <w:spacing w:line="360" w:lineRule="auto"/>
        <w:jc w:val="both"/>
        <w:rPr>
          <w:rFonts w:ascii="Times New Roman" w:hAnsi="Times New Roman"/>
          <w:sz w:val="24"/>
          <w:szCs w:val="20"/>
          <w:lang w:val="en-US"/>
        </w:rPr>
      </w:pPr>
      <w:proofErr w:type="gramStart"/>
      <w:r w:rsidRPr="00070D41">
        <w:rPr>
          <w:rFonts w:ascii="Times New Roman" w:hAnsi="Times New Roman"/>
          <w:sz w:val="24"/>
          <w:szCs w:val="20"/>
          <w:lang w:val="en-US"/>
        </w:rPr>
        <w:t xml:space="preserve">Funkcijski poremećaji žvačnih mišića vjerojatno su najčešća tegoba </w:t>
      </w:r>
      <w:r>
        <w:rPr>
          <w:rFonts w:ascii="Times New Roman" w:hAnsi="Times New Roman"/>
          <w:sz w:val="24"/>
          <w:szCs w:val="20"/>
          <w:lang w:val="en-US"/>
        </w:rPr>
        <w:t>kod</w:t>
      </w:r>
      <w:r w:rsidRPr="00070D41">
        <w:rPr>
          <w:rFonts w:ascii="Times New Roman" w:hAnsi="Times New Roman"/>
          <w:sz w:val="24"/>
          <w:szCs w:val="20"/>
          <w:lang w:val="en-US"/>
        </w:rPr>
        <w:t xml:space="preserve"> </w:t>
      </w:r>
      <w:r>
        <w:rPr>
          <w:rFonts w:ascii="Times New Roman" w:hAnsi="Times New Roman"/>
          <w:sz w:val="24"/>
          <w:szCs w:val="20"/>
          <w:lang w:val="en-US"/>
        </w:rPr>
        <w:t xml:space="preserve">TMP-a </w:t>
      </w:r>
      <w:r w:rsidRPr="00070D41">
        <w:rPr>
          <w:rFonts w:ascii="Times New Roman" w:hAnsi="Times New Roman"/>
          <w:sz w:val="24"/>
          <w:szCs w:val="20"/>
          <w:lang w:val="en-US"/>
        </w:rPr>
        <w:t>koju pacijenti navode pri traženju pomoći u stomatološkoj ordinaciji.</w:t>
      </w:r>
      <w:proofErr w:type="gramEnd"/>
      <w:r>
        <w:rPr>
          <w:rFonts w:ascii="Times New Roman" w:hAnsi="Times New Roman"/>
          <w:sz w:val="24"/>
          <w:szCs w:val="20"/>
          <w:lang w:val="en-US"/>
        </w:rPr>
        <w:t xml:space="preserve"> </w:t>
      </w:r>
      <w:r w:rsidRPr="00070D41">
        <w:rPr>
          <w:rFonts w:ascii="Times New Roman" w:hAnsi="Times New Roman"/>
          <w:sz w:val="24"/>
          <w:szCs w:val="20"/>
          <w:lang w:val="en-US"/>
        </w:rPr>
        <w:t xml:space="preserve">S obzirom </w:t>
      </w:r>
      <w:proofErr w:type="gramStart"/>
      <w:r w:rsidRPr="00070D41">
        <w:rPr>
          <w:rFonts w:ascii="Times New Roman" w:hAnsi="Times New Roman"/>
          <w:sz w:val="24"/>
          <w:szCs w:val="20"/>
          <w:lang w:val="en-US"/>
        </w:rPr>
        <w:t>na</w:t>
      </w:r>
      <w:proofErr w:type="gramEnd"/>
      <w:r w:rsidRPr="00070D41">
        <w:rPr>
          <w:rFonts w:ascii="Times New Roman" w:hAnsi="Times New Roman"/>
          <w:sz w:val="24"/>
          <w:szCs w:val="20"/>
          <w:lang w:val="en-US"/>
        </w:rPr>
        <w:t xml:space="preserve"> bol, prema učestalosti se nalaze na drugom mjestu odmah iza </w:t>
      </w:r>
      <w:r>
        <w:rPr>
          <w:rFonts w:ascii="Times New Roman" w:hAnsi="Times New Roman"/>
          <w:sz w:val="24"/>
          <w:szCs w:val="20"/>
          <w:lang w:val="en-US"/>
        </w:rPr>
        <w:t>dentalne boli</w:t>
      </w:r>
      <w:r w:rsidRPr="00070D41">
        <w:rPr>
          <w:rFonts w:ascii="Times New Roman" w:hAnsi="Times New Roman"/>
          <w:sz w:val="24"/>
          <w:szCs w:val="20"/>
          <w:lang w:val="en-US"/>
        </w:rPr>
        <w:t xml:space="preserve"> (tj. boli u zubu ili parodontu). Općenito su svrstani u veliku skupinu poznatu pod nazivom poremećaji žvačnih mišića</w:t>
      </w:r>
      <w:r w:rsidR="00BE1206">
        <w:rPr>
          <w:rFonts w:ascii="Times New Roman" w:hAnsi="Times New Roman"/>
          <w:sz w:val="24"/>
          <w:szCs w:val="20"/>
          <w:lang w:val="en-US"/>
        </w:rPr>
        <w:t xml:space="preserve"> a karakteristični su </w:t>
      </w:r>
      <w:r w:rsidRPr="00070D41">
        <w:rPr>
          <w:rFonts w:ascii="Times New Roman" w:hAnsi="Times New Roman"/>
          <w:sz w:val="24"/>
          <w:szCs w:val="20"/>
          <w:lang w:val="en-US"/>
        </w:rPr>
        <w:t>simptom</w:t>
      </w:r>
      <w:r w:rsidR="00BE1206">
        <w:rPr>
          <w:rFonts w:ascii="Times New Roman" w:hAnsi="Times New Roman"/>
          <w:sz w:val="24"/>
          <w:szCs w:val="20"/>
          <w:lang w:val="en-US"/>
        </w:rPr>
        <w:t xml:space="preserve">i </w:t>
      </w:r>
      <w:r w:rsidRPr="00070D41">
        <w:rPr>
          <w:rFonts w:ascii="Times New Roman" w:hAnsi="Times New Roman"/>
          <w:sz w:val="24"/>
          <w:szCs w:val="20"/>
          <w:lang w:val="en-US"/>
        </w:rPr>
        <w:t xml:space="preserve">bol i </w:t>
      </w:r>
      <w:r w:rsidR="00BE1206">
        <w:rPr>
          <w:rFonts w:ascii="Times New Roman" w:hAnsi="Times New Roman"/>
          <w:sz w:val="24"/>
          <w:szCs w:val="20"/>
          <w:lang w:val="en-US"/>
        </w:rPr>
        <w:t>/</w:t>
      </w:r>
      <w:proofErr w:type="gramStart"/>
      <w:r w:rsidR="00BE1206">
        <w:rPr>
          <w:rFonts w:ascii="Times New Roman" w:hAnsi="Times New Roman"/>
          <w:sz w:val="24"/>
          <w:szCs w:val="20"/>
          <w:lang w:val="en-US"/>
        </w:rPr>
        <w:t>ili</w:t>
      </w:r>
      <w:proofErr w:type="gramEnd"/>
      <w:r w:rsidR="00BE1206">
        <w:rPr>
          <w:rFonts w:ascii="Times New Roman" w:hAnsi="Times New Roman"/>
          <w:sz w:val="24"/>
          <w:szCs w:val="20"/>
          <w:lang w:val="en-US"/>
        </w:rPr>
        <w:t xml:space="preserve"> </w:t>
      </w:r>
      <w:r w:rsidRPr="00070D41">
        <w:rPr>
          <w:rFonts w:ascii="Times New Roman" w:hAnsi="Times New Roman"/>
          <w:sz w:val="24"/>
          <w:szCs w:val="20"/>
          <w:lang w:val="en-US"/>
        </w:rPr>
        <w:t>disfunkcija.</w:t>
      </w:r>
      <w:r w:rsidR="00E455D4">
        <w:rPr>
          <w:rFonts w:ascii="Times New Roman" w:hAnsi="Times New Roman"/>
          <w:sz w:val="24"/>
          <w:szCs w:val="20"/>
          <w:lang w:val="en-US"/>
        </w:rPr>
        <w:t xml:space="preserve"> </w:t>
      </w:r>
      <w:proofErr w:type="gramStart"/>
      <w:r w:rsidR="00E455D4">
        <w:rPr>
          <w:rFonts w:ascii="Times New Roman" w:hAnsi="Times New Roman"/>
          <w:sz w:val="24"/>
          <w:szCs w:val="20"/>
          <w:lang w:val="en-US"/>
        </w:rPr>
        <w:t xml:space="preserve">Artrogena bol ne prati toliko često poremećaje koji nastaju unutar zglobne čahure (intrakapsularni poremećaji TMZ-a), pa je većinom za bol odgovorna </w:t>
      </w:r>
      <w:r w:rsidR="009D53D1">
        <w:rPr>
          <w:rFonts w:ascii="Times New Roman" w:hAnsi="Times New Roman"/>
          <w:sz w:val="24"/>
          <w:szCs w:val="20"/>
          <w:lang w:val="en-US"/>
        </w:rPr>
        <w:t>miogena</w:t>
      </w:r>
      <w:r w:rsidR="00E455D4">
        <w:rPr>
          <w:rFonts w:ascii="Times New Roman" w:hAnsi="Times New Roman"/>
          <w:sz w:val="24"/>
          <w:szCs w:val="20"/>
          <w:lang w:val="en-US"/>
        </w:rPr>
        <w:t xml:space="preserve"> komponenta, što se provjerava funkcijskom analizom.</w:t>
      </w:r>
      <w:proofErr w:type="gramEnd"/>
    </w:p>
    <w:p w:rsidR="00E455D4" w:rsidRDefault="00A14CE7" w:rsidP="009D53D1">
      <w:pPr>
        <w:spacing w:after="0" w:line="360" w:lineRule="auto"/>
        <w:jc w:val="both"/>
        <w:rPr>
          <w:rFonts w:ascii="Times New Roman" w:hAnsi="Times New Roman"/>
          <w:sz w:val="24"/>
        </w:rPr>
      </w:pPr>
      <w:r w:rsidRPr="00E85902">
        <w:rPr>
          <w:rFonts w:ascii="Times New Roman" w:hAnsi="Times New Roman"/>
          <w:sz w:val="24"/>
        </w:rPr>
        <w:t xml:space="preserve">Kad je bol prisutna, evaluira se prema pacijentovu opisu glavnih tegoba, lokaciji, početku, karakteristikama, svakom čimbeniku koji je pogoršava ili ublažava, prijašnjim postupcima liječenja, i svim povezanostima prema ostalim poteškoćama s obzirom na lokaciju, </w:t>
      </w:r>
      <w:r w:rsidR="00C8712C">
        <w:rPr>
          <w:rFonts w:ascii="Times New Roman" w:hAnsi="Times New Roman"/>
          <w:sz w:val="24"/>
        </w:rPr>
        <w:t>tijek</w:t>
      </w:r>
      <w:r w:rsidRPr="00E85902">
        <w:rPr>
          <w:rFonts w:ascii="Times New Roman" w:hAnsi="Times New Roman"/>
          <w:sz w:val="24"/>
        </w:rPr>
        <w:t xml:space="preserve">, kvalitetu, trajanje i stupanj. </w:t>
      </w:r>
      <w:r>
        <w:rPr>
          <w:rFonts w:ascii="Times New Roman" w:hAnsi="Times New Roman"/>
          <w:sz w:val="24"/>
        </w:rPr>
        <w:t xml:space="preserve">Koriste se razni upitnici za evaluaciju </w:t>
      </w:r>
      <w:r w:rsidR="002B7C68">
        <w:rPr>
          <w:rFonts w:ascii="Times New Roman" w:hAnsi="Times New Roman"/>
          <w:sz w:val="24"/>
        </w:rPr>
        <w:t>(sl.1.),</w:t>
      </w:r>
      <w:r w:rsidR="009338F3">
        <w:rPr>
          <w:rFonts w:ascii="Times New Roman" w:hAnsi="Times New Roman"/>
          <w:sz w:val="24"/>
        </w:rPr>
        <w:t xml:space="preserve"> </w:t>
      </w:r>
      <w:r>
        <w:rPr>
          <w:rFonts w:ascii="Times New Roman" w:hAnsi="Times New Roman"/>
          <w:sz w:val="24"/>
        </w:rPr>
        <w:t>s</w:t>
      </w:r>
      <w:r w:rsidR="00E455D4">
        <w:rPr>
          <w:rFonts w:ascii="Times New Roman" w:hAnsi="Times New Roman"/>
          <w:sz w:val="24"/>
        </w:rPr>
        <w:t xml:space="preserve">kala boli- numerička, analogna, </w:t>
      </w:r>
      <w:r w:rsidR="002B7C68">
        <w:rPr>
          <w:rFonts w:ascii="Times New Roman" w:hAnsi="Times New Roman"/>
          <w:sz w:val="24"/>
        </w:rPr>
        <w:t xml:space="preserve">te </w:t>
      </w:r>
      <w:r w:rsidR="003C63F3">
        <w:rPr>
          <w:rFonts w:ascii="Times New Roman" w:hAnsi="Times New Roman"/>
          <w:sz w:val="24"/>
        </w:rPr>
        <w:t>razne naprave</w:t>
      </w:r>
      <w:r w:rsidR="00E455D4">
        <w:rPr>
          <w:rFonts w:ascii="Times New Roman" w:hAnsi="Times New Roman"/>
          <w:sz w:val="24"/>
        </w:rPr>
        <w:t xml:space="preserve"> </w:t>
      </w:r>
      <w:r w:rsidR="003C63F3">
        <w:rPr>
          <w:rFonts w:ascii="Times New Roman" w:hAnsi="Times New Roman"/>
          <w:sz w:val="24"/>
        </w:rPr>
        <w:t xml:space="preserve">-algometar, </w:t>
      </w:r>
      <w:r w:rsidR="00E455D4">
        <w:rPr>
          <w:rFonts w:ascii="Times New Roman" w:hAnsi="Times New Roman"/>
          <w:sz w:val="24"/>
        </w:rPr>
        <w:t xml:space="preserve">painmatcher, </w:t>
      </w:r>
      <w:r w:rsidR="002B7C68">
        <w:rPr>
          <w:rFonts w:ascii="Times New Roman" w:hAnsi="Times New Roman"/>
          <w:sz w:val="24"/>
        </w:rPr>
        <w:t>za mjerenje praga boli.</w:t>
      </w:r>
    </w:p>
    <w:p w:rsidR="00A14CE7" w:rsidRDefault="00E455D4" w:rsidP="00A14CE7">
      <w:pPr>
        <w:spacing w:after="0" w:line="360" w:lineRule="auto"/>
        <w:jc w:val="both"/>
        <w:rPr>
          <w:rFonts w:ascii="Times New Roman" w:hAnsi="Times New Roman"/>
          <w:sz w:val="24"/>
        </w:rPr>
      </w:pPr>
      <w:r>
        <w:rPr>
          <w:rFonts w:ascii="Times New Roman" w:hAnsi="Times New Roman"/>
          <w:noProof/>
          <w:sz w:val="24"/>
          <w:lang w:val="en-US"/>
        </w:rPr>
        <w:drawing>
          <wp:anchor distT="0" distB="0" distL="114300" distR="114300" simplePos="0" relativeHeight="251658240" behindDoc="0" locked="0" layoutInCell="1" allowOverlap="1">
            <wp:simplePos x="0" y="0"/>
            <wp:positionH relativeFrom="column">
              <wp:posOffset>22860</wp:posOffset>
            </wp:positionH>
            <wp:positionV relativeFrom="paragraph">
              <wp:posOffset>0</wp:posOffset>
            </wp:positionV>
            <wp:extent cx="3977640" cy="2810934"/>
            <wp:effectExtent l="50800" t="76200" r="60960" b="59266"/>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5"/>
                    <a:srcRect/>
                    <a:stretch>
                      <a:fillRect/>
                    </a:stretch>
                  </pic:blipFill>
                  <pic:spPr bwMode="auto">
                    <a:xfrm>
                      <a:off x="0" y="0"/>
                      <a:ext cx="3977640" cy="2810934"/>
                    </a:xfrm>
                    <a:prstGeom prst="rect">
                      <a:avLst/>
                    </a:prstGeom>
                    <a:solidFill>
                      <a:schemeClr val="tx1"/>
                    </a:solidFill>
                    <a:ln w="0" cap="sq" cmpd="sng" algn="ctr">
                      <a:solidFill>
                        <a:schemeClr val="tx1"/>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2B7C68" w:rsidRDefault="003F3777" w:rsidP="00CD4817">
      <w:pPr>
        <w:spacing w:after="0" w:line="360" w:lineRule="auto"/>
        <w:jc w:val="both"/>
        <w:rPr>
          <w:rFonts w:ascii="Times New Roman" w:hAnsi="Times New Roman"/>
          <w:sz w:val="24"/>
          <w:szCs w:val="20"/>
          <w:lang w:val="en-US"/>
        </w:rPr>
      </w:pPr>
      <w:r>
        <w:rPr>
          <w:rFonts w:ascii="Times New Roman" w:hAnsi="Times New Roman"/>
          <w:sz w:val="24"/>
          <w:szCs w:val="20"/>
          <w:lang w:val="en-US"/>
        </w:rPr>
        <w:t xml:space="preserve">Klasifikacijski sustavi </w:t>
      </w:r>
      <w:r w:rsidR="00F53480">
        <w:rPr>
          <w:rFonts w:ascii="Times New Roman" w:hAnsi="Times New Roman"/>
          <w:sz w:val="24"/>
          <w:szCs w:val="20"/>
          <w:lang w:val="en-US"/>
        </w:rPr>
        <w:t>za bol koriste različite parametre za grupiranje poremećaja prema trajanju,</w:t>
      </w:r>
      <w:r w:rsidR="00A87B7E">
        <w:rPr>
          <w:rFonts w:ascii="Times New Roman" w:hAnsi="Times New Roman"/>
          <w:sz w:val="24"/>
          <w:szCs w:val="20"/>
          <w:lang w:val="en-US"/>
        </w:rPr>
        <w:t xml:space="preserve"> </w:t>
      </w:r>
      <w:r w:rsidR="00F53480">
        <w:rPr>
          <w:rFonts w:ascii="Times New Roman" w:hAnsi="Times New Roman"/>
          <w:sz w:val="24"/>
          <w:szCs w:val="20"/>
          <w:lang w:val="en-US"/>
        </w:rPr>
        <w:t xml:space="preserve">znakovima i simptomima, anatomskim i funkcijskim mjestima, </w:t>
      </w:r>
    </w:p>
    <w:p w:rsidR="002B7C68" w:rsidRDefault="002B7C68" w:rsidP="002B7C68">
      <w:pPr>
        <w:spacing w:after="0" w:line="360" w:lineRule="auto"/>
        <w:ind w:left="709" w:right="1559"/>
        <w:jc w:val="both"/>
        <w:rPr>
          <w:rFonts w:ascii="Times New Roman" w:hAnsi="Times New Roman"/>
          <w:sz w:val="24"/>
          <w:szCs w:val="20"/>
          <w:lang w:val="en-US"/>
        </w:rPr>
      </w:pPr>
      <w:proofErr w:type="gramStart"/>
      <w:r w:rsidRPr="002B7C68">
        <w:rPr>
          <w:rFonts w:ascii="Times New Roman" w:hAnsi="Times New Roman"/>
          <w:b/>
          <w:sz w:val="24"/>
          <w:szCs w:val="20"/>
          <w:lang w:val="en-US"/>
        </w:rPr>
        <w:t>slika</w:t>
      </w:r>
      <w:proofErr w:type="gramEnd"/>
      <w:r w:rsidRPr="002B7C68">
        <w:rPr>
          <w:rFonts w:ascii="Times New Roman" w:hAnsi="Times New Roman"/>
          <w:b/>
          <w:sz w:val="24"/>
          <w:szCs w:val="20"/>
          <w:lang w:val="en-US"/>
        </w:rPr>
        <w:t xml:space="preserve"> 1.</w:t>
      </w:r>
      <w:r>
        <w:rPr>
          <w:rFonts w:ascii="Times New Roman" w:hAnsi="Times New Roman"/>
          <w:sz w:val="24"/>
          <w:szCs w:val="20"/>
          <w:lang w:val="en-US"/>
        </w:rPr>
        <w:t xml:space="preserve"> </w:t>
      </w:r>
      <w:r w:rsidRPr="002B7C68">
        <w:rPr>
          <w:rFonts w:ascii="Times New Roman" w:hAnsi="Times New Roman"/>
          <w:i/>
          <w:sz w:val="24"/>
          <w:szCs w:val="20"/>
          <w:lang w:val="en-US"/>
        </w:rPr>
        <w:t>Dio kliničkog anamnestičkog kartona i vizualno analogna skala za ocjenu jačine boli</w:t>
      </w:r>
      <w:proofErr w:type="gramStart"/>
      <w:r w:rsidRPr="002B7C68">
        <w:rPr>
          <w:rFonts w:ascii="Times New Roman" w:hAnsi="Times New Roman"/>
          <w:i/>
          <w:sz w:val="24"/>
          <w:szCs w:val="20"/>
          <w:lang w:val="en-US"/>
        </w:rPr>
        <w:t>,</w:t>
      </w:r>
      <w:r>
        <w:rPr>
          <w:rFonts w:ascii="Times New Roman" w:hAnsi="Times New Roman"/>
          <w:i/>
          <w:sz w:val="24"/>
          <w:szCs w:val="20"/>
          <w:lang w:val="en-US"/>
        </w:rPr>
        <w:t xml:space="preserve"> </w:t>
      </w:r>
      <w:r w:rsidR="009338F3">
        <w:rPr>
          <w:rFonts w:ascii="Times New Roman" w:hAnsi="Times New Roman"/>
          <w:i/>
          <w:sz w:val="24"/>
          <w:szCs w:val="20"/>
          <w:lang w:val="en-US"/>
        </w:rPr>
        <w:t xml:space="preserve"> </w:t>
      </w:r>
      <w:r w:rsidRPr="002B7C68">
        <w:rPr>
          <w:rFonts w:ascii="Times New Roman" w:hAnsi="Times New Roman"/>
          <w:i/>
          <w:sz w:val="24"/>
          <w:szCs w:val="20"/>
          <w:lang w:val="en-US"/>
        </w:rPr>
        <w:t>koji</w:t>
      </w:r>
      <w:proofErr w:type="gramEnd"/>
      <w:r w:rsidRPr="002B7C68">
        <w:rPr>
          <w:rFonts w:ascii="Times New Roman" w:hAnsi="Times New Roman"/>
          <w:i/>
          <w:sz w:val="24"/>
          <w:szCs w:val="20"/>
          <w:lang w:val="en-US"/>
        </w:rPr>
        <w:t xml:space="preserve"> se primjenjuju na Zavodu za stomatološku mobilnu protetiku pri obradi pacijenta s TMP-om</w:t>
      </w:r>
    </w:p>
    <w:p w:rsidR="002B7C68" w:rsidRDefault="002B7C68" w:rsidP="00CD4817">
      <w:pPr>
        <w:spacing w:after="0" w:line="360" w:lineRule="auto"/>
        <w:jc w:val="both"/>
        <w:rPr>
          <w:rFonts w:ascii="Times New Roman" w:hAnsi="Times New Roman"/>
          <w:sz w:val="24"/>
          <w:szCs w:val="20"/>
          <w:lang w:val="en-US"/>
        </w:rPr>
      </w:pPr>
    </w:p>
    <w:p w:rsidR="003C63F3" w:rsidRDefault="00F53480" w:rsidP="009D53D1">
      <w:pPr>
        <w:spacing w:after="0" w:line="360" w:lineRule="auto"/>
        <w:jc w:val="both"/>
        <w:rPr>
          <w:rFonts w:ascii="Times New Roman" w:hAnsi="Times New Roman"/>
          <w:sz w:val="24"/>
          <w:szCs w:val="20"/>
          <w:lang w:val="en-US"/>
        </w:rPr>
      </w:pPr>
      <w:proofErr w:type="gramStart"/>
      <w:r>
        <w:rPr>
          <w:rFonts w:ascii="Times New Roman" w:hAnsi="Times New Roman"/>
          <w:sz w:val="24"/>
          <w:szCs w:val="20"/>
          <w:lang w:val="en-US"/>
        </w:rPr>
        <w:t>mogućoj</w:t>
      </w:r>
      <w:proofErr w:type="gramEnd"/>
      <w:r>
        <w:rPr>
          <w:rFonts w:ascii="Times New Roman" w:hAnsi="Times New Roman"/>
          <w:sz w:val="24"/>
          <w:szCs w:val="20"/>
          <w:lang w:val="en-US"/>
        </w:rPr>
        <w:t xml:space="preserve"> etiologiji, i patofiziologiji (</w:t>
      </w:r>
      <w:r w:rsidR="00E455D4">
        <w:rPr>
          <w:rFonts w:ascii="Times New Roman" w:hAnsi="Times New Roman"/>
          <w:sz w:val="24"/>
          <w:szCs w:val="20"/>
          <w:lang w:val="en-US"/>
        </w:rPr>
        <w:t>tablica 1</w:t>
      </w:r>
      <w:r>
        <w:rPr>
          <w:rFonts w:ascii="Times New Roman" w:hAnsi="Times New Roman"/>
          <w:sz w:val="24"/>
          <w:szCs w:val="20"/>
          <w:lang w:val="en-US"/>
        </w:rPr>
        <w:t xml:space="preserve">.); obično se upotrebljava </w:t>
      </w:r>
      <w:r w:rsidR="00A87B7E">
        <w:rPr>
          <w:rFonts w:ascii="Times New Roman" w:hAnsi="Times New Roman"/>
          <w:sz w:val="24"/>
          <w:szCs w:val="20"/>
          <w:lang w:val="en-US"/>
        </w:rPr>
        <w:t>kombinacija</w:t>
      </w:r>
      <w:r>
        <w:rPr>
          <w:rFonts w:ascii="Times New Roman" w:hAnsi="Times New Roman"/>
          <w:sz w:val="24"/>
          <w:szCs w:val="20"/>
          <w:lang w:val="en-US"/>
        </w:rPr>
        <w:t xml:space="preserve"> tih parametara.</w:t>
      </w:r>
      <w:r w:rsidR="009D53D1">
        <w:rPr>
          <w:rFonts w:ascii="Times New Roman" w:hAnsi="Times New Roman"/>
          <w:sz w:val="24"/>
          <w:szCs w:val="20"/>
          <w:lang w:val="en-US"/>
        </w:rPr>
        <w:t xml:space="preserve"> </w:t>
      </w:r>
      <w:r w:rsidR="003C63F3">
        <w:rPr>
          <w:rFonts w:ascii="Times New Roman" w:hAnsi="Times New Roman"/>
          <w:sz w:val="24"/>
          <w:szCs w:val="24"/>
        </w:rPr>
        <w:t>Simptomi boli</w:t>
      </w:r>
      <w:r w:rsidR="003C63F3" w:rsidRPr="002C448C">
        <w:rPr>
          <w:rFonts w:ascii="Times New Roman" w:hAnsi="Times New Roman"/>
          <w:sz w:val="24"/>
          <w:szCs w:val="24"/>
        </w:rPr>
        <w:t xml:space="preserve"> mogu pratiti akutna i kronična stanja, a upravo takva je </w:t>
      </w:r>
      <w:r w:rsidR="003C63F3">
        <w:rPr>
          <w:rFonts w:ascii="Times New Roman" w:hAnsi="Times New Roman"/>
          <w:sz w:val="24"/>
          <w:szCs w:val="24"/>
        </w:rPr>
        <w:t xml:space="preserve">i osnovna razdioba kod klasične podjele </w:t>
      </w:r>
      <w:r w:rsidR="003C63F3" w:rsidRPr="002C448C">
        <w:rPr>
          <w:rFonts w:ascii="Times New Roman" w:hAnsi="Times New Roman"/>
          <w:sz w:val="24"/>
          <w:szCs w:val="24"/>
        </w:rPr>
        <w:t>boli.</w:t>
      </w:r>
    </w:p>
    <w:p w:rsidR="00F53480" w:rsidRDefault="00F53480" w:rsidP="00CD4817">
      <w:pPr>
        <w:spacing w:after="0" w:line="360" w:lineRule="auto"/>
        <w:jc w:val="both"/>
        <w:rPr>
          <w:rFonts w:ascii="Times New Roman" w:hAnsi="Times New Roman"/>
          <w:sz w:val="24"/>
          <w:szCs w:val="20"/>
          <w:lang w:val="en-US"/>
        </w:rPr>
      </w:pPr>
    </w:p>
    <w:tbl>
      <w:tblPr>
        <w:tblStyle w:val="TableGrid"/>
        <w:tblW w:w="0" w:type="auto"/>
        <w:tblLook w:val="00BF"/>
      </w:tblPr>
      <w:tblGrid>
        <w:gridCol w:w="6629"/>
      </w:tblGrid>
      <w:tr w:rsidR="00F53480" w:rsidRPr="00F53480">
        <w:tc>
          <w:tcPr>
            <w:tcW w:w="6629" w:type="dxa"/>
            <w:shd w:val="clear" w:color="auto" w:fill="D9D9D9" w:themeFill="background1" w:themeFillShade="D9"/>
          </w:tcPr>
          <w:p w:rsidR="00F53480" w:rsidRPr="00F53480" w:rsidRDefault="00F53480" w:rsidP="00A87B7E">
            <w:pPr>
              <w:spacing w:after="0" w:line="360" w:lineRule="auto"/>
              <w:jc w:val="both"/>
              <w:rPr>
                <w:rFonts w:ascii="Times New Roman" w:hAnsi="Times New Roman"/>
                <w:b/>
                <w:sz w:val="24"/>
                <w:szCs w:val="20"/>
                <w:lang w:val="en-US"/>
              </w:rPr>
            </w:pPr>
            <w:r w:rsidRPr="00F53480">
              <w:rPr>
                <w:rFonts w:ascii="Times New Roman" w:hAnsi="Times New Roman"/>
                <w:b/>
                <w:sz w:val="24"/>
                <w:szCs w:val="20"/>
                <w:lang w:val="en-US"/>
              </w:rPr>
              <w:t xml:space="preserve">Karakteristike </w:t>
            </w:r>
            <w:r w:rsidR="00A87B7E">
              <w:rPr>
                <w:rFonts w:ascii="Times New Roman" w:hAnsi="Times New Roman"/>
                <w:b/>
                <w:sz w:val="24"/>
                <w:szCs w:val="20"/>
                <w:lang w:val="en-US"/>
              </w:rPr>
              <w:t>za</w:t>
            </w:r>
            <w:r w:rsidRPr="00F53480">
              <w:rPr>
                <w:rFonts w:ascii="Times New Roman" w:hAnsi="Times New Roman"/>
                <w:b/>
                <w:sz w:val="24"/>
                <w:szCs w:val="20"/>
                <w:lang w:val="en-US"/>
              </w:rPr>
              <w:t xml:space="preserve"> klasifikacij</w:t>
            </w:r>
            <w:r w:rsidR="00A87B7E">
              <w:rPr>
                <w:rFonts w:ascii="Times New Roman" w:hAnsi="Times New Roman"/>
                <w:b/>
                <w:sz w:val="24"/>
                <w:szCs w:val="20"/>
                <w:lang w:val="en-US"/>
              </w:rPr>
              <w:t xml:space="preserve">u </w:t>
            </w:r>
            <w:r>
              <w:rPr>
                <w:rFonts w:ascii="Times New Roman" w:hAnsi="Times New Roman"/>
                <w:b/>
                <w:sz w:val="24"/>
                <w:szCs w:val="20"/>
                <w:lang w:val="en-US"/>
              </w:rPr>
              <w:t>bol</w:t>
            </w:r>
            <w:r w:rsidR="00A87B7E">
              <w:rPr>
                <w:rFonts w:ascii="Times New Roman" w:hAnsi="Times New Roman"/>
                <w:b/>
                <w:sz w:val="24"/>
                <w:szCs w:val="20"/>
                <w:lang w:val="en-US"/>
              </w:rPr>
              <w:t>i</w:t>
            </w:r>
          </w:p>
        </w:tc>
      </w:tr>
      <w:tr w:rsidR="00F53480" w:rsidRPr="00F53480">
        <w:tc>
          <w:tcPr>
            <w:tcW w:w="6629" w:type="dxa"/>
          </w:tcPr>
          <w:p w:rsidR="00F53480" w:rsidRPr="00F53480" w:rsidRDefault="00F53480" w:rsidP="00F53480">
            <w:pPr>
              <w:pStyle w:val="ListParagraph"/>
              <w:numPr>
                <w:ilvl w:val="0"/>
                <w:numId w:val="7"/>
              </w:numPr>
              <w:spacing w:after="0" w:line="360" w:lineRule="auto"/>
              <w:jc w:val="both"/>
              <w:rPr>
                <w:rFonts w:ascii="Times New Roman" w:hAnsi="Times New Roman"/>
                <w:sz w:val="24"/>
                <w:szCs w:val="20"/>
                <w:lang w:val="en-US"/>
              </w:rPr>
            </w:pPr>
            <w:proofErr w:type="gramStart"/>
            <w:r w:rsidRPr="00F53480">
              <w:rPr>
                <w:rFonts w:ascii="Times New Roman" w:hAnsi="Times New Roman"/>
                <w:sz w:val="24"/>
                <w:szCs w:val="20"/>
                <w:lang w:val="en-US"/>
              </w:rPr>
              <w:t>trajanje</w:t>
            </w:r>
            <w:proofErr w:type="gramEnd"/>
            <w:r w:rsidRPr="00F53480">
              <w:rPr>
                <w:rFonts w:ascii="Times New Roman" w:hAnsi="Times New Roman"/>
                <w:sz w:val="24"/>
                <w:szCs w:val="20"/>
                <w:lang w:val="en-US"/>
              </w:rPr>
              <w:t xml:space="preserve"> – akutna/kronična</w:t>
            </w:r>
          </w:p>
        </w:tc>
      </w:tr>
      <w:tr w:rsidR="00F53480" w:rsidRPr="00F53480">
        <w:tc>
          <w:tcPr>
            <w:tcW w:w="6629" w:type="dxa"/>
          </w:tcPr>
          <w:p w:rsidR="00F53480" w:rsidRPr="00F53480" w:rsidRDefault="00F53480" w:rsidP="00F53480">
            <w:pPr>
              <w:pStyle w:val="ListParagraph"/>
              <w:numPr>
                <w:ilvl w:val="0"/>
                <w:numId w:val="7"/>
              </w:numPr>
              <w:spacing w:after="0" w:line="360" w:lineRule="auto"/>
              <w:jc w:val="both"/>
              <w:rPr>
                <w:rFonts w:ascii="Times New Roman" w:hAnsi="Times New Roman"/>
                <w:sz w:val="24"/>
                <w:szCs w:val="20"/>
                <w:lang w:val="en-US"/>
              </w:rPr>
            </w:pPr>
            <w:proofErr w:type="gramStart"/>
            <w:r w:rsidRPr="00F53480">
              <w:rPr>
                <w:rFonts w:ascii="Times New Roman" w:hAnsi="Times New Roman"/>
                <w:sz w:val="24"/>
                <w:szCs w:val="20"/>
                <w:lang w:val="en-US"/>
              </w:rPr>
              <w:t>anatomska</w:t>
            </w:r>
            <w:proofErr w:type="gramEnd"/>
            <w:r w:rsidRPr="00F53480">
              <w:rPr>
                <w:rFonts w:ascii="Times New Roman" w:hAnsi="Times New Roman"/>
                <w:sz w:val="24"/>
                <w:szCs w:val="20"/>
                <w:lang w:val="en-US"/>
              </w:rPr>
              <w:t xml:space="preserve"> lokacija</w:t>
            </w:r>
          </w:p>
        </w:tc>
      </w:tr>
      <w:tr w:rsidR="00F53480" w:rsidRPr="00F53480">
        <w:tc>
          <w:tcPr>
            <w:tcW w:w="6629" w:type="dxa"/>
          </w:tcPr>
          <w:p w:rsidR="00F53480" w:rsidRPr="00F53480" w:rsidRDefault="00F53480" w:rsidP="00F53480">
            <w:pPr>
              <w:pStyle w:val="ListParagraph"/>
              <w:numPr>
                <w:ilvl w:val="0"/>
                <w:numId w:val="7"/>
              </w:numPr>
              <w:spacing w:after="0" w:line="360" w:lineRule="auto"/>
              <w:jc w:val="both"/>
              <w:rPr>
                <w:rFonts w:ascii="Times New Roman" w:hAnsi="Times New Roman"/>
                <w:sz w:val="24"/>
                <w:szCs w:val="20"/>
                <w:lang w:val="en-US"/>
              </w:rPr>
            </w:pPr>
            <w:proofErr w:type="gramStart"/>
            <w:r w:rsidRPr="00F53480">
              <w:rPr>
                <w:rFonts w:ascii="Times New Roman" w:hAnsi="Times New Roman"/>
                <w:sz w:val="24"/>
                <w:szCs w:val="20"/>
                <w:lang w:val="en-US"/>
              </w:rPr>
              <w:t>simptomi</w:t>
            </w:r>
            <w:proofErr w:type="gramEnd"/>
            <w:r w:rsidRPr="00F53480">
              <w:rPr>
                <w:rFonts w:ascii="Times New Roman" w:hAnsi="Times New Roman"/>
                <w:sz w:val="24"/>
                <w:szCs w:val="20"/>
                <w:lang w:val="en-US"/>
              </w:rPr>
              <w:t xml:space="preserve"> i znakovi</w:t>
            </w:r>
          </w:p>
        </w:tc>
      </w:tr>
      <w:tr w:rsidR="00F53480" w:rsidRPr="00F53480">
        <w:tc>
          <w:tcPr>
            <w:tcW w:w="6629" w:type="dxa"/>
          </w:tcPr>
          <w:p w:rsidR="00F53480" w:rsidRPr="00F53480" w:rsidRDefault="00F53480" w:rsidP="00F53480">
            <w:pPr>
              <w:pStyle w:val="ListParagraph"/>
              <w:numPr>
                <w:ilvl w:val="0"/>
                <w:numId w:val="7"/>
              </w:numPr>
              <w:spacing w:after="0" w:line="360" w:lineRule="auto"/>
              <w:jc w:val="both"/>
              <w:rPr>
                <w:rFonts w:ascii="Times New Roman" w:hAnsi="Times New Roman"/>
                <w:sz w:val="24"/>
                <w:szCs w:val="20"/>
                <w:lang w:val="en-US"/>
              </w:rPr>
            </w:pPr>
            <w:proofErr w:type="gramStart"/>
            <w:r w:rsidRPr="00F53480">
              <w:rPr>
                <w:rFonts w:ascii="Times New Roman" w:hAnsi="Times New Roman"/>
                <w:sz w:val="24"/>
                <w:szCs w:val="20"/>
                <w:lang w:val="en-US"/>
              </w:rPr>
              <w:t>etiologija</w:t>
            </w:r>
            <w:proofErr w:type="gramEnd"/>
            <w:r w:rsidRPr="00F53480">
              <w:rPr>
                <w:rFonts w:ascii="Times New Roman" w:hAnsi="Times New Roman"/>
                <w:sz w:val="24"/>
                <w:szCs w:val="20"/>
                <w:lang w:val="en-US"/>
              </w:rPr>
              <w:t xml:space="preserve"> i patofiziologija</w:t>
            </w:r>
          </w:p>
        </w:tc>
      </w:tr>
      <w:tr w:rsidR="00F53480" w:rsidRPr="00F53480">
        <w:tc>
          <w:tcPr>
            <w:tcW w:w="6629" w:type="dxa"/>
          </w:tcPr>
          <w:p w:rsidR="00F53480" w:rsidRPr="00F53480" w:rsidRDefault="00F53480" w:rsidP="00F53480">
            <w:pPr>
              <w:pStyle w:val="ListParagraph"/>
              <w:numPr>
                <w:ilvl w:val="0"/>
                <w:numId w:val="7"/>
              </w:numPr>
              <w:spacing w:after="0" w:line="360" w:lineRule="auto"/>
              <w:jc w:val="both"/>
              <w:rPr>
                <w:rFonts w:ascii="Times New Roman" w:hAnsi="Times New Roman"/>
                <w:sz w:val="24"/>
                <w:szCs w:val="20"/>
                <w:lang w:val="en-US"/>
              </w:rPr>
            </w:pPr>
            <w:proofErr w:type="gramStart"/>
            <w:r w:rsidRPr="00F53480">
              <w:rPr>
                <w:rFonts w:ascii="Times New Roman" w:hAnsi="Times New Roman"/>
                <w:sz w:val="24"/>
                <w:szCs w:val="20"/>
                <w:lang w:val="en-US"/>
              </w:rPr>
              <w:t>sindromi</w:t>
            </w:r>
            <w:proofErr w:type="gramEnd"/>
          </w:p>
        </w:tc>
      </w:tr>
      <w:tr w:rsidR="00F53480" w:rsidRPr="00F53480">
        <w:tc>
          <w:tcPr>
            <w:tcW w:w="6629" w:type="dxa"/>
          </w:tcPr>
          <w:p w:rsidR="00F53480" w:rsidRPr="00F53480" w:rsidRDefault="00F53480" w:rsidP="00F53480">
            <w:pPr>
              <w:pStyle w:val="ListParagraph"/>
              <w:numPr>
                <w:ilvl w:val="0"/>
                <w:numId w:val="7"/>
              </w:numPr>
              <w:spacing w:after="0" w:line="360" w:lineRule="auto"/>
              <w:jc w:val="both"/>
              <w:rPr>
                <w:rFonts w:ascii="Times New Roman" w:hAnsi="Times New Roman"/>
                <w:sz w:val="24"/>
                <w:szCs w:val="20"/>
                <w:lang w:val="en-US"/>
              </w:rPr>
            </w:pPr>
            <w:proofErr w:type="gramStart"/>
            <w:r w:rsidRPr="00F53480">
              <w:rPr>
                <w:rFonts w:ascii="Times New Roman" w:hAnsi="Times New Roman"/>
                <w:sz w:val="24"/>
                <w:szCs w:val="20"/>
                <w:lang w:val="en-US"/>
              </w:rPr>
              <w:t>mehanizmi</w:t>
            </w:r>
            <w:proofErr w:type="gramEnd"/>
          </w:p>
        </w:tc>
      </w:tr>
    </w:tbl>
    <w:p w:rsidR="00494AC5" w:rsidRDefault="00494AC5" w:rsidP="00CD4817">
      <w:pPr>
        <w:spacing w:after="0" w:line="360" w:lineRule="auto"/>
        <w:jc w:val="both"/>
        <w:rPr>
          <w:rFonts w:ascii="Times New Roman" w:hAnsi="Times New Roman"/>
          <w:sz w:val="24"/>
          <w:szCs w:val="20"/>
          <w:lang w:val="en-US"/>
        </w:rPr>
      </w:pPr>
    </w:p>
    <w:p w:rsidR="003F3777" w:rsidRDefault="00E455D4" w:rsidP="00CD4817">
      <w:pPr>
        <w:spacing w:after="0" w:line="360" w:lineRule="auto"/>
        <w:jc w:val="both"/>
        <w:rPr>
          <w:rFonts w:ascii="Times New Roman" w:hAnsi="Times New Roman"/>
          <w:sz w:val="24"/>
          <w:szCs w:val="20"/>
          <w:lang w:val="en-US"/>
        </w:rPr>
      </w:pPr>
      <w:proofErr w:type="gramStart"/>
      <w:r>
        <w:rPr>
          <w:rFonts w:ascii="Times New Roman" w:hAnsi="Times New Roman"/>
          <w:sz w:val="24"/>
          <w:szCs w:val="20"/>
          <w:lang w:val="en-US"/>
        </w:rPr>
        <w:t>tablica</w:t>
      </w:r>
      <w:proofErr w:type="gramEnd"/>
      <w:r>
        <w:rPr>
          <w:rFonts w:ascii="Times New Roman" w:hAnsi="Times New Roman"/>
          <w:sz w:val="24"/>
          <w:szCs w:val="20"/>
          <w:lang w:val="en-US"/>
        </w:rPr>
        <w:t xml:space="preserve"> </w:t>
      </w:r>
      <w:r w:rsidR="00A87B7E">
        <w:rPr>
          <w:rFonts w:ascii="Times New Roman" w:hAnsi="Times New Roman"/>
          <w:sz w:val="24"/>
          <w:szCs w:val="20"/>
          <w:lang w:val="en-US"/>
        </w:rPr>
        <w:t>1. Parametri koji se najčešće koriste za klasifikaciju boli</w:t>
      </w:r>
      <w:r w:rsidR="003C63F3">
        <w:rPr>
          <w:rFonts w:ascii="Times New Roman" w:hAnsi="Times New Roman"/>
          <w:sz w:val="24"/>
          <w:szCs w:val="20"/>
          <w:lang w:val="en-US"/>
        </w:rPr>
        <w:t xml:space="preserve"> (preuzeto iz</w:t>
      </w:r>
      <w:r w:rsidR="00C8712C">
        <w:rPr>
          <w:rFonts w:ascii="Times New Roman" w:hAnsi="Times New Roman"/>
          <w:sz w:val="24"/>
          <w:szCs w:val="20"/>
          <w:lang w:val="en-US"/>
        </w:rPr>
        <w:t xml:space="preserve"> </w:t>
      </w:r>
      <w:r w:rsidR="005F68F0">
        <w:rPr>
          <w:rFonts w:ascii="Times New Roman" w:hAnsi="Times New Roman"/>
          <w:sz w:val="24"/>
          <w:szCs w:val="20"/>
          <w:lang w:val="en-US"/>
        </w:rPr>
        <w:t>2</w:t>
      </w:r>
      <w:r w:rsidR="003C63F3">
        <w:rPr>
          <w:rFonts w:ascii="Times New Roman" w:hAnsi="Times New Roman"/>
          <w:sz w:val="24"/>
          <w:szCs w:val="20"/>
          <w:lang w:val="en-US"/>
        </w:rPr>
        <w:t>.)</w:t>
      </w:r>
    </w:p>
    <w:p w:rsidR="00494AC5" w:rsidRDefault="00494AC5" w:rsidP="00A87B7E">
      <w:pPr>
        <w:spacing w:after="0" w:line="360" w:lineRule="auto"/>
        <w:jc w:val="both"/>
        <w:rPr>
          <w:rFonts w:ascii="Times New Roman" w:hAnsi="Times New Roman"/>
          <w:sz w:val="24"/>
          <w:szCs w:val="20"/>
          <w:lang w:val="en-US"/>
        </w:rPr>
      </w:pPr>
    </w:p>
    <w:p w:rsidR="006252C7" w:rsidRDefault="00A87B7E" w:rsidP="00A87B7E">
      <w:pPr>
        <w:spacing w:after="0" w:line="360" w:lineRule="auto"/>
        <w:jc w:val="both"/>
        <w:rPr>
          <w:rFonts w:ascii="Times New Roman" w:hAnsi="Times New Roman"/>
          <w:sz w:val="24"/>
          <w:szCs w:val="20"/>
          <w:lang w:val="en-US"/>
        </w:rPr>
      </w:pPr>
      <w:r>
        <w:rPr>
          <w:rFonts w:ascii="Times New Roman" w:hAnsi="Times New Roman"/>
          <w:sz w:val="24"/>
          <w:szCs w:val="20"/>
          <w:lang w:val="en-US"/>
        </w:rPr>
        <w:t xml:space="preserve">Također postoje poznati klasifikacijski sustavi </w:t>
      </w:r>
      <w:r w:rsidR="00003F11">
        <w:rPr>
          <w:rFonts w:ascii="Times New Roman" w:hAnsi="Times New Roman"/>
          <w:sz w:val="24"/>
          <w:szCs w:val="20"/>
          <w:lang w:val="en-US"/>
        </w:rPr>
        <w:t xml:space="preserve">(12-14), </w:t>
      </w:r>
      <w:r>
        <w:rPr>
          <w:rFonts w:ascii="Times New Roman" w:hAnsi="Times New Roman"/>
          <w:sz w:val="24"/>
          <w:szCs w:val="20"/>
          <w:lang w:val="en-US"/>
        </w:rPr>
        <w:t xml:space="preserve">koji </w:t>
      </w:r>
      <w:proofErr w:type="gramStart"/>
      <w:r>
        <w:rPr>
          <w:rFonts w:ascii="Times New Roman" w:hAnsi="Times New Roman"/>
          <w:sz w:val="24"/>
          <w:szCs w:val="20"/>
          <w:lang w:val="en-US"/>
        </w:rPr>
        <w:t>na</w:t>
      </w:r>
      <w:proofErr w:type="gramEnd"/>
      <w:r>
        <w:rPr>
          <w:rFonts w:ascii="Times New Roman" w:hAnsi="Times New Roman"/>
          <w:sz w:val="24"/>
          <w:szCs w:val="20"/>
          <w:lang w:val="en-US"/>
        </w:rPr>
        <w:t xml:space="preserve"> različite načine klasificiraju bol u orofacijalnom području, opisujući parametre intenziteta boli, </w:t>
      </w:r>
      <w:r w:rsidR="006252C7">
        <w:rPr>
          <w:rFonts w:ascii="Times New Roman" w:hAnsi="Times New Roman"/>
          <w:sz w:val="24"/>
          <w:szCs w:val="20"/>
          <w:lang w:val="en-US"/>
        </w:rPr>
        <w:t>fizičke komponente utjecaj boli na psihosocijalne funkcije i komorbiditet (</w:t>
      </w:r>
      <w:r w:rsidR="00E455D4">
        <w:rPr>
          <w:rFonts w:ascii="Times New Roman" w:hAnsi="Times New Roman"/>
          <w:sz w:val="24"/>
          <w:szCs w:val="20"/>
          <w:lang w:val="en-US"/>
        </w:rPr>
        <w:t xml:space="preserve">tablica </w:t>
      </w:r>
      <w:r w:rsidR="006252C7">
        <w:rPr>
          <w:rFonts w:ascii="Times New Roman" w:hAnsi="Times New Roman"/>
          <w:sz w:val="24"/>
          <w:szCs w:val="20"/>
          <w:lang w:val="en-US"/>
        </w:rPr>
        <w:t>2)</w:t>
      </w:r>
      <w:r w:rsidR="005F68F0">
        <w:rPr>
          <w:rFonts w:ascii="Times New Roman" w:hAnsi="Times New Roman"/>
          <w:sz w:val="24"/>
          <w:szCs w:val="20"/>
          <w:lang w:val="en-US"/>
        </w:rPr>
        <w:t>.</w:t>
      </w:r>
    </w:p>
    <w:p w:rsidR="006252C7" w:rsidRDefault="006252C7" w:rsidP="00A87B7E">
      <w:pPr>
        <w:spacing w:after="0" w:line="360" w:lineRule="auto"/>
        <w:jc w:val="both"/>
        <w:rPr>
          <w:rFonts w:ascii="Times New Roman" w:hAnsi="Times New Roman"/>
          <w:sz w:val="24"/>
          <w:szCs w:val="20"/>
          <w:lang w:val="en-US"/>
        </w:rPr>
      </w:pPr>
    </w:p>
    <w:tbl>
      <w:tblPr>
        <w:tblStyle w:val="TableGrid"/>
        <w:tblW w:w="0" w:type="auto"/>
        <w:tblLook w:val="00BF"/>
      </w:tblPr>
      <w:tblGrid>
        <w:gridCol w:w="9288"/>
      </w:tblGrid>
      <w:tr w:rsidR="006252C7" w:rsidRPr="006252C7">
        <w:tc>
          <w:tcPr>
            <w:tcW w:w="9288" w:type="dxa"/>
            <w:shd w:val="clear" w:color="auto" w:fill="D9D9D9" w:themeFill="background1" w:themeFillShade="D9"/>
          </w:tcPr>
          <w:p w:rsidR="006252C7" w:rsidRPr="006252C7" w:rsidRDefault="006252C7" w:rsidP="00A87B7E">
            <w:pPr>
              <w:spacing w:after="0" w:line="360" w:lineRule="auto"/>
              <w:jc w:val="both"/>
              <w:rPr>
                <w:rFonts w:ascii="Times New Roman" w:hAnsi="Times New Roman"/>
                <w:sz w:val="24"/>
                <w:szCs w:val="20"/>
                <w:lang w:val="en-US"/>
              </w:rPr>
            </w:pPr>
            <w:r w:rsidRPr="006252C7">
              <w:rPr>
                <w:rFonts w:ascii="Times New Roman" w:hAnsi="Times New Roman"/>
                <w:sz w:val="24"/>
                <w:szCs w:val="20"/>
                <w:lang w:val="en-US"/>
              </w:rPr>
              <w:t>Međunarodne klasifikacije boli u orofacijalnoj regiji</w:t>
            </w:r>
          </w:p>
        </w:tc>
      </w:tr>
      <w:tr w:rsidR="006252C7" w:rsidRPr="006252C7">
        <w:tc>
          <w:tcPr>
            <w:tcW w:w="9288" w:type="dxa"/>
          </w:tcPr>
          <w:p w:rsidR="006252C7" w:rsidRPr="006252C7" w:rsidRDefault="006252C7" w:rsidP="0065412D">
            <w:pPr>
              <w:pStyle w:val="ListParagraph"/>
              <w:numPr>
                <w:ilvl w:val="0"/>
                <w:numId w:val="8"/>
              </w:numPr>
              <w:spacing w:after="0" w:line="360" w:lineRule="auto"/>
              <w:jc w:val="both"/>
              <w:rPr>
                <w:rFonts w:ascii="Times New Roman" w:hAnsi="Times New Roman"/>
                <w:sz w:val="24"/>
                <w:szCs w:val="20"/>
                <w:lang w:val="en-US"/>
              </w:rPr>
            </w:pPr>
            <w:r w:rsidRPr="006252C7">
              <w:rPr>
                <w:rFonts w:ascii="Times New Roman" w:hAnsi="Times New Roman"/>
                <w:sz w:val="24"/>
                <w:szCs w:val="20"/>
                <w:lang w:val="en-US"/>
              </w:rPr>
              <w:t>I</w:t>
            </w:r>
            <w:r w:rsidR="003C63F3" w:rsidRPr="006252C7">
              <w:rPr>
                <w:rFonts w:ascii="Times New Roman" w:hAnsi="Times New Roman"/>
                <w:sz w:val="24"/>
                <w:szCs w:val="20"/>
                <w:lang w:val="en-US"/>
              </w:rPr>
              <w:t>H</w:t>
            </w:r>
            <w:r w:rsidRPr="006252C7">
              <w:rPr>
                <w:rFonts w:ascii="Times New Roman" w:hAnsi="Times New Roman"/>
                <w:sz w:val="24"/>
                <w:szCs w:val="20"/>
                <w:lang w:val="en-US"/>
              </w:rPr>
              <w:t xml:space="preserve">S (International Headache Society </w:t>
            </w:r>
            <w:proofErr w:type="gramStart"/>
            <w:r w:rsidRPr="006252C7">
              <w:rPr>
                <w:rFonts w:ascii="Times New Roman" w:hAnsi="Times New Roman"/>
                <w:sz w:val="24"/>
                <w:szCs w:val="20"/>
                <w:lang w:val="en-US"/>
              </w:rPr>
              <w:t>1988)</w:t>
            </w:r>
            <w:r w:rsidR="0065412D">
              <w:rPr>
                <w:rFonts w:ascii="Times New Roman" w:hAnsi="Times New Roman"/>
                <w:sz w:val="24"/>
                <w:szCs w:val="20"/>
                <w:vertAlign w:val="superscript"/>
                <w:lang w:val="en-US"/>
              </w:rPr>
              <w:t>15</w:t>
            </w:r>
            <w:proofErr w:type="gramEnd"/>
          </w:p>
        </w:tc>
      </w:tr>
      <w:tr w:rsidR="006252C7" w:rsidRPr="006252C7">
        <w:tc>
          <w:tcPr>
            <w:tcW w:w="9288" w:type="dxa"/>
          </w:tcPr>
          <w:p w:rsidR="006252C7" w:rsidRPr="006252C7" w:rsidRDefault="006252C7" w:rsidP="0065412D">
            <w:pPr>
              <w:pStyle w:val="ListParagraph"/>
              <w:numPr>
                <w:ilvl w:val="0"/>
                <w:numId w:val="8"/>
              </w:numPr>
              <w:spacing w:after="0" w:line="360" w:lineRule="auto"/>
              <w:jc w:val="both"/>
              <w:rPr>
                <w:rFonts w:ascii="Times New Roman" w:hAnsi="Times New Roman"/>
                <w:sz w:val="24"/>
                <w:szCs w:val="20"/>
                <w:lang w:val="en-US"/>
              </w:rPr>
            </w:pPr>
            <w:r w:rsidRPr="006252C7">
              <w:rPr>
                <w:rFonts w:ascii="Times New Roman" w:hAnsi="Times New Roman"/>
                <w:sz w:val="24"/>
                <w:szCs w:val="20"/>
                <w:lang w:val="en-US"/>
              </w:rPr>
              <w:t xml:space="preserve">RDC/TMD (Research Diagnostic Criteria for Temporomandibular Disorders </w:t>
            </w:r>
            <w:proofErr w:type="gramStart"/>
            <w:r w:rsidRPr="006252C7">
              <w:rPr>
                <w:rFonts w:ascii="Times New Roman" w:hAnsi="Times New Roman"/>
                <w:sz w:val="24"/>
                <w:szCs w:val="20"/>
                <w:lang w:val="en-US"/>
              </w:rPr>
              <w:t>1992)</w:t>
            </w:r>
            <w:r w:rsidR="0065412D">
              <w:rPr>
                <w:rFonts w:ascii="Times New Roman" w:hAnsi="Times New Roman"/>
                <w:sz w:val="24"/>
                <w:szCs w:val="20"/>
                <w:vertAlign w:val="superscript"/>
                <w:lang w:val="en-US"/>
              </w:rPr>
              <w:t>16</w:t>
            </w:r>
            <w:proofErr w:type="gramEnd"/>
          </w:p>
        </w:tc>
      </w:tr>
      <w:tr w:rsidR="006252C7" w:rsidRPr="006252C7">
        <w:tc>
          <w:tcPr>
            <w:tcW w:w="9288" w:type="dxa"/>
          </w:tcPr>
          <w:p w:rsidR="006252C7" w:rsidRPr="006252C7" w:rsidRDefault="006252C7" w:rsidP="0065412D">
            <w:pPr>
              <w:pStyle w:val="ListParagraph"/>
              <w:numPr>
                <w:ilvl w:val="0"/>
                <w:numId w:val="8"/>
              </w:numPr>
              <w:spacing w:after="0" w:line="360" w:lineRule="auto"/>
              <w:jc w:val="both"/>
              <w:rPr>
                <w:rFonts w:ascii="Times New Roman" w:hAnsi="Times New Roman"/>
                <w:sz w:val="24"/>
                <w:szCs w:val="20"/>
                <w:lang w:val="en-US"/>
              </w:rPr>
            </w:pPr>
            <w:r w:rsidRPr="006252C7">
              <w:rPr>
                <w:rFonts w:ascii="Times New Roman" w:hAnsi="Times New Roman"/>
                <w:sz w:val="24"/>
                <w:szCs w:val="20"/>
                <w:lang w:val="en-US"/>
              </w:rPr>
              <w:t xml:space="preserve">IASP (International Association for the Study of Pain </w:t>
            </w:r>
            <w:proofErr w:type="gramStart"/>
            <w:r w:rsidRPr="006252C7">
              <w:rPr>
                <w:rFonts w:ascii="Times New Roman" w:hAnsi="Times New Roman"/>
                <w:sz w:val="24"/>
                <w:szCs w:val="20"/>
                <w:lang w:val="en-US"/>
              </w:rPr>
              <w:t>1994)</w:t>
            </w:r>
            <w:r w:rsidR="0065412D">
              <w:rPr>
                <w:rFonts w:ascii="Times New Roman" w:hAnsi="Times New Roman"/>
                <w:sz w:val="24"/>
                <w:szCs w:val="20"/>
                <w:vertAlign w:val="superscript"/>
                <w:lang w:val="en-US"/>
              </w:rPr>
              <w:t>17</w:t>
            </w:r>
            <w:proofErr w:type="gramEnd"/>
          </w:p>
        </w:tc>
      </w:tr>
      <w:tr w:rsidR="006252C7" w:rsidRPr="006252C7">
        <w:tc>
          <w:tcPr>
            <w:tcW w:w="9288" w:type="dxa"/>
          </w:tcPr>
          <w:p w:rsidR="006252C7" w:rsidRPr="006252C7" w:rsidRDefault="006252C7" w:rsidP="0065412D">
            <w:pPr>
              <w:pStyle w:val="ListParagraph"/>
              <w:numPr>
                <w:ilvl w:val="0"/>
                <w:numId w:val="8"/>
              </w:numPr>
              <w:spacing w:after="0" w:line="360" w:lineRule="auto"/>
              <w:jc w:val="both"/>
              <w:rPr>
                <w:rFonts w:ascii="Times New Roman" w:hAnsi="Times New Roman"/>
                <w:sz w:val="24"/>
                <w:szCs w:val="20"/>
                <w:lang w:val="en-US"/>
              </w:rPr>
            </w:pPr>
            <w:r w:rsidRPr="006252C7">
              <w:rPr>
                <w:rFonts w:ascii="Times New Roman" w:hAnsi="Times New Roman"/>
                <w:sz w:val="24"/>
                <w:szCs w:val="20"/>
                <w:lang w:val="en-US"/>
              </w:rPr>
              <w:t xml:space="preserve">AAOP (American Academy of Orofacial Pain </w:t>
            </w:r>
            <w:proofErr w:type="gramStart"/>
            <w:r w:rsidRPr="006252C7">
              <w:rPr>
                <w:rFonts w:ascii="Times New Roman" w:hAnsi="Times New Roman"/>
                <w:sz w:val="24"/>
                <w:szCs w:val="20"/>
                <w:lang w:val="en-US"/>
              </w:rPr>
              <w:t>2008)</w:t>
            </w:r>
            <w:r w:rsidR="0065412D">
              <w:rPr>
                <w:rFonts w:ascii="Times New Roman" w:hAnsi="Times New Roman"/>
                <w:sz w:val="24"/>
                <w:szCs w:val="20"/>
                <w:vertAlign w:val="superscript"/>
                <w:lang w:val="en-US"/>
              </w:rPr>
              <w:t>18</w:t>
            </w:r>
            <w:proofErr w:type="gramEnd"/>
          </w:p>
        </w:tc>
      </w:tr>
      <w:tr w:rsidR="006252C7" w:rsidRPr="006252C7">
        <w:tc>
          <w:tcPr>
            <w:tcW w:w="9288" w:type="dxa"/>
          </w:tcPr>
          <w:p w:rsidR="006252C7" w:rsidRPr="006252C7" w:rsidRDefault="006252C7" w:rsidP="0065412D">
            <w:pPr>
              <w:pStyle w:val="ListParagraph"/>
              <w:numPr>
                <w:ilvl w:val="0"/>
                <w:numId w:val="8"/>
              </w:numPr>
              <w:spacing w:after="0" w:line="360" w:lineRule="auto"/>
              <w:jc w:val="both"/>
              <w:rPr>
                <w:rFonts w:ascii="Times New Roman" w:hAnsi="Times New Roman"/>
                <w:sz w:val="24"/>
                <w:szCs w:val="20"/>
                <w:lang w:val="en-US"/>
              </w:rPr>
            </w:pPr>
            <w:r w:rsidRPr="006252C7">
              <w:rPr>
                <w:rFonts w:ascii="Times New Roman" w:hAnsi="Times New Roman"/>
                <w:sz w:val="24"/>
                <w:szCs w:val="20"/>
                <w:lang w:val="en-US"/>
              </w:rPr>
              <w:t xml:space="preserve">ICHD (International Classification of Headache Disorders, ed 2, </w:t>
            </w:r>
            <w:proofErr w:type="gramStart"/>
            <w:r w:rsidRPr="006252C7">
              <w:rPr>
                <w:rFonts w:ascii="Times New Roman" w:hAnsi="Times New Roman"/>
                <w:sz w:val="24"/>
                <w:szCs w:val="20"/>
                <w:lang w:val="en-US"/>
              </w:rPr>
              <w:t>2004)</w:t>
            </w:r>
            <w:r w:rsidR="0065412D">
              <w:rPr>
                <w:rFonts w:ascii="Times New Roman" w:hAnsi="Times New Roman"/>
                <w:sz w:val="24"/>
                <w:szCs w:val="20"/>
                <w:vertAlign w:val="superscript"/>
                <w:lang w:val="en-US"/>
              </w:rPr>
              <w:t>19</w:t>
            </w:r>
            <w:proofErr w:type="gramEnd"/>
          </w:p>
        </w:tc>
      </w:tr>
    </w:tbl>
    <w:p w:rsidR="00494AC5" w:rsidRDefault="00494AC5" w:rsidP="00CD4817">
      <w:pPr>
        <w:spacing w:after="0" w:line="360" w:lineRule="auto"/>
        <w:jc w:val="both"/>
        <w:rPr>
          <w:rFonts w:ascii="Times New Roman" w:hAnsi="Times New Roman"/>
          <w:sz w:val="24"/>
          <w:szCs w:val="20"/>
          <w:lang w:val="en-US"/>
        </w:rPr>
      </w:pPr>
    </w:p>
    <w:p w:rsidR="003F3777" w:rsidRDefault="002532BC" w:rsidP="00CD4817">
      <w:pPr>
        <w:spacing w:after="0" w:line="360" w:lineRule="auto"/>
        <w:jc w:val="both"/>
        <w:rPr>
          <w:rFonts w:ascii="Times New Roman" w:hAnsi="Times New Roman"/>
          <w:sz w:val="24"/>
          <w:szCs w:val="20"/>
          <w:lang w:val="en-US"/>
        </w:rPr>
      </w:pPr>
      <w:proofErr w:type="gramStart"/>
      <w:r>
        <w:rPr>
          <w:rFonts w:ascii="Times New Roman" w:hAnsi="Times New Roman"/>
          <w:sz w:val="24"/>
          <w:szCs w:val="20"/>
          <w:lang w:val="en-US"/>
        </w:rPr>
        <w:t>tablica</w:t>
      </w:r>
      <w:proofErr w:type="gramEnd"/>
      <w:r>
        <w:rPr>
          <w:rFonts w:ascii="Times New Roman" w:hAnsi="Times New Roman"/>
          <w:sz w:val="24"/>
          <w:szCs w:val="20"/>
          <w:lang w:val="en-US"/>
        </w:rPr>
        <w:t xml:space="preserve"> </w:t>
      </w:r>
      <w:r w:rsidR="006252C7">
        <w:rPr>
          <w:rFonts w:ascii="Times New Roman" w:hAnsi="Times New Roman"/>
          <w:sz w:val="24"/>
          <w:szCs w:val="20"/>
          <w:lang w:val="en-US"/>
        </w:rPr>
        <w:t>2. Međunarodne klasifikacije orofacijalne boli</w:t>
      </w:r>
      <w:r w:rsidR="003C63F3">
        <w:rPr>
          <w:rFonts w:ascii="Times New Roman" w:hAnsi="Times New Roman"/>
          <w:sz w:val="24"/>
          <w:szCs w:val="20"/>
          <w:lang w:val="en-US"/>
        </w:rPr>
        <w:t xml:space="preserve"> (preuzeto iz</w:t>
      </w:r>
      <w:r w:rsidR="00C8712C">
        <w:rPr>
          <w:rFonts w:ascii="Times New Roman" w:hAnsi="Times New Roman"/>
          <w:sz w:val="24"/>
          <w:szCs w:val="20"/>
          <w:lang w:val="en-US"/>
        </w:rPr>
        <w:t xml:space="preserve"> </w:t>
      </w:r>
      <w:r w:rsidR="001002B4">
        <w:rPr>
          <w:rFonts w:ascii="Times New Roman" w:hAnsi="Times New Roman"/>
          <w:sz w:val="24"/>
          <w:szCs w:val="20"/>
          <w:lang w:val="en-US"/>
        </w:rPr>
        <w:t>2</w:t>
      </w:r>
      <w:r w:rsidR="003C63F3">
        <w:rPr>
          <w:rFonts w:ascii="Times New Roman" w:hAnsi="Times New Roman"/>
          <w:sz w:val="24"/>
          <w:szCs w:val="20"/>
          <w:lang w:val="en-US"/>
        </w:rPr>
        <w:t>.)</w:t>
      </w:r>
    </w:p>
    <w:p w:rsidR="003F3777" w:rsidRDefault="003F3777" w:rsidP="00CD4817">
      <w:pPr>
        <w:spacing w:after="0" w:line="360" w:lineRule="auto"/>
        <w:jc w:val="both"/>
        <w:rPr>
          <w:rFonts w:ascii="Times New Roman" w:hAnsi="Times New Roman"/>
          <w:sz w:val="24"/>
          <w:szCs w:val="20"/>
          <w:lang w:val="en-US"/>
        </w:rPr>
      </w:pPr>
    </w:p>
    <w:p w:rsidR="00494AC5" w:rsidRDefault="00AD7F0C" w:rsidP="008D77E0">
      <w:pPr>
        <w:spacing w:line="360" w:lineRule="auto"/>
        <w:jc w:val="both"/>
        <w:rPr>
          <w:rFonts w:ascii="Times New Roman" w:hAnsi="Times New Roman"/>
          <w:sz w:val="24"/>
          <w:szCs w:val="20"/>
          <w:lang w:val="en-US"/>
        </w:rPr>
      </w:pPr>
      <w:r>
        <w:rPr>
          <w:rFonts w:ascii="Times New Roman" w:hAnsi="Times New Roman"/>
          <w:sz w:val="24"/>
          <w:szCs w:val="24"/>
        </w:rPr>
        <w:tab/>
      </w:r>
      <w:r w:rsidRPr="002C448C">
        <w:rPr>
          <w:rFonts w:ascii="Times New Roman" w:hAnsi="Times New Roman"/>
          <w:sz w:val="24"/>
          <w:szCs w:val="24"/>
        </w:rPr>
        <w:t xml:space="preserve">Bol </w:t>
      </w:r>
      <w:r>
        <w:rPr>
          <w:rFonts w:ascii="Times New Roman" w:hAnsi="Times New Roman"/>
          <w:sz w:val="24"/>
          <w:szCs w:val="24"/>
        </w:rPr>
        <w:t>se može</w:t>
      </w:r>
      <w:r w:rsidRPr="002C448C">
        <w:rPr>
          <w:rFonts w:ascii="Times New Roman" w:hAnsi="Times New Roman"/>
          <w:sz w:val="24"/>
          <w:szCs w:val="24"/>
        </w:rPr>
        <w:t xml:space="preserve"> kl</w:t>
      </w:r>
      <w:r>
        <w:rPr>
          <w:rFonts w:ascii="Times New Roman" w:hAnsi="Times New Roman"/>
          <w:sz w:val="24"/>
          <w:szCs w:val="24"/>
        </w:rPr>
        <w:t>asificirati na različite načine</w:t>
      </w:r>
      <w:r w:rsidRPr="002C448C">
        <w:rPr>
          <w:rFonts w:ascii="Times New Roman" w:hAnsi="Times New Roman"/>
          <w:sz w:val="24"/>
          <w:szCs w:val="24"/>
        </w:rPr>
        <w:t>, gledano prema jakosti i kvaliteti, patofiziološkim promjenama i uzroku. Patofiziološka zbivanja u organizmu osnova su za sve te podjele, a svaka od tih podjela ima svoju kliničku uporabljivost.</w:t>
      </w:r>
      <w:r>
        <w:rPr>
          <w:rFonts w:ascii="Times New Roman" w:hAnsi="Times New Roman"/>
          <w:sz w:val="24"/>
          <w:szCs w:val="24"/>
        </w:rPr>
        <w:t xml:space="preserve"> Simptomi boli</w:t>
      </w:r>
      <w:r w:rsidRPr="002C448C">
        <w:rPr>
          <w:rFonts w:ascii="Times New Roman" w:hAnsi="Times New Roman"/>
          <w:sz w:val="24"/>
          <w:szCs w:val="24"/>
        </w:rPr>
        <w:t xml:space="preserve"> mogu pratiti akutna i kronična stanja, a upravo takva je </w:t>
      </w:r>
      <w:r>
        <w:rPr>
          <w:rFonts w:ascii="Times New Roman" w:hAnsi="Times New Roman"/>
          <w:sz w:val="24"/>
          <w:szCs w:val="24"/>
        </w:rPr>
        <w:t xml:space="preserve">i osnovna razdioba kod klasične podjele </w:t>
      </w:r>
      <w:r w:rsidR="00C8712C">
        <w:rPr>
          <w:rFonts w:ascii="Times New Roman" w:hAnsi="Times New Roman"/>
          <w:sz w:val="24"/>
          <w:szCs w:val="24"/>
        </w:rPr>
        <w:t>boli u temporomandibularnim poremećajima (TMP)</w:t>
      </w:r>
      <w:r w:rsidR="008D77E0">
        <w:rPr>
          <w:rFonts w:ascii="Times New Roman" w:hAnsi="Times New Roman"/>
          <w:sz w:val="24"/>
          <w:szCs w:val="24"/>
        </w:rPr>
        <w:t xml:space="preserve"> ( </w:t>
      </w:r>
      <w:r w:rsidR="002A3727">
        <w:rPr>
          <w:rFonts w:ascii="Times New Roman" w:hAnsi="Times New Roman"/>
          <w:sz w:val="24"/>
          <w:szCs w:val="24"/>
        </w:rPr>
        <w:t>21-27)</w:t>
      </w:r>
      <w:r w:rsidR="00C8712C">
        <w:rPr>
          <w:rFonts w:ascii="Times New Roman" w:hAnsi="Times New Roman"/>
          <w:sz w:val="24"/>
          <w:szCs w:val="24"/>
        </w:rPr>
        <w:t>.</w:t>
      </w:r>
    </w:p>
    <w:p w:rsidR="003C63F3" w:rsidRDefault="00494AC5" w:rsidP="00CD4817">
      <w:pPr>
        <w:spacing w:after="0" w:line="360" w:lineRule="auto"/>
        <w:jc w:val="both"/>
        <w:rPr>
          <w:rFonts w:ascii="Times New Roman" w:hAnsi="Times New Roman"/>
          <w:sz w:val="24"/>
          <w:szCs w:val="20"/>
          <w:lang w:val="en-US"/>
        </w:rPr>
      </w:pPr>
      <w:r>
        <w:rPr>
          <w:rFonts w:ascii="Times New Roman" w:hAnsi="Times New Roman"/>
          <w:sz w:val="24"/>
          <w:szCs w:val="20"/>
          <w:lang w:val="en-US"/>
        </w:rPr>
        <w:t>U klinički nalaz bilo akutne bilo kronične boli treba unijeti opisne parametre boli: karakter, mjesto, trajanje, frekvencij</w:t>
      </w:r>
      <w:r w:rsidR="00E05A93">
        <w:rPr>
          <w:rFonts w:ascii="Times New Roman" w:hAnsi="Times New Roman"/>
          <w:sz w:val="24"/>
          <w:szCs w:val="20"/>
          <w:lang w:val="en-US"/>
        </w:rPr>
        <w:t>u</w:t>
      </w:r>
      <w:r>
        <w:rPr>
          <w:rFonts w:ascii="Times New Roman" w:hAnsi="Times New Roman"/>
          <w:sz w:val="24"/>
          <w:szCs w:val="20"/>
          <w:lang w:val="en-US"/>
        </w:rPr>
        <w:t xml:space="preserve"> i vremensk</w:t>
      </w:r>
      <w:r w:rsidR="00E05A93">
        <w:rPr>
          <w:rFonts w:ascii="Times New Roman" w:hAnsi="Times New Roman"/>
          <w:sz w:val="24"/>
          <w:szCs w:val="20"/>
          <w:lang w:val="en-US"/>
        </w:rPr>
        <w:t>u prisutnost, inicirajuće, pojačavajuće</w:t>
      </w:r>
      <w:r>
        <w:rPr>
          <w:rFonts w:ascii="Times New Roman" w:hAnsi="Times New Roman"/>
          <w:sz w:val="24"/>
          <w:szCs w:val="20"/>
          <w:lang w:val="en-US"/>
        </w:rPr>
        <w:t xml:space="preserve"> </w:t>
      </w:r>
      <w:proofErr w:type="gramStart"/>
      <w:r>
        <w:rPr>
          <w:rFonts w:ascii="Times New Roman" w:hAnsi="Times New Roman"/>
          <w:sz w:val="24"/>
          <w:szCs w:val="20"/>
          <w:lang w:val="en-US"/>
        </w:rPr>
        <w:t>ili</w:t>
      </w:r>
      <w:proofErr w:type="gramEnd"/>
      <w:r>
        <w:rPr>
          <w:rFonts w:ascii="Times New Roman" w:hAnsi="Times New Roman"/>
          <w:sz w:val="24"/>
          <w:szCs w:val="20"/>
          <w:lang w:val="en-US"/>
        </w:rPr>
        <w:t xml:space="preserve"> </w:t>
      </w:r>
      <w:r w:rsidR="00E05A93">
        <w:rPr>
          <w:rFonts w:ascii="Times New Roman" w:hAnsi="Times New Roman"/>
          <w:sz w:val="24"/>
          <w:szCs w:val="20"/>
          <w:lang w:val="en-US"/>
        </w:rPr>
        <w:t>ublažavajuće čimbenike</w:t>
      </w:r>
      <w:r>
        <w:rPr>
          <w:rFonts w:ascii="Times New Roman" w:hAnsi="Times New Roman"/>
          <w:sz w:val="24"/>
          <w:szCs w:val="20"/>
          <w:lang w:val="en-US"/>
        </w:rPr>
        <w:t>,</w:t>
      </w:r>
      <w:r w:rsidR="00E05A93">
        <w:rPr>
          <w:rFonts w:ascii="Times New Roman" w:hAnsi="Times New Roman"/>
          <w:sz w:val="24"/>
          <w:szCs w:val="20"/>
          <w:lang w:val="en-US"/>
        </w:rPr>
        <w:t xml:space="preserve"> referiranu bol, slične pojave, sadašnje i prethodne terapijske postupke</w:t>
      </w:r>
      <w:r w:rsidR="008D77E0">
        <w:rPr>
          <w:rFonts w:ascii="Times New Roman" w:hAnsi="Times New Roman"/>
          <w:sz w:val="24"/>
          <w:szCs w:val="20"/>
          <w:lang w:val="en-US"/>
        </w:rPr>
        <w:t>.</w:t>
      </w:r>
    </w:p>
    <w:p w:rsidR="00494AC5" w:rsidRDefault="00E05A93" w:rsidP="00CD4817">
      <w:pPr>
        <w:spacing w:after="0" w:line="360" w:lineRule="auto"/>
        <w:jc w:val="both"/>
        <w:rPr>
          <w:rFonts w:ascii="Times New Roman" w:hAnsi="Times New Roman"/>
          <w:sz w:val="24"/>
          <w:szCs w:val="20"/>
          <w:lang w:val="en-US"/>
        </w:rPr>
      </w:pPr>
      <w:r>
        <w:rPr>
          <w:rFonts w:ascii="Times New Roman" w:hAnsi="Times New Roman"/>
          <w:sz w:val="24"/>
          <w:szCs w:val="20"/>
          <w:lang w:val="en-US"/>
        </w:rPr>
        <w:t xml:space="preserve">Nadalje, treba upisati </w:t>
      </w:r>
      <w:r w:rsidR="003C63F3">
        <w:rPr>
          <w:rFonts w:ascii="Times New Roman" w:hAnsi="Times New Roman"/>
          <w:sz w:val="24"/>
          <w:szCs w:val="20"/>
          <w:lang w:val="en-US"/>
        </w:rPr>
        <w:t xml:space="preserve">detaljnu </w:t>
      </w:r>
      <w:r>
        <w:rPr>
          <w:rFonts w:ascii="Times New Roman" w:hAnsi="Times New Roman"/>
          <w:sz w:val="24"/>
          <w:szCs w:val="20"/>
          <w:lang w:val="en-US"/>
        </w:rPr>
        <w:t>dentalnu anamnezu</w:t>
      </w:r>
      <w:proofErr w:type="gramStart"/>
      <w:r>
        <w:rPr>
          <w:rFonts w:ascii="Times New Roman" w:hAnsi="Times New Roman"/>
          <w:sz w:val="24"/>
          <w:szCs w:val="20"/>
          <w:lang w:val="en-US"/>
        </w:rPr>
        <w:t xml:space="preserve">,  </w:t>
      </w:r>
      <w:r w:rsidR="004C5BDB">
        <w:rPr>
          <w:rFonts w:ascii="Times New Roman" w:hAnsi="Times New Roman"/>
          <w:sz w:val="24"/>
          <w:szCs w:val="20"/>
          <w:lang w:val="en-US"/>
        </w:rPr>
        <w:t>opću</w:t>
      </w:r>
      <w:proofErr w:type="gramEnd"/>
      <w:r>
        <w:rPr>
          <w:rFonts w:ascii="Times New Roman" w:hAnsi="Times New Roman"/>
          <w:sz w:val="24"/>
          <w:szCs w:val="20"/>
          <w:lang w:val="en-US"/>
        </w:rPr>
        <w:t xml:space="preserve"> anamnezu i naročito fokusirati stanja kronične boli, komorbidna stanja anksioznosti, depresije, mentalno zdravlje, probleme spavanja, socijalni i obiteljski status. </w:t>
      </w:r>
    </w:p>
    <w:p w:rsidR="00494AC5" w:rsidRPr="00F11B33" w:rsidRDefault="00494AC5" w:rsidP="00CD4817">
      <w:pPr>
        <w:spacing w:after="0" w:line="360" w:lineRule="auto"/>
        <w:jc w:val="both"/>
        <w:rPr>
          <w:rFonts w:ascii="Times New Roman" w:hAnsi="Times New Roman"/>
          <w:i/>
          <w:sz w:val="24"/>
          <w:szCs w:val="20"/>
          <w:lang w:val="en-US"/>
        </w:rPr>
      </w:pPr>
    </w:p>
    <w:p w:rsidR="00A14CE7" w:rsidRPr="000178D8" w:rsidRDefault="00A14CE7" w:rsidP="00C8712C">
      <w:pPr>
        <w:spacing w:line="360" w:lineRule="auto"/>
        <w:jc w:val="both"/>
        <w:rPr>
          <w:rFonts w:ascii="Times New Roman" w:hAnsi="Times New Roman"/>
          <w:sz w:val="24"/>
          <w:szCs w:val="20"/>
          <w:lang w:val="en-US"/>
        </w:rPr>
      </w:pPr>
      <w:r w:rsidRPr="00F11B33">
        <w:rPr>
          <w:rFonts w:ascii="Times New Roman" w:hAnsi="Times New Roman"/>
          <w:i/>
          <w:sz w:val="24"/>
          <w:szCs w:val="20"/>
          <w:lang w:val="en-US"/>
        </w:rPr>
        <w:t>Glavn</w:t>
      </w:r>
      <w:r w:rsidR="00F11B33">
        <w:rPr>
          <w:rFonts w:ascii="Times New Roman" w:hAnsi="Times New Roman"/>
          <w:i/>
          <w:sz w:val="24"/>
          <w:szCs w:val="20"/>
          <w:lang w:val="en-US"/>
        </w:rPr>
        <w:t>i</w:t>
      </w:r>
      <w:r w:rsidRPr="00F11B33">
        <w:rPr>
          <w:rFonts w:ascii="Times New Roman" w:hAnsi="Times New Roman"/>
          <w:i/>
          <w:sz w:val="24"/>
          <w:szCs w:val="20"/>
          <w:lang w:val="en-US"/>
        </w:rPr>
        <w:t xml:space="preserve"> </w:t>
      </w:r>
      <w:r w:rsidR="00F11B33">
        <w:rPr>
          <w:rFonts w:ascii="Times New Roman" w:hAnsi="Times New Roman"/>
          <w:i/>
          <w:sz w:val="24"/>
          <w:szCs w:val="20"/>
          <w:lang w:val="en-US"/>
        </w:rPr>
        <w:t xml:space="preserve">simptom. </w:t>
      </w:r>
      <w:r>
        <w:rPr>
          <w:rFonts w:ascii="Times New Roman" w:hAnsi="Times New Roman"/>
          <w:sz w:val="24"/>
          <w:szCs w:val="20"/>
          <w:lang w:val="en-US"/>
        </w:rPr>
        <w:tab/>
      </w:r>
      <w:proofErr w:type="gramStart"/>
      <w:r>
        <w:rPr>
          <w:rFonts w:ascii="Times New Roman" w:hAnsi="Times New Roman"/>
          <w:sz w:val="24"/>
          <w:szCs w:val="20"/>
          <w:lang w:val="en-US"/>
        </w:rPr>
        <w:t>P</w:t>
      </w:r>
      <w:r w:rsidRPr="000178D8">
        <w:rPr>
          <w:rFonts w:ascii="Times New Roman" w:hAnsi="Times New Roman"/>
          <w:sz w:val="24"/>
          <w:szCs w:val="20"/>
          <w:lang w:val="en-US"/>
        </w:rPr>
        <w:t>očetna točka u anamnezi je pacijentov precizni opis glavnih tegoba.</w:t>
      </w:r>
      <w:proofErr w:type="gramEnd"/>
      <w:r w:rsidRPr="000178D8">
        <w:rPr>
          <w:rFonts w:ascii="Times New Roman" w:hAnsi="Times New Roman"/>
          <w:sz w:val="24"/>
          <w:szCs w:val="20"/>
          <w:lang w:val="en-US"/>
        </w:rPr>
        <w:t xml:space="preserve"> </w:t>
      </w:r>
      <w:proofErr w:type="gramStart"/>
      <w:r w:rsidRPr="000178D8">
        <w:rPr>
          <w:rFonts w:ascii="Times New Roman" w:hAnsi="Times New Roman"/>
          <w:sz w:val="24"/>
          <w:szCs w:val="20"/>
          <w:lang w:val="en-US"/>
        </w:rPr>
        <w:t>To treba najprije zabilježiti vlastitim riječima pacijenta,</w:t>
      </w:r>
      <w:r>
        <w:rPr>
          <w:rFonts w:ascii="Times New Roman" w:hAnsi="Times New Roman"/>
          <w:sz w:val="24"/>
          <w:szCs w:val="20"/>
          <w:lang w:val="en-US"/>
        </w:rPr>
        <w:t xml:space="preserve"> a zatim prebaciti u stručni nalaz</w:t>
      </w:r>
      <w:r w:rsidRPr="000178D8">
        <w:rPr>
          <w:rFonts w:ascii="Times New Roman" w:hAnsi="Times New Roman"/>
          <w:sz w:val="24"/>
          <w:szCs w:val="20"/>
          <w:lang w:val="en-US"/>
        </w:rPr>
        <w:t xml:space="preserve"> kako je speci</w:t>
      </w:r>
      <w:r>
        <w:rPr>
          <w:rFonts w:ascii="Times New Roman" w:hAnsi="Times New Roman"/>
          <w:sz w:val="24"/>
          <w:szCs w:val="20"/>
          <w:lang w:val="en-US"/>
        </w:rPr>
        <w:t>ficirano.</w:t>
      </w:r>
      <w:proofErr w:type="gramEnd"/>
      <w:r>
        <w:rPr>
          <w:rFonts w:ascii="Times New Roman" w:hAnsi="Times New Roman"/>
          <w:sz w:val="24"/>
          <w:szCs w:val="20"/>
          <w:lang w:val="en-US"/>
        </w:rPr>
        <w:t xml:space="preserve"> </w:t>
      </w:r>
      <w:proofErr w:type="gramStart"/>
      <w:r>
        <w:rPr>
          <w:rFonts w:ascii="Times New Roman" w:hAnsi="Times New Roman"/>
          <w:sz w:val="24"/>
          <w:szCs w:val="20"/>
          <w:lang w:val="en-US"/>
        </w:rPr>
        <w:t>Ako pacijent ima više</w:t>
      </w:r>
      <w:r w:rsidRPr="000178D8">
        <w:rPr>
          <w:rFonts w:ascii="Times New Roman" w:hAnsi="Times New Roman"/>
          <w:sz w:val="24"/>
          <w:szCs w:val="20"/>
          <w:lang w:val="en-US"/>
        </w:rPr>
        <w:t xml:space="preserve"> boln</w:t>
      </w:r>
      <w:r>
        <w:rPr>
          <w:rFonts w:ascii="Times New Roman" w:hAnsi="Times New Roman"/>
          <w:sz w:val="24"/>
          <w:szCs w:val="20"/>
          <w:lang w:val="en-US"/>
        </w:rPr>
        <w:t>ih</w:t>
      </w:r>
      <w:r w:rsidRPr="000178D8">
        <w:rPr>
          <w:rFonts w:ascii="Times New Roman" w:hAnsi="Times New Roman"/>
          <w:sz w:val="24"/>
          <w:szCs w:val="20"/>
          <w:lang w:val="en-US"/>
        </w:rPr>
        <w:t xml:space="preserve"> tegob</w:t>
      </w:r>
      <w:r>
        <w:rPr>
          <w:rFonts w:ascii="Times New Roman" w:hAnsi="Times New Roman"/>
          <w:sz w:val="24"/>
          <w:szCs w:val="20"/>
          <w:lang w:val="en-US"/>
        </w:rPr>
        <w:t>a</w:t>
      </w:r>
      <w:r w:rsidRPr="000178D8">
        <w:rPr>
          <w:rFonts w:ascii="Times New Roman" w:hAnsi="Times New Roman"/>
          <w:sz w:val="24"/>
          <w:szCs w:val="20"/>
          <w:lang w:val="en-US"/>
        </w:rPr>
        <w:t>, svaka se zabilježi i po mogućnosti uvrsti u listu prema značajnosti za pacijenta.</w:t>
      </w:r>
      <w:proofErr w:type="gramEnd"/>
      <w:r w:rsidRPr="000178D8">
        <w:rPr>
          <w:rFonts w:ascii="Times New Roman" w:hAnsi="Times New Roman"/>
          <w:sz w:val="24"/>
          <w:szCs w:val="20"/>
          <w:lang w:val="en-US"/>
        </w:rPr>
        <w:t xml:space="preserve"> </w:t>
      </w:r>
      <w:proofErr w:type="gramStart"/>
      <w:r w:rsidRPr="000178D8">
        <w:rPr>
          <w:rFonts w:ascii="Times New Roman" w:hAnsi="Times New Roman"/>
          <w:sz w:val="24"/>
          <w:szCs w:val="20"/>
          <w:lang w:val="en-US"/>
        </w:rPr>
        <w:t>Svaka se tegoba vrjednuje prema svim čimbenicima nabrojenima u obrascu anamneze.</w:t>
      </w:r>
      <w:proofErr w:type="gramEnd"/>
      <w:r w:rsidRPr="000178D8">
        <w:rPr>
          <w:rFonts w:ascii="Times New Roman" w:hAnsi="Times New Roman"/>
          <w:sz w:val="24"/>
          <w:szCs w:val="20"/>
          <w:lang w:val="en-US"/>
        </w:rPr>
        <w:t xml:space="preserve"> </w:t>
      </w:r>
      <w:proofErr w:type="gramStart"/>
      <w:r w:rsidRPr="000178D8">
        <w:rPr>
          <w:rFonts w:ascii="Times New Roman" w:hAnsi="Times New Roman"/>
          <w:sz w:val="24"/>
          <w:szCs w:val="20"/>
          <w:lang w:val="en-US"/>
        </w:rPr>
        <w:t>Neke tegobe mogu biti sekundarne (zavisne) dok neke mogu biti neovisne.</w:t>
      </w:r>
      <w:proofErr w:type="gramEnd"/>
      <w:r w:rsidRPr="000178D8">
        <w:rPr>
          <w:rFonts w:ascii="Times New Roman" w:hAnsi="Times New Roman"/>
          <w:sz w:val="24"/>
          <w:szCs w:val="20"/>
          <w:lang w:val="en-US"/>
        </w:rPr>
        <w:t xml:space="preserve"> </w:t>
      </w:r>
      <w:proofErr w:type="gramStart"/>
      <w:r w:rsidRPr="000178D8">
        <w:rPr>
          <w:rFonts w:ascii="Times New Roman" w:hAnsi="Times New Roman"/>
          <w:sz w:val="24"/>
          <w:szCs w:val="20"/>
          <w:lang w:val="en-US"/>
        </w:rPr>
        <w:t xml:space="preserve">Određivanje ovih odnosa osnovno je </w:t>
      </w:r>
      <w:r>
        <w:rPr>
          <w:rFonts w:ascii="Times New Roman" w:hAnsi="Times New Roman"/>
          <w:sz w:val="24"/>
          <w:szCs w:val="20"/>
          <w:lang w:val="en-US"/>
        </w:rPr>
        <w:t>za postavljanje dijagnoze i planiranje postupaka</w:t>
      </w:r>
      <w:r w:rsidRPr="000178D8">
        <w:rPr>
          <w:rFonts w:ascii="Times New Roman" w:hAnsi="Times New Roman"/>
          <w:sz w:val="24"/>
          <w:szCs w:val="20"/>
          <w:lang w:val="en-US"/>
        </w:rPr>
        <w:t>.</w:t>
      </w:r>
      <w:proofErr w:type="gramEnd"/>
    </w:p>
    <w:p w:rsidR="00A14CE7" w:rsidRPr="000178D8" w:rsidRDefault="00A14CE7" w:rsidP="00A14CE7">
      <w:pPr>
        <w:spacing w:line="360" w:lineRule="auto"/>
        <w:jc w:val="both"/>
        <w:rPr>
          <w:rFonts w:ascii="Times New Roman" w:hAnsi="Times New Roman"/>
          <w:sz w:val="24"/>
          <w:szCs w:val="20"/>
          <w:lang w:val="en-US"/>
        </w:rPr>
      </w:pPr>
      <w:r w:rsidRPr="00F11B33">
        <w:rPr>
          <w:rFonts w:ascii="Times New Roman" w:hAnsi="Times New Roman"/>
          <w:i/>
          <w:sz w:val="24"/>
          <w:szCs w:val="20"/>
          <w:lang w:val="en-US"/>
        </w:rPr>
        <w:t>Mjesto boli.</w:t>
      </w:r>
      <w:r w:rsidRPr="000178D8">
        <w:rPr>
          <w:rFonts w:ascii="Times New Roman" w:hAnsi="Times New Roman"/>
          <w:sz w:val="24"/>
          <w:szCs w:val="20"/>
          <w:lang w:val="en-US"/>
        </w:rPr>
        <w:t xml:space="preserve"> </w:t>
      </w:r>
      <w:r w:rsidR="00F11B33">
        <w:rPr>
          <w:rFonts w:ascii="Times New Roman" w:hAnsi="Times New Roman"/>
          <w:sz w:val="24"/>
          <w:szCs w:val="20"/>
          <w:lang w:val="en-US"/>
        </w:rPr>
        <w:t xml:space="preserve"> </w:t>
      </w:r>
      <w:proofErr w:type="gramStart"/>
      <w:r w:rsidRPr="000178D8">
        <w:rPr>
          <w:rFonts w:ascii="Times New Roman" w:hAnsi="Times New Roman"/>
          <w:sz w:val="24"/>
          <w:szCs w:val="20"/>
          <w:lang w:val="en-US"/>
        </w:rPr>
        <w:t>Pacijentova sposobnost preciznoga lociranja boli ima dijagnostičku vrijednost.</w:t>
      </w:r>
      <w:proofErr w:type="gramEnd"/>
      <w:r w:rsidRPr="000178D8">
        <w:rPr>
          <w:rFonts w:ascii="Times New Roman" w:hAnsi="Times New Roman"/>
          <w:sz w:val="24"/>
          <w:szCs w:val="20"/>
          <w:lang w:val="en-US"/>
        </w:rPr>
        <w:t xml:space="preserve"> Ispitivač se, međutim, uvijek mora ograditi </w:t>
      </w:r>
      <w:proofErr w:type="gramStart"/>
      <w:r w:rsidRPr="000178D8">
        <w:rPr>
          <w:rFonts w:ascii="Times New Roman" w:hAnsi="Times New Roman"/>
          <w:sz w:val="24"/>
          <w:szCs w:val="20"/>
          <w:lang w:val="en-US"/>
        </w:rPr>
        <w:t>od</w:t>
      </w:r>
      <w:proofErr w:type="gramEnd"/>
      <w:r w:rsidRPr="000178D8">
        <w:rPr>
          <w:rFonts w:ascii="Times New Roman" w:hAnsi="Times New Roman"/>
          <w:sz w:val="24"/>
          <w:szCs w:val="20"/>
          <w:lang w:val="en-US"/>
        </w:rPr>
        <w:t xml:space="preserve"> pretpostavke da je mjesto boli ujedno i izvor boli, </w:t>
      </w:r>
      <w:r w:rsidR="004C5BDB">
        <w:rPr>
          <w:rFonts w:ascii="Times New Roman" w:hAnsi="Times New Roman"/>
          <w:sz w:val="24"/>
          <w:szCs w:val="20"/>
          <w:lang w:val="en-US"/>
        </w:rPr>
        <w:t xml:space="preserve">odnosno </w:t>
      </w:r>
      <w:r w:rsidRPr="000178D8">
        <w:rPr>
          <w:rFonts w:ascii="Times New Roman" w:hAnsi="Times New Roman"/>
          <w:sz w:val="24"/>
          <w:szCs w:val="20"/>
          <w:lang w:val="en-US"/>
        </w:rPr>
        <w:t xml:space="preserve">mjesto iz kojega bol zapravo polazi. </w:t>
      </w:r>
      <w:proofErr w:type="gramStart"/>
      <w:r>
        <w:rPr>
          <w:rFonts w:ascii="Times New Roman" w:hAnsi="Times New Roman"/>
          <w:sz w:val="24"/>
          <w:szCs w:val="20"/>
          <w:lang w:val="en-US"/>
        </w:rPr>
        <w:t>P</w:t>
      </w:r>
      <w:r w:rsidRPr="000178D8">
        <w:rPr>
          <w:rFonts w:ascii="Times New Roman" w:hAnsi="Times New Roman"/>
          <w:sz w:val="24"/>
          <w:szCs w:val="20"/>
          <w:lang w:val="en-US"/>
        </w:rPr>
        <w:t xml:space="preserve">acijent u vezi s lokacijom tegobe </w:t>
      </w:r>
      <w:r>
        <w:rPr>
          <w:rFonts w:ascii="Times New Roman" w:hAnsi="Times New Roman"/>
          <w:sz w:val="24"/>
          <w:szCs w:val="20"/>
          <w:lang w:val="en-US"/>
        </w:rPr>
        <w:t xml:space="preserve">najčešće </w:t>
      </w:r>
      <w:r w:rsidRPr="000178D8">
        <w:rPr>
          <w:rFonts w:ascii="Times New Roman" w:hAnsi="Times New Roman"/>
          <w:sz w:val="24"/>
          <w:szCs w:val="20"/>
          <w:lang w:val="en-US"/>
        </w:rPr>
        <w:t xml:space="preserve">identificira </w:t>
      </w:r>
      <w:r w:rsidR="004C5BDB">
        <w:rPr>
          <w:rFonts w:ascii="Times New Roman" w:hAnsi="Times New Roman"/>
          <w:sz w:val="24"/>
          <w:szCs w:val="20"/>
          <w:lang w:val="en-US"/>
        </w:rPr>
        <w:t xml:space="preserve">i označava </w:t>
      </w:r>
      <w:r w:rsidRPr="000178D8">
        <w:rPr>
          <w:rFonts w:ascii="Times New Roman" w:hAnsi="Times New Roman"/>
          <w:sz w:val="24"/>
          <w:szCs w:val="20"/>
          <w:lang w:val="en-US"/>
        </w:rPr>
        <w:t xml:space="preserve">mjesto </w:t>
      </w:r>
      <w:r w:rsidR="004C5BDB">
        <w:rPr>
          <w:rFonts w:ascii="Times New Roman" w:hAnsi="Times New Roman"/>
          <w:sz w:val="24"/>
          <w:szCs w:val="20"/>
          <w:lang w:val="en-US"/>
        </w:rPr>
        <w:t xml:space="preserve">gdje osjeća </w:t>
      </w:r>
      <w:r w:rsidRPr="000178D8">
        <w:rPr>
          <w:rFonts w:ascii="Times New Roman" w:hAnsi="Times New Roman"/>
          <w:sz w:val="24"/>
          <w:szCs w:val="20"/>
          <w:lang w:val="en-US"/>
        </w:rPr>
        <w:t>bol.</w:t>
      </w:r>
      <w:proofErr w:type="gramEnd"/>
      <w:r w:rsidRPr="000178D8">
        <w:rPr>
          <w:rFonts w:ascii="Times New Roman" w:hAnsi="Times New Roman"/>
          <w:sz w:val="24"/>
          <w:szCs w:val="20"/>
          <w:lang w:val="en-US"/>
        </w:rPr>
        <w:t xml:space="preserve"> </w:t>
      </w:r>
      <w:proofErr w:type="gramStart"/>
      <w:r w:rsidRPr="000178D8">
        <w:rPr>
          <w:rFonts w:ascii="Times New Roman" w:hAnsi="Times New Roman"/>
          <w:sz w:val="24"/>
          <w:szCs w:val="20"/>
          <w:lang w:val="en-US"/>
        </w:rPr>
        <w:t xml:space="preserve">Odgovornost ispitivača leži u tome da odredi da je li to zaista </w:t>
      </w:r>
      <w:r>
        <w:rPr>
          <w:rFonts w:ascii="Times New Roman" w:hAnsi="Times New Roman"/>
          <w:sz w:val="24"/>
          <w:szCs w:val="20"/>
          <w:lang w:val="en-US"/>
        </w:rPr>
        <w:t xml:space="preserve">i </w:t>
      </w:r>
      <w:r w:rsidRPr="000178D8">
        <w:rPr>
          <w:rFonts w:ascii="Times New Roman" w:hAnsi="Times New Roman"/>
          <w:sz w:val="24"/>
          <w:szCs w:val="20"/>
          <w:lang w:val="en-US"/>
        </w:rPr>
        <w:t>pravi izvor bol</w:t>
      </w:r>
      <w:r>
        <w:rPr>
          <w:rFonts w:ascii="Times New Roman" w:hAnsi="Times New Roman"/>
          <w:sz w:val="24"/>
          <w:szCs w:val="20"/>
          <w:lang w:val="en-US"/>
        </w:rPr>
        <w:t>i</w:t>
      </w:r>
      <w:r w:rsidRPr="000178D8">
        <w:rPr>
          <w:rFonts w:ascii="Times New Roman" w:hAnsi="Times New Roman"/>
          <w:sz w:val="24"/>
          <w:szCs w:val="20"/>
          <w:lang w:val="en-US"/>
        </w:rPr>
        <w:t>.</w:t>
      </w:r>
      <w:proofErr w:type="gramEnd"/>
      <w:r w:rsidRPr="000178D8">
        <w:rPr>
          <w:rFonts w:ascii="Times New Roman" w:hAnsi="Times New Roman"/>
          <w:sz w:val="24"/>
          <w:szCs w:val="20"/>
          <w:lang w:val="en-US"/>
        </w:rPr>
        <w:t xml:space="preserve"> </w:t>
      </w:r>
      <w:proofErr w:type="gramStart"/>
      <w:r w:rsidRPr="000178D8">
        <w:rPr>
          <w:rFonts w:ascii="Times New Roman" w:hAnsi="Times New Roman"/>
          <w:sz w:val="24"/>
          <w:szCs w:val="20"/>
          <w:lang w:val="en-US"/>
        </w:rPr>
        <w:t>Kliničar treba napraviti potrebne dijagnostičke testove da bi odredio pravi izvor boli</w:t>
      </w:r>
      <w:r>
        <w:rPr>
          <w:rFonts w:ascii="Times New Roman" w:hAnsi="Times New Roman"/>
          <w:sz w:val="24"/>
          <w:szCs w:val="20"/>
          <w:lang w:val="en-US"/>
        </w:rPr>
        <w:t>.</w:t>
      </w:r>
      <w:proofErr w:type="gramEnd"/>
      <w:r>
        <w:rPr>
          <w:rFonts w:ascii="Times New Roman" w:hAnsi="Times New Roman"/>
          <w:sz w:val="24"/>
          <w:szCs w:val="20"/>
          <w:lang w:val="en-US"/>
        </w:rPr>
        <w:t xml:space="preserve"> </w:t>
      </w:r>
      <w:proofErr w:type="gramStart"/>
      <w:r w:rsidR="004C5BDB">
        <w:rPr>
          <w:rFonts w:ascii="Times New Roman" w:hAnsi="Times New Roman"/>
          <w:sz w:val="24"/>
          <w:szCs w:val="20"/>
          <w:lang w:val="en-US"/>
        </w:rPr>
        <w:t>ponekad</w:t>
      </w:r>
      <w:proofErr w:type="gramEnd"/>
      <w:r w:rsidR="004C5BDB">
        <w:rPr>
          <w:rFonts w:ascii="Times New Roman" w:hAnsi="Times New Roman"/>
          <w:sz w:val="24"/>
          <w:szCs w:val="20"/>
          <w:lang w:val="en-US"/>
        </w:rPr>
        <w:t xml:space="preserve"> anestetička blokada pomaže u d</w:t>
      </w:r>
      <w:r w:rsidR="001002B4">
        <w:rPr>
          <w:rFonts w:ascii="Times New Roman" w:hAnsi="Times New Roman"/>
          <w:sz w:val="24"/>
          <w:szCs w:val="20"/>
          <w:lang w:val="en-US"/>
        </w:rPr>
        <w:t xml:space="preserve">ijagnozi isključivanja bolnog mjesta. </w:t>
      </w:r>
      <w:r w:rsidRPr="000178D8">
        <w:rPr>
          <w:rFonts w:ascii="Times New Roman" w:hAnsi="Times New Roman"/>
          <w:sz w:val="24"/>
          <w:szCs w:val="20"/>
          <w:lang w:val="en-US"/>
        </w:rPr>
        <w:t xml:space="preserve">Korisno je </w:t>
      </w:r>
      <w:r w:rsidR="004C5BDB">
        <w:rPr>
          <w:rFonts w:ascii="Times New Roman" w:hAnsi="Times New Roman"/>
          <w:sz w:val="24"/>
          <w:szCs w:val="20"/>
          <w:lang w:val="en-US"/>
        </w:rPr>
        <w:t>u upitnicima za bol upotrijebiti</w:t>
      </w:r>
      <w:r w:rsidRPr="000178D8">
        <w:rPr>
          <w:rFonts w:ascii="Times New Roman" w:hAnsi="Times New Roman"/>
          <w:sz w:val="24"/>
          <w:szCs w:val="20"/>
          <w:lang w:val="en-US"/>
        </w:rPr>
        <w:t xml:space="preserve"> crtež glave i vrata i </w:t>
      </w:r>
      <w:proofErr w:type="gramStart"/>
      <w:r w:rsidRPr="000178D8">
        <w:rPr>
          <w:rFonts w:ascii="Times New Roman" w:hAnsi="Times New Roman"/>
          <w:sz w:val="24"/>
          <w:szCs w:val="20"/>
          <w:lang w:val="en-US"/>
        </w:rPr>
        <w:t>od</w:t>
      </w:r>
      <w:proofErr w:type="gramEnd"/>
      <w:r w:rsidRPr="000178D8">
        <w:rPr>
          <w:rFonts w:ascii="Times New Roman" w:hAnsi="Times New Roman"/>
          <w:sz w:val="24"/>
          <w:szCs w:val="20"/>
          <w:lang w:val="en-US"/>
        </w:rPr>
        <w:t xml:space="preserve"> pacijenta za</w:t>
      </w:r>
      <w:r w:rsidR="00883883">
        <w:rPr>
          <w:rFonts w:ascii="Times New Roman" w:hAnsi="Times New Roman"/>
          <w:sz w:val="24"/>
          <w:szCs w:val="20"/>
          <w:lang w:val="en-US"/>
        </w:rPr>
        <w:t>tražiti da označi lokaciju boli.</w:t>
      </w:r>
      <w:r w:rsidRPr="000178D8">
        <w:rPr>
          <w:rFonts w:ascii="Times New Roman" w:hAnsi="Times New Roman"/>
          <w:sz w:val="24"/>
          <w:szCs w:val="20"/>
          <w:lang w:val="en-US"/>
        </w:rPr>
        <w:t xml:space="preserve"> </w:t>
      </w:r>
      <w:r>
        <w:rPr>
          <w:rFonts w:ascii="Times New Roman" w:hAnsi="Times New Roman"/>
          <w:sz w:val="24"/>
          <w:szCs w:val="20"/>
          <w:lang w:val="en-US"/>
        </w:rPr>
        <w:t>P</w:t>
      </w:r>
      <w:r w:rsidRPr="000178D8">
        <w:rPr>
          <w:rFonts w:ascii="Times New Roman" w:hAnsi="Times New Roman"/>
          <w:sz w:val="24"/>
          <w:szCs w:val="20"/>
          <w:lang w:val="en-US"/>
        </w:rPr>
        <w:t xml:space="preserve">acijentu </w:t>
      </w:r>
      <w:r>
        <w:rPr>
          <w:rFonts w:ascii="Times New Roman" w:hAnsi="Times New Roman"/>
          <w:sz w:val="24"/>
          <w:szCs w:val="20"/>
          <w:lang w:val="en-US"/>
        </w:rPr>
        <w:t xml:space="preserve">to </w:t>
      </w:r>
      <w:r w:rsidRPr="000178D8">
        <w:rPr>
          <w:rFonts w:ascii="Times New Roman" w:hAnsi="Times New Roman"/>
          <w:sz w:val="24"/>
          <w:szCs w:val="20"/>
          <w:lang w:val="en-US"/>
        </w:rPr>
        <w:t xml:space="preserve">omogućuje da razmisli i </w:t>
      </w:r>
      <w:proofErr w:type="gramStart"/>
      <w:r w:rsidRPr="000178D8">
        <w:rPr>
          <w:rFonts w:ascii="Times New Roman" w:hAnsi="Times New Roman"/>
          <w:sz w:val="24"/>
          <w:szCs w:val="20"/>
          <w:lang w:val="en-US"/>
        </w:rPr>
        <w:t>na</w:t>
      </w:r>
      <w:proofErr w:type="gramEnd"/>
      <w:r w:rsidRPr="000178D8">
        <w:rPr>
          <w:rFonts w:ascii="Times New Roman" w:hAnsi="Times New Roman"/>
          <w:sz w:val="24"/>
          <w:szCs w:val="20"/>
          <w:lang w:val="en-US"/>
        </w:rPr>
        <w:t xml:space="preserve"> vlastiti način označi jedno ili sva bolna mjesta. </w:t>
      </w:r>
      <w:proofErr w:type="gramStart"/>
      <w:r w:rsidRPr="000178D8">
        <w:rPr>
          <w:rFonts w:ascii="Times New Roman" w:hAnsi="Times New Roman"/>
          <w:sz w:val="24"/>
          <w:szCs w:val="20"/>
          <w:lang w:val="en-US"/>
        </w:rPr>
        <w:t xml:space="preserve">Pacijent također može povući </w:t>
      </w:r>
      <w:r>
        <w:rPr>
          <w:rFonts w:ascii="Times New Roman" w:hAnsi="Times New Roman"/>
          <w:sz w:val="24"/>
          <w:szCs w:val="20"/>
          <w:lang w:val="en-US"/>
        </w:rPr>
        <w:t>linije</w:t>
      </w:r>
      <w:r w:rsidRPr="000178D8">
        <w:rPr>
          <w:rFonts w:ascii="Times New Roman" w:hAnsi="Times New Roman"/>
          <w:sz w:val="24"/>
          <w:szCs w:val="20"/>
          <w:lang w:val="en-US"/>
        </w:rPr>
        <w:t xml:space="preserve"> </w:t>
      </w:r>
      <w:r>
        <w:rPr>
          <w:rFonts w:ascii="Times New Roman" w:hAnsi="Times New Roman"/>
          <w:sz w:val="24"/>
          <w:szCs w:val="20"/>
          <w:lang w:val="en-US"/>
        </w:rPr>
        <w:t xml:space="preserve">u smjeru </w:t>
      </w:r>
      <w:r w:rsidRPr="000178D8">
        <w:rPr>
          <w:rFonts w:ascii="Times New Roman" w:hAnsi="Times New Roman"/>
          <w:sz w:val="24"/>
          <w:szCs w:val="20"/>
          <w:lang w:val="en-US"/>
        </w:rPr>
        <w:t>širenja boli.</w:t>
      </w:r>
      <w:proofErr w:type="gramEnd"/>
      <w:r w:rsidRPr="000178D8">
        <w:rPr>
          <w:rFonts w:ascii="Times New Roman" w:hAnsi="Times New Roman"/>
          <w:sz w:val="24"/>
          <w:szCs w:val="20"/>
          <w:lang w:val="en-US"/>
        </w:rPr>
        <w:t xml:space="preserve"> Takvim crtežima dobiva se značajan uvid s obzirom </w:t>
      </w:r>
      <w:proofErr w:type="gramStart"/>
      <w:r w:rsidRPr="000178D8">
        <w:rPr>
          <w:rFonts w:ascii="Times New Roman" w:hAnsi="Times New Roman"/>
          <w:sz w:val="24"/>
          <w:szCs w:val="20"/>
          <w:lang w:val="en-US"/>
        </w:rPr>
        <w:t>na</w:t>
      </w:r>
      <w:proofErr w:type="gramEnd"/>
      <w:r w:rsidRPr="000178D8">
        <w:rPr>
          <w:rFonts w:ascii="Times New Roman" w:hAnsi="Times New Roman"/>
          <w:sz w:val="24"/>
          <w:szCs w:val="20"/>
          <w:lang w:val="en-US"/>
        </w:rPr>
        <w:t xml:space="preserve"> lokaciju pa čak i vrstu boli koju pacijent osjeća.</w:t>
      </w:r>
    </w:p>
    <w:p w:rsidR="00A14CE7" w:rsidRPr="000178D8" w:rsidRDefault="00A14CE7" w:rsidP="00A14CE7">
      <w:pPr>
        <w:spacing w:line="360" w:lineRule="auto"/>
        <w:jc w:val="both"/>
        <w:rPr>
          <w:rFonts w:ascii="Times New Roman" w:hAnsi="Times New Roman"/>
          <w:sz w:val="24"/>
          <w:szCs w:val="20"/>
          <w:lang w:val="en-US"/>
        </w:rPr>
      </w:pPr>
      <w:r w:rsidRPr="00F11B33">
        <w:rPr>
          <w:rFonts w:ascii="Times New Roman" w:hAnsi="Times New Roman"/>
          <w:i/>
          <w:sz w:val="24"/>
          <w:szCs w:val="20"/>
          <w:lang w:val="en-US"/>
        </w:rPr>
        <w:t>Početak boli.</w:t>
      </w:r>
      <w:r w:rsidR="00F11B33">
        <w:rPr>
          <w:rFonts w:ascii="Times New Roman" w:hAnsi="Times New Roman"/>
          <w:i/>
          <w:sz w:val="24"/>
          <w:szCs w:val="20"/>
          <w:lang w:val="en-US"/>
        </w:rPr>
        <w:tab/>
      </w:r>
      <w:r w:rsidRPr="000178D8">
        <w:rPr>
          <w:rFonts w:ascii="Times New Roman" w:hAnsi="Times New Roman"/>
          <w:sz w:val="24"/>
          <w:szCs w:val="20"/>
          <w:lang w:val="en-US"/>
        </w:rPr>
        <w:t xml:space="preserve"> </w:t>
      </w:r>
      <w:proofErr w:type="gramStart"/>
      <w:r w:rsidRPr="000178D8">
        <w:rPr>
          <w:rFonts w:ascii="Times New Roman" w:hAnsi="Times New Roman"/>
          <w:sz w:val="24"/>
          <w:szCs w:val="20"/>
          <w:lang w:val="en-US"/>
        </w:rPr>
        <w:t>Važno je procijeniti sve okolnosti povezane s inicijalnom pojavom bolne tegobe.</w:t>
      </w:r>
      <w:proofErr w:type="gramEnd"/>
      <w:r w:rsidRPr="000178D8">
        <w:rPr>
          <w:rFonts w:ascii="Times New Roman" w:hAnsi="Times New Roman"/>
          <w:sz w:val="24"/>
          <w:szCs w:val="20"/>
          <w:lang w:val="en-US"/>
        </w:rPr>
        <w:t xml:space="preserve"> </w:t>
      </w:r>
      <w:proofErr w:type="gramStart"/>
      <w:r w:rsidRPr="000178D8">
        <w:rPr>
          <w:rFonts w:ascii="Times New Roman" w:hAnsi="Times New Roman"/>
          <w:sz w:val="24"/>
          <w:szCs w:val="20"/>
          <w:lang w:val="en-US"/>
        </w:rPr>
        <w:t>Te okolnosti mogu dati dobar uvid u uzrok.</w:t>
      </w:r>
      <w:proofErr w:type="gramEnd"/>
      <w:r w:rsidRPr="000178D8">
        <w:rPr>
          <w:rFonts w:ascii="Times New Roman" w:hAnsi="Times New Roman"/>
          <w:sz w:val="24"/>
          <w:szCs w:val="20"/>
          <w:lang w:val="en-US"/>
        </w:rPr>
        <w:t xml:space="preserve"> Na primjer, u nekim slučajevima bol </w:t>
      </w:r>
      <w:r w:rsidR="004C5BDB">
        <w:rPr>
          <w:rFonts w:ascii="Times New Roman" w:hAnsi="Times New Roman"/>
          <w:sz w:val="24"/>
          <w:szCs w:val="20"/>
          <w:lang w:val="en-US"/>
        </w:rPr>
        <w:t>glave, vr</w:t>
      </w:r>
      <w:r w:rsidR="00883883">
        <w:rPr>
          <w:rFonts w:ascii="Times New Roman" w:hAnsi="Times New Roman"/>
          <w:sz w:val="24"/>
          <w:szCs w:val="20"/>
          <w:lang w:val="en-US"/>
        </w:rPr>
        <w:t>a</w:t>
      </w:r>
      <w:r w:rsidR="004C5BDB">
        <w:rPr>
          <w:rFonts w:ascii="Times New Roman" w:hAnsi="Times New Roman"/>
          <w:sz w:val="24"/>
          <w:szCs w:val="20"/>
          <w:lang w:val="en-US"/>
        </w:rPr>
        <w:t xml:space="preserve">te </w:t>
      </w:r>
      <w:proofErr w:type="gramStart"/>
      <w:r w:rsidR="004C5BDB">
        <w:rPr>
          <w:rFonts w:ascii="Times New Roman" w:hAnsi="Times New Roman"/>
          <w:sz w:val="24"/>
          <w:szCs w:val="20"/>
          <w:lang w:val="en-US"/>
        </w:rPr>
        <w:t>ili</w:t>
      </w:r>
      <w:proofErr w:type="gramEnd"/>
      <w:r w:rsidR="004C5BDB">
        <w:rPr>
          <w:rFonts w:ascii="Times New Roman" w:hAnsi="Times New Roman"/>
          <w:sz w:val="24"/>
          <w:szCs w:val="20"/>
          <w:lang w:val="en-US"/>
        </w:rPr>
        <w:t xml:space="preserve"> TMZ-a </w:t>
      </w:r>
      <w:r w:rsidRPr="000178D8">
        <w:rPr>
          <w:rFonts w:ascii="Times New Roman" w:hAnsi="Times New Roman"/>
          <w:sz w:val="24"/>
          <w:szCs w:val="20"/>
          <w:lang w:val="en-US"/>
        </w:rPr>
        <w:t xml:space="preserve">je nastala neposredno </w:t>
      </w:r>
      <w:r w:rsidR="004C5BDB">
        <w:rPr>
          <w:rFonts w:ascii="Times New Roman" w:hAnsi="Times New Roman"/>
          <w:sz w:val="24"/>
          <w:szCs w:val="20"/>
          <w:lang w:val="en-US"/>
        </w:rPr>
        <w:t xml:space="preserve">nakon nesreće motornim vozilom (whip-lash). </w:t>
      </w:r>
      <w:proofErr w:type="gramStart"/>
      <w:r w:rsidRPr="000178D8">
        <w:rPr>
          <w:rFonts w:ascii="Times New Roman" w:hAnsi="Times New Roman"/>
          <w:sz w:val="24"/>
          <w:szCs w:val="20"/>
          <w:lang w:val="en-US"/>
        </w:rPr>
        <w:t>Trauma je čest uzrok stanja boli i ne samo da daje uvid o uzroku, nego često osvjetljava ispitivaču ostale refleksije kao što su ostale ozljede, povezana emocionalna trauma, i mogući sudski postupci (parničenje)</w:t>
      </w:r>
      <w:r w:rsidR="004C5BDB">
        <w:rPr>
          <w:rFonts w:ascii="Times New Roman" w:hAnsi="Times New Roman"/>
          <w:sz w:val="24"/>
          <w:szCs w:val="20"/>
          <w:lang w:val="en-US"/>
        </w:rPr>
        <w:t xml:space="preserve"> (</w:t>
      </w:r>
      <w:r w:rsidR="001002B4">
        <w:rPr>
          <w:rFonts w:ascii="Times New Roman" w:hAnsi="Times New Roman"/>
          <w:sz w:val="24"/>
          <w:szCs w:val="20"/>
          <w:lang w:val="en-US"/>
        </w:rPr>
        <w:t>5).</w:t>
      </w:r>
      <w:proofErr w:type="gramEnd"/>
      <w:r w:rsidRPr="000178D8">
        <w:rPr>
          <w:rFonts w:ascii="Times New Roman" w:hAnsi="Times New Roman"/>
          <w:sz w:val="24"/>
          <w:szCs w:val="20"/>
          <w:lang w:val="en-US"/>
        </w:rPr>
        <w:t xml:space="preserve"> Početak nekih bolnih stanja povezan je </w:t>
      </w:r>
      <w:proofErr w:type="gramStart"/>
      <w:r w:rsidRPr="000178D8">
        <w:rPr>
          <w:rFonts w:ascii="Times New Roman" w:hAnsi="Times New Roman"/>
          <w:sz w:val="24"/>
          <w:szCs w:val="20"/>
          <w:lang w:val="en-US"/>
        </w:rPr>
        <w:t>sa</w:t>
      </w:r>
      <w:proofErr w:type="gramEnd"/>
      <w:r w:rsidRPr="000178D8">
        <w:rPr>
          <w:rFonts w:ascii="Times New Roman" w:hAnsi="Times New Roman"/>
          <w:sz w:val="24"/>
          <w:szCs w:val="20"/>
          <w:lang w:val="en-US"/>
        </w:rPr>
        <w:t xml:space="preserve"> sustavnim bolestima ili funkcijom čeljusti, ili čak može biti potpuno spontan. </w:t>
      </w:r>
      <w:proofErr w:type="gramStart"/>
      <w:r w:rsidRPr="000178D8">
        <w:rPr>
          <w:rFonts w:ascii="Times New Roman" w:hAnsi="Times New Roman"/>
          <w:sz w:val="24"/>
          <w:szCs w:val="20"/>
          <w:lang w:val="en-US"/>
        </w:rPr>
        <w:t>Važno je da pacijent iznese okolnosti povezane s inicijalnom pojavom boli kronološkim redom da bi se pravilno mogao evaluirati njihov odnos.</w:t>
      </w:r>
      <w:proofErr w:type="gramEnd"/>
    </w:p>
    <w:p w:rsidR="00A14CE7" w:rsidRPr="000178D8" w:rsidRDefault="00F11B33" w:rsidP="00A14CE7">
      <w:pPr>
        <w:spacing w:line="360" w:lineRule="auto"/>
        <w:jc w:val="both"/>
        <w:rPr>
          <w:rFonts w:ascii="Times New Roman" w:hAnsi="Times New Roman"/>
          <w:sz w:val="24"/>
          <w:szCs w:val="20"/>
          <w:lang w:val="en-US"/>
        </w:rPr>
      </w:pPr>
      <w:proofErr w:type="gramStart"/>
      <w:r w:rsidRPr="00F11B33">
        <w:rPr>
          <w:rFonts w:ascii="Times New Roman" w:hAnsi="Times New Roman"/>
          <w:i/>
          <w:sz w:val="24"/>
          <w:szCs w:val="20"/>
          <w:lang w:val="en-US"/>
        </w:rPr>
        <w:t>Uzrok boli</w:t>
      </w:r>
      <w:r w:rsidR="00A14CE7" w:rsidRPr="000178D8">
        <w:rPr>
          <w:rFonts w:ascii="Times New Roman" w:hAnsi="Times New Roman"/>
          <w:sz w:val="24"/>
          <w:szCs w:val="20"/>
          <w:lang w:val="en-US"/>
        </w:rPr>
        <w:tab/>
      </w:r>
      <w:r w:rsidR="008D77E0">
        <w:rPr>
          <w:rFonts w:ascii="Times New Roman" w:hAnsi="Times New Roman"/>
          <w:sz w:val="24"/>
          <w:szCs w:val="20"/>
          <w:lang w:val="en-US"/>
        </w:rPr>
        <w:t>Jako je važno znati</w:t>
      </w:r>
      <w:r w:rsidR="00A14CE7" w:rsidRPr="000178D8">
        <w:rPr>
          <w:rFonts w:ascii="Times New Roman" w:hAnsi="Times New Roman"/>
          <w:sz w:val="24"/>
          <w:szCs w:val="20"/>
          <w:lang w:val="en-US"/>
        </w:rPr>
        <w:t xml:space="preserve"> što pacijent misli o uzroku bolnoga stanja; time se može dobiti dobar uvid u pacijentov stav prema boli.</w:t>
      </w:r>
      <w:proofErr w:type="gramEnd"/>
      <w:r w:rsidR="00A14CE7" w:rsidRPr="000178D8">
        <w:rPr>
          <w:rFonts w:ascii="Times New Roman" w:hAnsi="Times New Roman"/>
          <w:sz w:val="24"/>
          <w:szCs w:val="20"/>
          <w:lang w:val="en-US"/>
        </w:rPr>
        <w:t xml:space="preserve"> </w:t>
      </w:r>
      <w:proofErr w:type="gramStart"/>
      <w:r w:rsidR="00A14CE7" w:rsidRPr="000178D8">
        <w:rPr>
          <w:rFonts w:ascii="Times New Roman" w:hAnsi="Times New Roman"/>
          <w:sz w:val="24"/>
          <w:szCs w:val="20"/>
          <w:lang w:val="en-US"/>
        </w:rPr>
        <w:t>U većini slučajeva pacijent točno zna što je u</w:t>
      </w:r>
      <w:r w:rsidR="004C5BDB">
        <w:rPr>
          <w:rFonts w:ascii="Times New Roman" w:hAnsi="Times New Roman"/>
          <w:sz w:val="24"/>
          <w:szCs w:val="20"/>
          <w:lang w:val="en-US"/>
        </w:rPr>
        <w:t>zrokovalo to stanje.</w:t>
      </w:r>
      <w:proofErr w:type="gramEnd"/>
      <w:r w:rsidR="004C5BDB">
        <w:rPr>
          <w:rFonts w:ascii="Times New Roman" w:hAnsi="Times New Roman"/>
          <w:sz w:val="24"/>
          <w:szCs w:val="20"/>
          <w:lang w:val="en-US"/>
        </w:rPr>
        <w:t xml:space="preserve"> Čak ako je</w:t>
      </w:r>
      <w:r w:rsidR="00A14CE7" w:rsidRPr="000178D8">
        <w:rPr>
          <w:rFonts w:ascii="Times New Roman" w:hAnsi="Times New Roman"/>
          <w:sz w:val="24"/>
          <w:szCs w:val="20"/>
          <w:lang w:val="en-US"/>
        </w:rPr>
        <w:t xml:space="preserve"> i nesiguran s obzirom </w:t>
      </w:r>
      <w:proofErr w:type="gramStart"/>
      <w:r w:rsidR="00A14CE7" w:rsidRPr="000178D8">
        <w:rPr>
          <w:rFonts w:ascii="Times New Roman" w:hAnsi="Times New Roman"/>
          <w:sz w:val="24"/>
          <w:szCs w:val="20"/>
          <w:lang w:val="en-US"/>
        </w:rPr>
        <w:t>na</w:t>
      </w:r>
      <w:proofErr w:type="gramEnd"/>
      <w:r w:rsidR="00A14CE7" w:rsidRPr="000178D8">
        <w:rPr>
          <w:rFonts w:ascii="Times New Roman" w:hAnsi="Times New Roman"/>
          <w:sz w:val="24"/>
          <w:szCs w:val="20"/>
          <w:lang w:val="en-US"/>
        </w:rPr>
        <w:t xml:space="preserve"> uzrok, mogu se dobiti informacije koje su poslije korisne u terapiji. </w:t>
      </w:r>
      <w:proofErr w:type="gramStart"/>
      <w:r w:rsidR="00A14CE7" w:rsidRPr="000178D8">
        <w:rPr>
          <w:rFonts w:ascii="Times New Roman" w:hAnsi="Times New Roman"/>
          <w:sz w:val="24"/>
          <w:szCs w:val="20"/>
          <w:lang w:val="en-US"/>
        </w:rPr>
        <w:t>Na primjer, to pitanje može razotkriti ljutnju, vezanu uz okrivljavanje nekoga za stanje boli.</w:t>
      </w:r>
      <w:proofErr w:type="gramEnd"/>
      <w:r w:rsidR="00A14CE7" w:rsidRPr="000178D8">
        <w:rPr>
          <w:rFonts w:ascii="Times New Roman" w:hAnsi="Times New Roman"/>
          <w:sz w:val="24"/>
          <w:szCs w:val="20"/>
          <w:lang w:val="en-US"/>
        </w:rPr>
        <w:t xml:space="preserve"> Važno je znati je li pacijent uvjeren da je prijašnje liječenje bilo nepravilno </w:t>
      </w:r>
      <w:proofErr w:type="gramStart"/>
      <w:r w:rsidR="00A14CE7" w:rsidRPr="000178D8">
        <w:rPr>
          <w:rFonts w:ascii="Times New Roman" w:hAnsi="Times New Roman"/>
          <w:sz w:val="24"/>
          <w:szCs w:val="20"/>
          <w:lang w:val="en-US"/>
        </w:rPr>
        <w:t>ili</w:t>
      </w:r>
      <w:proofErr w:type="gramEnd"/>
      <w:r w:rsidR="00A14CE7" w:rsidRPr="000178D8">
        <w:rPr>
          <w:rFonts w:ascii="Times New Roman" w:hAnsi="Times New Roman"/>
          <w:sz w:val="24"/>
          <w:szCs w:val="20"/>
          <w:lang w:val="en-US"/>
        </w:rPr>
        <w:t xml:space="preserve"> da mu je prijašnji terapeut prouzročio bol. Takav tip ljutnje može dosta ut</w:t>
      </w:r>
      <w:r w:rsidR="001002B4">
        <w:rPr>
          <w:rFonts w:ascii="Times New Roman" w:hAnsi="Times New Roman"/>
          <w:sz w:val="24"/>
          <w:szCs w:val="20"/>
          <w:lang w:val="en-US"/>
        </w:rPr>
        <w:t>jecati na budući ishod tretmana</w:t>
      </w:r>
      <w:r w:rsidR="004C5BDB">
        <w:rPr>
          <w:rFonts w:ascii="Times New Roman" w:hAnsi="Times New Roman"/>
          <w:sz w:val="24"/>
          <w:szCs w:val="20"/>
          <w:lang w:val="en-US"/>
        </w:rPr>
        <w:t xml:space="preserve">, ali i na našu spremnost da se posavjetujemo sa psiholozima ili psihijatrima u planiranju daljnjeg </w:t>
      </w:r>
      <w:proofErr w:type="gramStart"/>
      <w:r w:rsidR="004C5BDB">
        <w:rPr>
          <w:rFonts w:ascii="Times New Roman" w:hAnsi="Times New Roman"/>
          <w:sz w:val="24"/>
          <w:szCs w:val="20"/>
          <w:lang w:val="en-US"/>
        </w:rPr>
        <w:t>liječenja  i</w:t>
      </w:r>
      <w:proofErr w:type="gramEnd"/>
      <w:r w:rsidR="004C5BDB">
        <w:rPr>
          <w:rFonts w:ascii="Times New Roman" w:hAnsi="Times New Roman"/>
          <w:sz w:val="24"/>
          <w:szCs w:val="20"/>
          <w:lang w:val="en-US"/>
        </w:rPr>
        <w:t xml:space="preserve"> mogućem ishodu liječenja.</w:t>
      </w:r>
    </w:p>
    <w:p w:rsidR="00A14CE7" w:rsidRPr="000178D8" w:rsidRDefault="00A14CE7" w:rsidP="004D7338">
      <w:pPr>
        <w:spacing w:line="360" w:lineRule="auto"/>
        <w:jc w:val="both"/>
        <w:rPr>
          <w:rFonts w:ascii="Times New Roman" w:hAnsi="Times New Roman"/>
          <w:sz w:val="24"/>
          <w:szCs w:val="20"/>
          <w:lang w:val="en-US"/>
        </w:rPr>
      </w:pPr>
      <w:r w:rsidRPr="00F11B33">
        <w:rPr>
          <w:rFonts w:ascii="Times New Roman" w:hAnsi="Times New Roman"/>
          <w:i/>
          <w:sz w:val="24"/>
          <w:szCs w:val="20"/>
          <w:lang w:val="en-US"/>
        </w:rPr>
        <w:t>Karakteristike boli</w:t>
      </w:r>
      <w:r w:rsidRPr="000178D8">
        <w:rPr>
          <w:rFonts w:ascii="Times New Roman" w:hAnsi="Times New Roman"/>
          <w:sz w:val="24"/>
          <w:szCs w:val="20"/>
          <w:lang w:val="en-US"/>
        </w:rPr>
        <w:t>.</w:t>
      </w:r>
      <w:r w:rsidR="00F11B33">
        <w:rPr>
          <w:rFonts w:ascii="Times New Roman" w:hAnsi="Times New Roman"/>
          <w:sz w:val="24"/>
          <w:szCs w:val="20"/>
          <w:lang w:val="en-US"/>
        </w:rPr>
        <w:tab/>
      </w:r>
      <w:r w:rsidRPr="000178D8">
        <w:rPr>
          <w:rFonts w:ascii="Times New Roman" w:hAnsi="Times New Roman"/>
          <w:sz w:val="24"/>
          <w:szCs w:val="20"/>
          <w:lang w:val="en-US"/>
        </w:rPr>
        <w:t xml:space="preserve"> Pacijent treba precizno opisati karakteristike boli s obzirom </w:t>
      </w:r>
      <w:proofErr w:type="gramStart"/>
      <w:r w:rsidRPr="000178D8">
        <w:rPr>
          <w:rFonts w:ascii="Times New Roman" w:hAnsi="Times New Roman"/>
          <w:sz w:val="24"/>
          <w:szCs w:val="20"/>
          <w:lang w:val="en-US"/>
        </w:rPr>
        <w:t>na</w:t>
      </w:r>
      <w:proofErr w:type="gramEnd"/>
      <w:r w:rsidRPr="000178D8">
        <w:rPr>
          <w:rFonts w:ascii="Times New Roman" w:hAnsi="Times New Roman"/>
          <w:sz w:val="24"/>
          <w:szCs w:val="20"/>
          <w:lang w:val="en-US"/>
        </w:rPr>
        <w:t xml:space="preserve"> kakvoću, ponašanje, intenzitet, popratne simptome i tijek.</w:t>
      </w:r>
      <w:r w:rsidR="00F11B33">
        <w:rPr>
          <w:rFonts w:ascii="Times New Roman" w:hAnsi="Times New Roman"/>
          <w:sz w:val="24"/>
          <w:szCs w:val="20"/>
          <w:lang w:val="en-US"/>
        </w:rPr>
        <w:t xml:space="preserve"> </w:t>
      </w:r>
      <w:proofErr w:type="gramStart"/>
      <w:r w:rsidRPr="000178D8">
        <w:rPr>
          <w:rFonts w:ascii="Times New Roman" w:hAnsi="Times New Roman"/>
          <w:sz w:val="24"/>
          <w:szCs w:val="20"/>
          <w:lang w:val="en-US"/>
        </w:rPr>
        <w:t>Bol treba klasificirati prema tome kako je pacijent osjeća.</w:t>
      </w:r>
      <w:proofErr w:type="gramEnd"/>
      <w:r w:rsidRPr="000178D8">
        <w:rPr>
          <w:rFonts w:ascii="Times New Roman" w:hAnsi="Times New Roman"/>
          <w:sz w:val="24"/>
          <w:szCs w:val="20"/>
          <w:lang w:val="en-US"/>
        </w:rPr>
        <w:t xml:space="preserve"> Ta klasifikacija obično </w:t>
      </w:r>
      <w:proofErr w:type="gramStart"/>
      <w:r w:rsidRPr="000178D8">
        <w:rPr>
          <w:rFonts w:ascii="Times New Roman" w:hAnsi="Times New Roman"/>
          <w:sz w:val="24"/>
          <w:szCs w:val="20"/>
          <w:lang w:val="en-US"/>
        </w:rPr>
        <w:t>rabi</w:t>
      </w:r>
      <w:proofErr w:type="gramEnd"/>
      <w:r w:rsidRPr="000178D8">
        <w:rPr>
          <w:rFonts w:ascii="Times New Roman" w:hAnsi="Times New Roman"/>
          <w:sz w:val="24"/>
          <w:szCs w:val="20"/>
          <w:lang w:val="en-US"/>
        </w:rPr>
        <w:t xml:space="preserve"> izraze oštra ili tupa. Kada bol ima stimulirajući učinak </w:t>
      </w:r>
      <w:proofErr w:type="gramStart"/>
      <w:r w:rsidRPr="000178D8">
        <w:rPr>
          <w:rFonts w:ascii="Times New Roman" w:hAnsi="Times New Roman"/>
          <w:sz w:val="24"/>
          <w:szCs w:val="20"/>
          <w:lang w:val="en-US"/>
        </w:rPr>
        <w:t>na</w:t>
      </w:r>
      <w:proofErr w:type="gramEnd"/>
      <w:r w:rsidRPr="000178D8">
        <w:rPr>
          <w:rFonts w:ascii="Times New Roman" w:hAnsi="Times New Roman"/>
          <w:sz w:val="24"/>
          <w:szCs w:val="20"/>
          <w:lang w:val="en-US"/>
        </w:rPr>
        <w:t xml:space="preserve"> pacijenta, klasificira se kao oštra. Kada bol ima depresivni učinak koji utječe </w:t>
      </w:r>
      <w:proofErr w:type="gramStart"/>
      <w:r w:rsidRPr="000178D8">
        <w:rPr>
          <w:rFonts w:ascii="Times New Roman" w:hAnsi="Times New Roman"/>
          <w:sz w:val="24"/>
          <w:szCs w:val="20"/>
          <w:lang w:val="en-US"/>
        </w:rPr>
        <w:t>na</w:t>
      </w:r>
      <w:proofErr w:type="gramEnd"/>
      <w:r w:rsidRPr="000178D8">
        <w:rPr>
          <w:rFonts w:ascii="Times New Roman" w:hAnsi="Times New Roman"/>
          <w:sz w:val="24"/>
          <w:szCs w:val="20"/>
          <w:lang w:val="en-US"/>
        </w:rPr>
        <w:t xml:space="preserve"> to da se pacijent povlači do neke mjere, klasificira se kao tupa. </w:t>
      </w:r>
    </w:p>
    <w:p w:rsidR="00A14CE7" w:rsidRPr="000178D8" w:rsidRDefault="00A14CE7" w:rsidP="00A14CE7">
      <w:pPr>
        <w:spacing w:line="360" w:lineRule="auto"/>
        <w:jc w:val="both"/>
        <w:rPr>
          <w:rFonts w:ascii="Times New Roman" w:hAnsi="Times New Roman"/>
          <w:sz w:val="24"/>
          <w:szCs w:val="20"/>
          <w:lang w:val="en-US"/>
        </w:rPr>
      </w:pPr>
      <w:r w:rsidRPr="000178D8">
        <w:rPr>
          <w:rFonts w:ascii="Times New Roman" w:hAnsi="Times New Roman"/>
          <w:sz w:val="24"/>
          <w:szCs w:val="20"/>
          <w:lang w:val="en-US"/>
        </w:rPr>
        <w:t xml:space="preserve">Nadalje se bol može </w:t>
      </w:r>
      <w:r w:rsidR="008D77E0">
        <w:rPr>
          <w:rFonts w:ascii="Times New Roman" w:hAnsi="Times New Roman"/>
          <w:sz w:val="24"/>
          <w:szCs w:val="20"/>
          <w:lang w:val="en-US"/>
        </w:rPr>
        <w:t>opisati</w:t>
      </w:r>
      <w:r w:rsidRPr="000178D8">
        <w:rPr>
          <w:rFonts w:ascii="Times New Roman" w:hAnsi="Times New Roman"/>
          <w:sz w:val="24"/>
          <w:szCs w:val="20"/>
          <w:lang w:val="en-US"/>
        </w:rPr>
        <w:t xml:space="preserve"> kao probadanje, svrbež, ubod, pečenje, bolnost </w:t>
      </w:r>
      <w:proofErr w:type="gramStart"/>
      <w:r w:rsidRPr="000178D8">
        <w:rPr>
          <w:rFonts w:ascii="Times New Roman" w:hAnsi="Times New Roman"/>
          <w:sz w:val="24"/>
          <w:szCs w:val="20"/>
          <w:lang w:val="en-US"/>
        </w:rPr>
        <w:t>ili</w:t>
      </w:r>
      <w:proofErr w:type="gramEnd"/>
      <w:r w:rsidRPr="000178D8">
        <w:rPr>
          <w:rFonts w:ascii="Times New Roman" w:hAnsi="Times New Roman"/>
          <w:sz w:val="24"/>
          <w:szCs w:val="20"/>
          <w:lang w:val="en-US"/>
        </w:rPr>
        <w:t xml:space="preserve"> pulsiranje. Mnoge boli, naravno zahtijevaju i više </w:t>
      </w:r>
      <w:proofErr w:type="gramStart"/>
      <w:r w:rsidRPr="000178D8">
        <w:rPr>
          <w:rFonts w:ascii="Times New Roman" w:hAnsi="Times New Roman"/>
          <w:sz w:val="24"/>
          <w:szCs w:val="20"/>
          <w:lang w:val="en-US"/>
        </w:rPr>
        <w:t>od</w:t>
      </w:r>
      <w:proofErr w:type="gramEnd"/>
      <w:r w:rsidRPr="000178D8">
        <w:rPr>
          <w:rFonts w:ascii="Times New Roman" w:hAnsi="Times New Roman"/>
          <w:sz w:val="24"/>
          <w:szCs w:val="20"/>
          <w:lang w:val="en-US"/>
        </w:rPr>
        <w:t xml:space="preserve"> jednog naziva </w:t>
      </w:r>
      <w:r w:rsidR="00FF7549">
        <w:rPr>
          <w:rFonts w:ascii="Times New Roman" w:hAnsi="Times New Roman"/>
          <w:sz w:val="24"/>
          <w:szCs w:val="20"/>
          <w:lang w:val="en-US"/>
        </w:rPr>
        <w:t>u</w:t>
      </w:r>
      <w:r w:rsidRPr="000178D8">
        <w:rPr>
          <w:rFonts w:ascii="Times New Roman" w:hAnsi="Times New Roman"/>
          <w:sz w:val="24"/>
          <w:szCs w:val="20"/>
          <w:lang w:val="en-US"/>
        </w:rPr>
        <w:t xml:space="preserve"> opis</w:t>
      </w:r>
      <w:r w:rsidR="00FF7549">
        <w:rPr>
          <w:rFonts w:ascii="Times New Roman" w:hAnsi="Times New Roman"/>
          <w:sz w:val="24"/>
          <w:szCs w:val="20"/>
          <w:lang w:val="en-US"/>
        </w:rPr>
        <w:t xml:space="preserve"> (</w:t>
      </w:r>
      <w:r w:rsidR="0079124B" w:rsidRPr="007F0FAB">
        <w:rPr>
          <w:rFonts w:ascii="Times New Roman" w:eastAsia="FSTimesRom" w:hAnsi="Times New Roman"/>
          <w:sz w:val="24"/>
        </w:rPr>
        <w:t>McGill</w:t>
      </w:r>
      <w:r w:rsidR="0079124B">
        <w:rPr>
          <w:rFonts w:ascii="Times New Roman" w:eastAsia="FSTimesRom" w:hAnsi="Times New Roman"/>
          <w:sz w:val="24"/>
        </w:rPr>
        <w:t xml:space="preserve"> upitnik za bol</w:t>
      </w:r>
      <w:r w:rsidR="008D77E0">
        <w:rPr>
          <w:rFonts w:ascii="Times New Roman" w:eastAsia="FSTimesRom" w:hAnsi="Times New Roman"/>
          <w:sz w:val="24"/>
        </w:rPr>
        <w:t xml:space="preserve">, </w:t>
      </w:r>
      <w:r w:rsidR="002A3727">
        <w:rPr>
          <w:rFonts w:ascii="Times New Roman" w:eastAsia="FSTimesRom" w:hAnsi="Times New Roman"/>
          <w:sz w:val="24"/>
        </w:rPr>
        <w:t>(20</w:t>
      </w:r>
      <w:r w:rsidR="00FF7549">
        <w:rPr>
          <w:rFonts w:ascii="Times New Roman" w:hAnsi="Times New Roman"/>
          <w:sz w:val="24"/>
          <w:szCs w:val="20"/>
          <w:lang w:val="en-US"/>
        </w:rPr>
        <w:t xml:space="preserve">). </w:t>
      </w:r>
      <w:r w:rsidRPr="000178D8">
        <w:rPr>
          <w:rFonts w:ascii="Times New Roman" w:hAnsi="Times New Roman"/>
          <w:sz w:val="24"/>
          <w:szCs w:val="20"/>
          <w:lang w:val="en-US"/>
        </w:rPr>
        <w:t xml:space="preserve"> </w:t>
      </w:r>
      <w:proofErr w:type="gramStart"/>
      <w:r w:rsidRPr="000178D8">
        <w:rPr>
          <w:rFonts w:ascii="Times New Roman" w:hAnsi="Times New Roman"/>
          <w:sz w:val="24"/>
          <w:szCs w:val="20"/>
          <w:lang w:val="en-US"/>
        </w:rPr>
        <w:t>Oštra, brideća bol je klasificirana kao probadanje, ubadanje, posebno kad je blaga i stimulirajuća.</w:t>
      </w:r>
      <w:proofErr w:type="gramEnd"/>
      <w:r w:rsidRPr="000178D8">
        <w:rPr>
          <w:rFonts w:ascii="Times New Roman" w:hAnsi="Times New Roman"/>
          <w:sz w:val="24"/>
          <w:szCs w:val="20"/>
          <w:lang w:val="en-US"/>
        </w:rPr>
        <w:t xml:space="preserve"> </w:t>
      </w:r>
      <w:proofErr w:type="gramStart"/>
      <w:r w:rsidRPr="000178D8">
        <w:rPr>
          <w:rFonts w:ascii="Times New Roman" w:hAnsi="Times New Roman"/>
          <w:sz w:val="24"/>
          <w:szCs w:val="20"/>
          <w:lang w:val="en-US"/>
        </w:rPr>
        <w:t>Površinska nelagoda, koja ne doseže intenzitet praga boli, može se opisati kao svrbež.</w:t>
      </w:r>
      <w:proofErr w:type="gramEnd"/>
      <w:r w:rsidRPr="000178D8">
        <w:rPr>
          <w:rFonts w:ascii="Times New Roman" w:hAnsi="Times New Roman"/>
          <w:sz w:val="24"/>
          <w:szCs w:val="20"/>
          <w:lang w:val="en-US"/>
        </w:rPr>
        <w:t xml:space="preserve"> Kako se intenzitet povećava, bol može dobivati kakvoću ubadanja žalca, boli </w:t>
      </w:r>
      <w:proofErr w:type="gramStart"/>
      <w:r w:rsidRPr="000178D8">
        <w:rPr>
          <w:rFonts w:ascii="Times New Roman" w:hAnsi="Times New Roman"/>
          <w:sz w:val="24"/>
          <w:szCs w:val="20"/>
          <w:lang w:val="en-US"/>
        </w:rPr>
        <w:t>ili</w:t>
      </w:r>
      <w:proofErr w:type="gramEnd"/>
      <w:r w:rsidRPr="000178D8">
        <w:rPr>
          <w:rFonts w:ascii="Times New Roman" w:hAnsi="Times New Roman"/>
          <w:sz w:val="24"/>
          <w:szCs w:val="20"/>
          <w:lang w:val="en-US"/>
        </w:rPr>
        <w:t xml:space="preserve"> žarenja. Duboka nelagoda koja ne doseže intenzitet praga boli, može se opisati kao neodređeni, difuzni osjet pritiska, topline, </w:t>
      </w:r>
      <w:proofErr w:type="gramStart"/>
      <w:r w:rsidRPr="000178D8">
        <w:rPr>
          <w:rFonts w:ascii="Times New Roman" w:hAnsi="Times New Roman"/>
          <w:sz w:val="24"/>
          <w:szCs w:val="20"/>
          <w:lang w:val="en-US"/>
        </w:rPr>
        <w:t>ili</w:t>
      </w:r>
      <w:proofErr w:type="gramEnd"/>
      <w:r w:rsidRPr="000178D8">
        <w:rPr>
          <w:rFonts w:ascii="Times New Roman" w:hAnsi="Times New Roman"/>
          <w:sz w:val="24"/>
          <w:szCs w:val="20"/>
          <w:lang w:val="en-US"/>
        </w:rPr>
        <w:t xml:space="preserve"> osjetljivosti. </w:t>
      </w:r>
      <w:proofErr w:type="gramStart"/>
      <w:r w:rsidRPr="000178D8">
        <w:rPr>
          <w:rFonts w:ascii="Times New Roman" w:hAnsi="Times New Roman"/>
          <w:sz w:val="24"/>
          <w:szCs w:val="20"/>
          <w:lang w:val="en-US"/>
        </w:rPr>
        <w:t>Kako se intenzitet povećava, bol može dobivati kvalitete osjetljivosti, bolnosti, bolnoga pulsiranja, pečenja.</w:t>
      </w:r>
      <w:proofErr w:type="gramEnd"/>
      <w:r w:rsidRPr="000178D8">
        <w:rPr>
          <w:rFonts w:ascii="Times New Roman" w:hAnsi="Times New Roman"/>
          <w:sz w:val="24"/>
          <w:szCs w:val="20"/>
          <w:lang w:val="en-US"/>
        </w:rPr>
        <w:t xml:space="preserve"> </w:t>
      </w:r>
      <w:proofErr w:type="gramStart"/>
      <w:r w:rsidRPr="000178D8">
        <w:rPr>
          <w:rFonts w:ascii="Times New Roman" w:hAnsi="Times New Roman"/>
          <w:sz w:val="24"/>
          <w:szCs w:val="20"/>
          <w:lang w:val="en-US"/>
        </w:rPr>
        <w:t>Kada nelagoda ima iritirajuću, vruću, sirovu, žareću kvalitetu, obično se opisuje kao pečenje.</w:t>
      </w:r>
      <w:proofErr w:type="gramEnd"/>
      <w:r w:rsidRPr="000178D8">
        <w:rPr>
          <w:rFonts w:ascii="Times New Roman" w:hAnsi="Times New Roman"/>
          <w:sz w:val="24"/>
          <w:szCs w:val="20"/>
          <w:lang w:val="en-US"/>
        </w:rPr>
        <w:t xml:space="preserve"> </w:t>
      </w:r>
      <w:proofErr w:type="gramStart"/>
      <w:r w:rsidRPr="000178D8">
        <w:rPr>
          <w:rFonts w:ascii="Times New Roman" w:hAnsi="Times New Roman"/>
          <w:sz w:val="24"/>
          <w:szCs w:val="20"/>
          <w:lang w:val="en-US"/>
        </w:rPr>
        <w:t>Većina boli ima kvalitetu bolnosti (kontinuirana bol).</w:t>
      </w:r>
      <w:proofErr w:type="gramEnd"/>
      <w:r w:rsidRPr="000178D8">
        <w:rPr>
          <w:rFonts w:ascii="Times New Roman" w:hAnsi="Times New Roman"/>
          <w:sz w:val="24"/>
          <w:szCs w:val="20"/>
          <w:lang w:val="en-US"/>
        </w:rPr>
        <w:t xml:space="preserve"> Neke se značajnije pojačavaju </w:t>
      </w:r>
      <w:proofErr w:type="gramStart"/>
      <w:r w:rsidRPr="000178D8">
        <w:rPr>
          <w:rFonts w:ascii="Times New Roman" w:hAnsi="Times New Roman"/>
          <w:sz w:val="24"/>
          <w:szCs w:val="20"/>
          <w:lang w:val="en-US"/>
        </w:rPr>
        <w:t>sa</w:t>
      </w:r>
      <w:proofErr w:type="gramEnd"/>
      <w:r w:rsidRPr="000178D8">
        <w:rPr>
          <w:rFonts w:ascii="Times New Roman" w:hAnsi="Times New Roman"/>
          <w:sz w:val="24"/>
          <w:szCs w:val="20"/>
          <w:lang w:val="en-US"/>
        </w:rPr>
        <w:t xml:space="preserve"> svakim udarcem srca i opisuju se kao pulsirajuće. </w:t>
      </w:r>
    </w:p>
    <w:p w:rsidR="00A14CE7" w:rsidRPr="000178D8" w:rsidRDefault="00A14CE7" w:rsidP="00A14CE7">
      <w:pPr>
        <w:spacing w:line="360" w:lineRule="auto"/>
        <w:jc w:val="both"/>
        <w:rPr>
          <w:rFonts w:ascii="Times New Roman" w:hAnsi="Times New Roman"/>
          <w:sz w:val="24"/>
          <w:szCs w:val="20"/>
          <w:lang w:val="en-US"/>
        </w:rPr>
      </w:pPr>
      <w:r w:rsidRPr="000178D8">
        <w:rPr>
          <w:rFonts w:ascii="Times New Roman" w:hAnsi="Times New Roman"/>
          <w:sz w:val="24"/>
          <w:szCs w:val="20"/>
          <w:lang w:val="en-US"/>
        </w:rPr>
        <w:tab/>
        <w:t xml:space="preserve">Bol se evaluira prema frekvenciji </w:t>
      </w:r>
      <w:proofErr w:type="gramStart"/>
      <w:r w:rsidRPr="000178D8">
        <w:rPr>
          <w:rFonts w:ascii="Times New Roman" w:hAnsi="Times New Roman"/>
          <w:sz w:val="24"/>
          <w:szCs w:val="20"/>
          <w:lang w:val="en-US"/>
        </w:rPr>
        <w:t>ili</w:t>
      </w:r>
      <w:proofErr w:type="gramEnd"/>
      <w:r w:rsidRPr="000178D8">
        <w:rPr>
          <w:rFonts w:ascii="Times New Roman" w:hAnsi="Times New Roman"/>
          <w:sz w:val="24"/>
          <w:szCs w:val="20"/>
          <w:lang w:val="en-US"/>
        </w:rPr>
        <w:t xml:space="preserve"> vremenskom tijeku, kao i njezinu trajanju i lokalizaciji.</w:t>
      </w:r>
      <w:r w:rsidR="004D7338">
        <w:rPr>
          <w:rFonts w:ascii="Times New Roman" w:hAnsi="Times New Roman"/>
          <w:sz w:val="24"/>
          <w:szCs w:val="20"/>
          <w:lang w:val="en-US"/>
        </w:rPr>
        <w:t xml:space="preserve"> </w:t>
      </w:r>
      <w:r w:rsidRPr="000178D8">
        <w:rPr>
          <w:rFonts w:ascii="Times New Roman" w:hAnsi="Times New Roman"/>
          <w:sz w:val="24"/>
          <w:szCs w:val="20"/>
          <w:lang w:val="en-US"/>
        </w:rPr>
        <w:t xml:space="preserve">Vremenska osobitost odnosi se </w:t>
      </w:r>
      <w:proofErr w:type="gramStart"/>
      <w:r w:rsidRPr="000178D8">
        <w:rPr>
          <w:rFonts w:ascii="Times New Roman" w:hAnsi="Times New Roman"/>
          <w:sz w:val="24"/>
          <w:szCs w:val="20"/>
          <w:lang w:val="en-US"/>
        </w:rPr>
        <w:t>na</w:t>
      </w:r>
      <w:proofErr w:type="gramEnd"/>
      <w:r w:rsidRPr="000178D8">
        <w:rPr>
          <w:rFonts w:ascii="Times New Roman" w:hAnsi="Times New Roman"/>
          <w:sz w:val="24"/>
          <w:szCs w:val="20"/>
          <w:lang w:val="en-US"/>
        </w:rPr>
        <w:t xml:space="preserve"> frekvenciju boli i periode između epizoda boli. </w:t>
      </w:r>
      <w:proofErr w:type="gramStart"/>
      <w:r w:rsidRPr="000178D8">
        <w:rPr>
          <w:rFonts w:ascii="Times New Roman" w:hAnsi="Times New Roman"/>
          <w:sz w:val="24"/>
          <w:szCs w:val="20"/>
          <w:lang w:val="en-US"/>
        </w:rPr>
        <w:t>Ako bol jasno dolazi i odlazi, ostavljajući intervale bez boli znatnoga trajanja, klasificira se kao intermitentna.</w:t>
      </w:r>
      <w:proofErr w:type="gramEnd"/>
      <w:r w:rsidRPr="000178D8">
        <w:rPr>
          <w:rFonts w:ascii="Times New Roman" w:hAnsi="Times New Roman"/>
          <w:sz w:val="24"/>
          <w:szCs w:val="20"/>
          <w:lang w:val="en-US"/>
        </w:rPr>
        <w:t xml:space="preserve"> </w:t>
      </w:r>
      <w:proofErr w:type="gramStart"/>
      <w:r w:rsidRPr="000178D8">
        <w:rPr>
          <w:rFonts w:ascii="Times New Roman" w:hAnsi="Times New Roman"/>
          <w:sz w:val="24"/>
          <w:szCs w:val="20"/>
          <w:lang w:val="en-US"/>
        </w:rPr>
        <w:t>Ako se takvi periodi bez boli ne pojavljuju, klasificira se kao kontinuirana.</w:t>
      </w:r>
      <w:proofErr w:type="gramEnd"/>
      <w:r w:rsidRPr="000178D8">
        <w:rPr>
          <w:rFonts w:ascii="Times New Roman" w:hAnsi="Times New Roman"/>
          <w:sz w:val="24"/>
          <w:szCs w:val="20"/>
          <w:lang w:val="en-US"/>
        </w:rPr>
        <w:t xml:space="preserve"> </w:t>
      </w:r>
      <w:proofErr w:type="gramStart"/>
      <w:r w:rsidRPr="000178D8">
        <w:rPr>
          <w:rFonts w:ascii="Times New Roman" w:hAnsi="Times New Roman"/>
          <w:sz w:val="24"/>
          <w:szCs w:val="20"/>
          <w:lang w:val="en-US"/>
        </w:rPr>
        <w:t xml:space="preserve">Intermitentnost ne treba </w:t>
      </w:r>
      <w:r w:rsidR="008D77E0">
        <w:rPr>
          <w:rFonts w:ascii="Times New Roman" w:hAnsi="Times New Roman"/>
          <w:sz w:val="24"/>
          <w:szCs w:val="20"/>
          <w:lang w:val="en-US"/>
        </w:rPr>
        <w:t>poistovjetiti</w:t>
      </w:r>
      <w:r w:rsidRPr="000178D8">
        <w:rPr>
          <w:rFonts w:ascii="Times New Roman" w:hAnsi="Times New Roman"/>
          <w:sz w:val="24"/>
          <w:szCs w:val="20"/>
          <w:lang w:val="en-US"/>
        </w:rPr>
        <w:t xml:space="preserve"> s varijabilnošću, pri čemu mogu postojati alternativni periodi s visokim i niskim stupnjem nelagode.</w:t>
      </w:r>
      <w:proofErr w:type="gramEnd"/>
      <w:r w:rsidRPr="000178D8">
        <w:rPr>
          <w:rFonts w:ascii="Times New Roman" w:hAnsi="Times New Roman"/>
          <w:sz w:val="24"/>
          <w:szCs w:val="20"/>
          <w:lang w:val="en-US"/>
        </w:rPr>
        <w:t xml:space="preserve"> </w:t>
      </w:r>
      <w:proofErr w:type="gramStart"/>
      <w:r w:rsidRPr="000178D8">
        <w:rPr>
          <w:rFonts w:ascii="Times New Roman" w:hAnsi="Times New Roman"/>
          <w:sz w:val="24"/>
          <w:szCs w:val="20"/>
          <w:lang w:val="en-US"/>
        </w:rPr>
        <w:t>Intermitentna bol pretpostavlja pojavu perioda s pravim intermisijama odnosno periodima bez boli, za vrijeme kojih je olakšanje potpuno.</w:t>
      </w:r>
      <w:proofErr w:type="gramEnd"/>
      <w:r w:rsidRPr="000178D8">
        <w:rPr>
          <w:rFonts w:ascii="Times New Roman" w:hAnsi="Times New Roman"/>
          <w:sz w:val="24"/>
          <w:szCs w:val="20"/>
          <w:lang w:val="en-US"/>
        </w:rPr>
        <w:t xml:space="preserve"> </w:t>
      </w:r>
      <w:proofErr w:type="gramStart"/>
      <w:r w:rsidRPr="000178D8">
        <w:rPr>
          <w:rFonts w:ascii="Times New Roman" w:hAnsi="Times New Roman"/>
          <w:sz w:val="24"/>
          <w:szCs w:val="20"/>
          <w:lang w:val="en-US"/>
        </w:rPr>
        <w:t>T</w:t>
      </w:r>
      <w:r w:rsidR="008D77E0">
        <w:rPr>
          <w:rFonts w:ascii="Times New Roman" w:hAnsi="Times New Roman"/>
          <w:sz w:val="24"/>
          <w:szCs w:val="20"/>
          <w:lang w:val="en-US"/>
        </w:rPr>
        <w:t>o</w:t>
      </w:r>
      <w:r w:rsidRPr="000178D8">
        <w:rPr>
          <w:rFonts w:ascii="Times New Roman" w:hAnsi="Times New Roman"/>
          <w:sz w:val="24"/>
          <w:szCs w:val="20"/>
          <w:lang w:val="en-US"/>
        </w:rPr>
        <w:t xml:space="preserve"> ne treba </w:t>
      </w:r>
      <w:r w:rsidR="008D77E0">
        <w:rPr>
          <w:rFonts w:ascii="Times New Roman" w:hAnsi="Times New Roman"/>
          <w:sz w:val="24"/>
          <w:szCs w:val="20"/>
          <w:lang w:val="en-US"/>
        </w:rPr>
        <w:t>pobrkati</w:t>
      </w:r>
      <w:r w:rsidRPr="000178D8">
        <w:rPr>
          <w:rFonts w:ascii="Times New Roman" w:hAnsi="Times New Roman"/>
          <w:sz w:val="24"/>
          <w:szCs w:val="20"/>
          <w:lang w:val="en-US"/>
        </w:rPr>
        <w:t xml:space="preserve"> s učinkom medikacije, koji stvara razdoblja olakšanja analgetičkim učinkom.</w:t>
      </w:r>
      <w:proofErr w:type="gramEnd"/>
      <w:r w:rsidRPr="000178D8">
        <w:rPr>
          <w:rFonts w:ascii="Times New Roman" w:hAnsi="Times New Roman"/>
          <w:sz w:val="24"/>
          <w:szCs w:val="20"/>
          <w:lang w:val="en-US"/>
        </w:rPr>
        <w:t xml:space="preserve"> Kad su epizode boli, bilo kontinuirane, bilo intermitentne, prekinute </w:t>
      </w:r>
      <w:proofErr w:type="gramStart"/>
      <w:r w:rsidRPr="000178D8">
        <w:rPr>
          <w:rFonts w:ascii="Times New Roman" w:hAnsi="Times New Roman"/>
          <w:sz w:val="24"/>
          <w:szCs w:val="20"/>
          <w:lang w:val="en-US"/>
        </w:rPr>
        <w:t>na</w:t>
      </w:r>
      <w:proofErr w:type="gramEnd"/>
      <w:r w:rsidRPr="000178D8">
        <w:rPr>
          <w:rFonts w:ascii="Times New Roman" w:hAnsi="Times New Roman"/>
          <w:sz w:val="24"/>
          <w:szCs w:val="20"/>
          <w:lang w:val="en-US"/>
        </w:rPr>
        <w:t xml:space="preserve"> dulje razdoblje bez nelagode, da bi bile praćene drugom sličnom epizodom boli, pojava se naziva rekurentna bol.</w:t>
      </w:r>
    </w:p>
    <w:p w:rsidR="00A14CE7" w:rsidRPr="000178D8" w:rsidRDefault="00A14CE7" w:rsidP="00A14CE7">
      <w:pPr>
        <w:spacing w:line="360" w:lineRule="auto"/>
        <w:jc w:val="both"/>
        <w:rPr>
          <w:rFonts w:ascii="Times New Roman" w:hAnsi="Times New Roman"/>
          <w:sz w:val="24"/>
          <w:szCs w:val="20"/>
          <w:lang w:val="en-US"/>
        </w:rPr>
      </w:pPr>
      <w:r w:rsidRPr="00FF7549">
        <w:rPr>
          <w:rFonts w:ascii="Times New Roman" w:hAnsi="Times New Roman"/>
          <w:i/>
          <w:sz w:val="24"/>
          <w:szCs w:val="20"/>
          <w:lang w:val="en-US"/>
        </w:rPr>
        <w:t>Trajanje boli</w:t>
      </w:r>
      <w:r w:rsidRPr="000178D8">
        <w:rPr>
          <w:rFonts w:ascii="Times New Roman" w:hAnsi="Times New Roman"/>
          <w:sz w:val="24"/>
          <w:szCs w:val="20"/>
          <w:lang w:val="en-US"/>
        </w:rPr>
        <w:t xml:space="preserve">. </w:t>
      </w:r>
      <w:proofErr w:type="gramStart"/>
      <w:r w:rsidRPr="000178D8">
        <w:rPr>
          <w:rFonts w:ascii="Times New Roman" w:hAnsi="Times New Roman"/>
          <w:sz w:val="24"/>
          <w:szCs w:val="20"/>
          <w:lang w:val="en-US"/>
        </w:rPr>
        <w:t>Trajanje individualne boli u epizodi je važna deskriptivna značajka, koja pomaže u identifikaciji boli.</w:t>
      </w:r>
      <w:proofErr w:type="gramEnd"/>
      <w:r w:rsidRPr="000178D8">
        <w:rPr>
          <w:rFonts w:ascii="Times New Roman" w:hAnsi="Times New Roman"/>
          <w:sz w:val="24"/>
          <w:szCs w:val="20"/>
          <w:lang w:val="en-US"/>
        </w:rPr>
        <w:t xml:space="preserve"> </w:t>
      </w:r>
      <w:proofErr w:type="gramStart"/>
      <w:r w:rsidRPr="000178D8">
        <w:rPr>
          <w:rFonts w:ascii="Times New Roman" w:hAnsi="Times New Roman"/>
          <w:sz w:val="24"/>
          <w:szCs w:val="20"/>
          <w:lang w:val="en-US"/>
        </w:rPr>
        <w:t>Za bol se kaže da je momentalna, kratka, ako se njezino trajanje može izraziti u sekundama.</w:t>
      </w:r>
      <w:proofErr w:type="gramEnd"/>
      <w:r w:rsidRPr="000178D8">
        <w:rPr>
          <w:rFonts w:ascii="Times New Roman" w:hAnsi="Times New Roman"/>
          <w:sz w:val="24"/>
          <w:szCs w:val="20"/>
          <w:lang w:val="en-US"/>
        </w:rPr>
        <w:t xml:space="preserve"> Dugotrajnije boli se klasificiraju u minutama, satima, </w:t>
      </w:r>
      <w:proofErr w:type="gramStart"/>
      <w:r w:rsidRPr="000178D8">
        <w:rPr>
          <w:rFonts w:ascii="Times New Roman" w:hAnsi="Times New Roman"/>
          <w:sz w:val="24"/>
          <w:szCs w:val="20"/>
          <w:lang w:val="en-US"/>
        </w:rPr>
        <w:t>ili</w:t>
      </w:r>
      <w:proofErr w:type="gramEnd"/>
      <w:r w:rsidRPr="000178D8">
        <w:rPr>
          <w:rFonts w:ascii="Times New Roman" w:hAnsi="Times New Roman"/>
          <w:sz w:val="24"/>
          <w:szCs w:val="20"/>
          <w:lang w:val="en-US"/>
        </w:rPr>
        <w:t xml:space="preserve"> jednim danom. Bol koja traje dulje </w:t>
      </w:r>
      <w:proofErr w:type="gramStart"/>
      <w:r w:rsidRPr="000178D8">
        <w:rPr>
          <w:rFonts w:ascii="Times New Roman" w:hAnsi="Times New Roman"/>
          <w:sz w:val="24"/>
          <w:szCs w:val="20"/>
          <w:lang w:val="en-US"/>
        </w:rPr>
        <w:t>od</w:t>
      </w:r>
      <w:proofErr w:type="gramEnd"/>
      <w:r w:rsidRPr="000178D8">
        <w:rPr>
          <w:rFonts w:ascii="Times New Roman" w:hAnsi="Times New Roman"/>
          <w:sz w:val="24"/>
          <w:szCs w:val="20"/>
          <w:lang w:val="en-US"/>
        </w:rPr>
        <w:t xml:space="preserve"> jedan dan naziva se protrahirana bol. </w:t>
      </w:r>
    </w:p>
    <w:p w:rsidR="00A14CE7" w:rsidRPr="000178D8" w:rsidRDefault="00A14CE7" w:rsidP="00A14CE7">
      <w:pPr>
        <w:spacing w:line="360" w:lineRule="auto"/>
        <w:jc w:val="both"/>
        <w:rPr>
          <w:rFonts w:ascii="Times New Roman" w:hAnsi="Times New Roman"/>
          <w:sz w:val="24"/>
          <w:szCs w:val="20"/>
          <w:lang w:val="en-US"/>
        </w:rPr>
      </w:pPr>
      <w:r w:rsidRPr="000178D8">
        <w:rPr>
          <w:rFonts w:ascii="Times New Roman" w:hAnsi="Times New Roman"/>
          <w:sz w:val="24"/>
          <w:szCs w:val="20"/>
          <w:lang w:val="en-US"/>
        </w:rPr>
        <w:tab/>
      </w:r>
      <w:proofErr w:type="gramStart"/>
      <w:r w:rsidRPr="000178D8">
        <w:rPr>
          <w:rFonts w:ascii="Times New Roman" w:hAnsi="Times New Roman"/>
          <w:sz w:val="24"/>
          <w:szCs w:val="20"/>
          <w:lang w:val="en-US"/>
        </w:rPr>
        <w:t>Osobitost lokalizacije treba uključiti u opis boli.</w:t>
      </w:r>
      <w:proofErr w:type="gramEnd"/>
      <w:r w:rsidRPr="000178D8">
        <w:rPr>
          <w:rFonts w:ascii="Times New Roman" w:hAnsi="Times New Roman"/>
          <w:sz w:val="24"/>
          <w:szCs w:val="20"/>
          <w:lang w:val="en-US"/>
        </w:rPr>
        <w:t xml:space="preserve"> </w:t>
      </w:r>
      <w:proofErr w:type="gramStart"/>
      <w:r w:rsidRPr="000178D8">
        <w:rPr>
          <w:rFonts w:ascii="Times New Roman" w:hAnsi="Times New Roman"/>
          <w:sz w:val="24"/>
          <w:szCs w:val="20"/>
          <w:lang w:val="en-US"/>
        </w:rPr>
        <w:t>Ako je pacijent sposoban odrediti točnu anatomsku lokaciju boli, ona se naziva lokalizirana bol.</w:t>
      </w:r>
      <w:proofErr w:type="gramEnd"/>
      <w:r w:rsidRPr="000178D8">
        <w:rPr>
          <w:rFonts w:ascii="Times New Roman" w:hAnsi="Times New Roman"/>
          <w:sz w:val="24"/>
          <w:szCs w:val="20"/>
          <w:lang w:val="en-US"/>
        </w:rPr>
        <w:t xml:space="preserve"> Ako taj opis nije </w:t>
      </w:r>
      <w:proofErr w:type="gramStart"/>
      <w:r w:rsidRPr="000178D8">
        <w:rPr>
          <w:rFonts w:ascii="Times New Roman" w:hAnsi="Times New Roman"/>
          <w:sz w:val="24"/>
          <w:szCs w:val="20"/>
          <w:lang w:val="en-US"/>
        </w:rPr>
        <w:t>dobro</w:t>
      </w:r>
      <w:proofErr w:type="gramEnd"/>
      <w:r w:rsidRPr="000178D8">
        <w:rPr>
          <w:rFonts w:ascii="Times New Roman" w:hAnsi="Times New Roman"/>
          <w:sz w:val="24"/>
          <w:szCs w:val="20"/>
          <w:lang w:val="en-US"/>
        </w:rPr>
        <w:t xml:space="preserve"> definiran i pomalo je nejasan i anatomski varijabilan, naziva se difuzna bol. </w:t>
      </w:r>
      <w:proofErr w:type="gramStart"/>
      <w:r w:rsidRPr="000178D8">
        <w:rPr>
          <w:rFonts w:ascii="Times New Roman" w:hAnsi="Times New Roman"/>
          <w:sz w:val="24"/>
          <w:szCs w:val="20"/>
          <w:lang w:val="en-US"/>
        </w:rPr>
        <w:t>Rapidno promjenjiva bol se naziva iradirajuća bol.</w:t>
      </w:r>
      <w:proofErr w:type="gramEnd"/>
      <w:r w:rsidRPr="000178D8">
        <w:rPr>
          <w:rFonts w:ascii="Times New Roman" w:hAnsi="Times New Roman"/>
          <w:sz w:val="24"/>
          <w:szCs w:val="20"/>
          <w:lang w:val="en-US"/>
        </w:rPr>
        <w:t xml:space="preserve"> </w:t>
      </w:r>
      <w:proofErr w:type="gramStart"/>
      <w:r w:rsidRPr="000178D8">
        <w:rPr>
          <w:rFonts w:ascii="Times New Roman" w:hAnsi="Times New Roman"/>
          <w:sz w:val="24"/>
          <w:szCs w:val="20"/>
          <w:lang w:val="en-US"/>
        </w:rPr>
        <w:t>Momentalna režuća egzacerbacija naziva se lancinirajuća bol.</w:t>
      </w:r>
      <w:proofErr w:type="gramEnd"/>
      <w:r w:rsidRPr="000178D8">
        <w:rPr>
          <w:rFonts w:ascii="Times New Roman" w:hAnsi="Times New Roman"/>
          <w:sz w:val="24"/>
          <w:szCs w:val="20"/>
          <w:lang w:val="en-US"/>
        </w:rPr>
        <w:t xml:space="preserve"> </w:t>
      </w:r>
      <w:proofErr w:type="gramStart"/>
      <w:r w:rsidRPr="000178D8">
        <w:rPr>
          <w:rFonts w:ascii="Times New Roman" w:hAnsi="Times New Roman"/>
          <w:sz w:val="24"/>
          <w:szCs w:val="20"/>
          <w:lang w:val="en-US"/>
        </w:rPr>
        <w:t>Postupno promjenjiva bol se naziva raspršena bol i ako progresivno zahvaća susjedna anatomska područja, naziva se proširenje boli.</w:t>
      </w:r>
      <w:proofErr w:type="gramEnd"/>
      <w:r w:rsidRPr="000178D8">
        <w:rPr>
          <w:rFonts w:ascii="Times New Roman" w:hAnsi="Times New Roman"/>
          <w:sz w:val="24"/>
          <w:szCs w:val="20"/>
          <w:lang w:val="en-US"/>
        </w:rPr>
        <w:t xml:space="preserve"> Ako se mijenja s jedne lokacije </w:t>
      </w:r>
      <w:proofErr w:type="gramStart"/>
      <w:r w:rsidRPr="000178D8">
        <w:rPr>
          <w:rFonts w:ascii="Times New Roman" w:hAnsi="Times New Roman"/>
          <w:sz w:val="24"/>
          <w:szCs w:val="20"/>
          <w:lang w:val="en-US"/>
        </w:rPr>
        <w:t>na</w:t>
      </w:r>
      <w:proofErr w:type="gramEnd"/>
      <w:r w:rsidRPr="000178D8">
        <w:rPr>
          <w:rFonts w:ascii="Times New Roman" w:hAnsi="Times New Roman"/>
          <w:sz w:val="24"/>
          <w:szCs w:val="20"/>
          <w:lang w:val="en-US"/>
        </w:rPr>
        <w:t xml:space="preserve"> drugu naziva se migrirajuća. Prenesena bol (referirana, odražena) i sekundarna hiperalgezija klinički su izrazi za sekundarnu </w:t>
      </w:r>
      <w:proofErr w:type="gramStart"/>
      <w:r w:rsidRPr="000178D8">
        <w:rPr>
          <w:rFonts w:ascii="Times New Roman" w:hAnsi="Times New Roman"/>
          <w:sz w:val="24"/>
          <w:szCs w:val="20"/>
          <w:lang w:val="en-US"/>
        </w:rPr>
        <w:t>ili</w:t>
      </w:r>
      <w:proofErr w:type="gramEnd"/>
      <w:r w:rsidRPr="000178D8">
        <w:rPr>
          <w:rFonts w:ascii="Times New Roman" w:hAnsi="Times New Roman"/>
          <w:sz w:val="24"/>
          <w:szCs w:val="20"/>
          <w:lang w:val="en-US"/>
        </w:rPr>
        <w:t xml:space="preserve"> heterotopičnu bol.</w:t>
      </w:r>
    </w:p>
    <w:p w:rsidR="00A14CE7" w:rsidRPr="000178D8" w:rsidRDefault="004D7338" w:rsidP="00A14CE7">
      <w:pPr>
        <w:spacing w:line="360" w:lineRule="auto"/>
        <w:jc w:val="both"/>
        <w:rPr>
          <w:rFonts w:ascii="Times New Roman" w:hAnsi="Times New Roman"/>
          <w:sz w:val="24"/>
          <w:szCs w:val="20"/>
          <w:lang w:val="en-US"/>
        </w:rPr>
      </w:pPr>
      <w:r w:rsidRPr="004D7338">
        <w:rPr>
          <w:rFonts w:ascii="Times New Roman" w:hAnsi="Times New Roman"/>
          <w:i/>
          <w:sz w:val="24"/>
          <w:szCs w:val="20"/>
          <w:lang w:val="en-US"/>
        </w:rPr>
        <w:t>Intenzitet boli</w:t>
      </w:r>
      <w:r w:rsidR="00A14CE7" w:rsidRPr="004D7338">
        <w:rPr>
          <w:rFonts w:ascii="Times New Roman" w:hAnsi="Times New Roman"/>
          <w:i/>
          <w:sz w:val="24"/>
          <w:szCs w:val="20"/>
          <w:lang w:val="en-US"/>
        </w:rPr>
        <w:t>.</w:t>
      </w:r>
      <w:r>
        <w:rPr>
          <w:rFonts w:ascii="Times New Roman" w:hAnsi="Times New Roman"/>
          <w:i/>
          <w:sz w:val="24"/>
          <w:szCs w:val="20"/>
          <w:lang w:val="en-US"/>
        </w:rPr>
        <w:tab/>
      </w:r>
      <w:r w:rsidR="00A14CE7" w:rsidRPr="000178D8">
        <w:rPr>
          <w:rFonts w:ascii="Times New Roman" w:hAnsi="Times New Roman"/>
          <w:sz w:val="24"/>
          <w:szCs w:val="20"/>
          <w:lang w:val="en-US"/>
        </w:rPr>
        <w:t xml:space="preserve"> </w:t>
      </w:r>
      <w:proofErr w:type="gramStart"/>
      <w:r w:rsidR="00A14CE7" w:rsidRPr="000178D8">
        <w:rPr>
          <w:rFonts w:ascii="Times New Roman" w:hAnsi="Times New Roman"/>
          <w:sz w:val="24"/>
          <w:szCs w:val="20"/>
          <w:lang w:val="en-US"/>
        </w:rPr>
        <w:t>Intenzitet boli mora se utvrditi razlikovanjem između umjerene i jake boli.</w:t>
      </w:r>
      <w:proofErr w:type="gramEnd"/>
      <w:r w:rsidR="00A14CE7" w:rsidRPr="000178D8">
        <w:rPr>
          <w:rFonts w:ascii="Times New Roman" w:hAnsi="Times New Roman"/>
          <w:sz w:val="24"/>
          <w:szCs w:val="20"/>
          <w:lang w:val="en-US"/>
        </w:rPr>
        <w:t xml:space="preserve"> Osniva se </w:t>
      </w:r>
      <w:proofErr w:type="gramStart"/>
      <w:r w:rsidR="00A14CE7" w:rsidRPr="000178D8">
        <w:rPr>
          <w:rFonts w:ascii="Times New Roman" w:hAnsi="Times New Roman"/>
          <w:sz w:val="24"/>
          <w:szCs w:val="20"/>
          <w:lang w:val="en-US"/>
        </w:rPr>
        <w:t>na</w:t>
      </w:r>
      <w:proofErr w:type="gramEnd"/>
      <w:r w:rsidR="00A14CE7" w:rsidRPr="000178D8">
        <w:rPr>
          <w:rFonts w:ascii="Times New Roman" w:hAnsi="Times New Roman"/>
          <w:sz w:val="24"/>
          <w:szCs w:val="20"/>
          <w:lang w:val="en-US"/>
        </w:rPr>
        <w:t xml:space="preserve"> tome kako pacijent reagira na bol. Umjerena bol se odnosi </w:t>
      </w:r>
      <w:proofErr w:type="gramStart"/>
      <w:r w:rsidR="00A14CE7" w:rsidRPr="000178D8">
        <w:rPr>
          <w:rFonts w:ascii="Times New Roman" w:hAnsi="Times New Roman"/>
          <w:sz w:val="24"/>
          <w:szCs w:val="20"/>
          <w:lang w:val="en-US"/>
        </w:rPr>
        <w:t>na</w:t>
      </w:r>
      <w:proofErr w:type="gramEnd"/>
      <w:r w:rsidR="00A14CE7" w:rsidRPr="000178D8">
        <w:rPr>
          <w:rFonts w:ascii="Times New Roman" w:hAnsi="Times New Roman"/>
          <w:sz w:val="24"/>
          <w:szCs w:val="20"/>
          <w:lang w:val="en-US"/>
        </w:rPr>
        <w:t xml:space="preserve"> bol koju opisuje pacijent, ali koja nema vidljive fizičke reakcije. Jaka je bol povezana s izrazitim reakcijama pacijenta </w:t>
      </w:r>
      <w:proofErr w:type="gramStart"/>
      <w:r w:rsidR="00A14CE7" w:rsidRPr="000178D8">
        <w:rPr>
          <w:rFonts w:ascii="Times New Roman" w:hAnsi="Times New Roman"/>
          <w:sz w:val="24"/>
          <w:szCs w:val="20"/>
          <w:lang w:val="en-US"/>
        </w:rPr>
        <w:t>na</w:t>
      </w:r>
      <w:proofErr w:type="gramEnd"/>
      <w:r w:rsidR="00A14CE7" w:rsidRPr="000178D8">
        <w:rPr>
          <w:rFonts w:ascii="Times New Roman" w:hAnsi="Times New Roman"/>
          <w:sz w:val="24"/>
          <w:szCs w:val="20"/>
          <w:lang w:val="en-US"/>
        </w:rPr>
        <w:t xml:space="preserve"> provokaciju bolnoga područja. Jedna </w:t>
      </w:r>
      <w:proofErr w:type="gramStart"/>
      <w:r w:rsidR="00A14CE7" w:rsidRPr="000178D8">
        <w:rPr>
          <w:rFonts w:ascii="Times New Roman" w:hAnsi="Times New Roman"/>
          <w:sz w:val="24"/>
          <w:szCs w:val="20"/>
          <w:lang w:val="en-US"/>
        </w:rPr>
        <w:t>od</w:t>
      </w:r>
      <w:proofErr w:type="gramEnd"/>
      <w:r w:rsidR="00A14CE7" w:rsidRPr="000178D8">
        <w:rPr>
          <w:rFonts w:ascii="Times New Roman" w:hAnsi="Times New Roman"/>
          <w:sz w:val="24"/>
          <w:szCs w:val="20"/>
          <w:lang w:val="en-US"/>
        </w:rPr>
        <w:t xml:space="preserve"> najboljih metoda za procjenjivanje intenziteta boli je vizualno analogna skala. Na jednom kraju skale je oznaka „bez boli“, a </w:t>
      </w:r>
      <w:proofErr w:type="gramStart"/>
      <w:r w:rsidR="00A14CE7" w:rsidRPr="000178D8">
        <w:rPr>
          <w:rFonts w:ascii="Times New Roman" w:hAnsi="Times New Roman"/>
          <w:sz w:val="24"/>
          <w:szCs w:val="20"/>
          <w:lang w:val="en-US"/>
        </w:rPr>
        <w:t>na</w:t>
      </w:r>
      <w:proofErr w:type="gramEnd"/>
      <w:r w:rsidR="00A14CE7" w:rsidRPr="000178D8">
        <w:rPr>
          <w:rFonts w:ascii="Times New Roman" w:hAnsi="Times New Roman"/>
          <w:sz w:val="24"/>
          <w:szCs w:val="20"/>
          <w:lang w:val="en-US"/>
        </w:rPr>
        <w:t xml:space="preserve"> drugom kraju „najjača moguća bol". Od pacijenta se zatraži da </w:t>
      </w:r>
      <w:proofErr w:type="gramStart"/>
      <w:r w:rsidR="00A14CE7" w:rsidRPr="000178D8">
        <w:rPr>
          <w:rFonts w:ascii="Times New Roman" w:hAnsi="Times New Roman"/>
          <w:sz w:val="24"/>
          <w:szCs w:val="20"/>
          <w:lang w:val="en-US"/>
        </w:rPr>
        <w:t>na</w:t>
      </w:r>
      <w:proofErr w:type="gramEnd"/>
      <w:r w:rsidR="00A14CE7" w:rsidRPr="000178D8">
        <w:rPr>
          <w:rFonts w:ascii="Times New Roman" w:hAnsi="Times New Roman"/>
          <w:sz w:val="24"/>
          <w:szCs w:val="20"/>
          <w:lang w:val="en-US"/>
        </w:rPr>
        <w:t xml:space="preserve"> crti stavi oznaku koja najbolje opisuje kako osjeća bol u tom trenutku. Skala </w:t>
      </w:r>
      <w:proofErr w:type="gramStart"/>
      <w:r w:rsidR="00A14CE7" w:rsidRPr="000178D8">
        <w:rPr>
          <w:rFonts w:ascii="Times New Roman" w:hAnsi="Times New Roman"/>
          <w:sz w:val="24"/>
          <w:szCs w:val="20"/>
          <w:lang w:val="en-US"/>
        </w:rPr>
        <w:t>od</w:t>
      </w:r>
      <w:proofErr w:type="gramEnd"/>
      <w:r w:rsidR="00A14CE7" w:rsidRPr="000178D8">
        <w:rPr>
          <w:rFonts w:ascii="Times New Roman" w:hAnsi="Times New Roman"/>
          <w:sz w:val="24"/>
          <w:szCs w:val="20"/>
          <w:lang w:val="en-US"/>
        </w:rPr>
        <w:t xml:space="preserve"> 1 do 5, ili od 1 do 10 može se uzeti za procjenu intenziteta boli, gdje 0 označava bez boli, a 10 najveću moguću bol. Ova skala ne pomaže samo za procjenu boli nego je korisna i za praćenje i evaluaciju uspješnosti </w:t>
      </w:r>
      <w:proofErr w:type="gramStart"/>
      <w:r w:rsidR="00A14CE7" w:rsidRPr="000178D8">
        <w:rPr>
          <w:rFonts w:ascii="Times New Roman" w:hAnsi="Times New Roman"/>
          <w:sz w:val="24"/>
          <w:szCs w:val="20"/>
          <w:lang w:val="en-US"/>
        </w:rPr>
        <w:t>ili</w:t>
      </w:r>
      <w:proofErr w:type="gramEnd"/>
      <w:r w:rsidR="00A14CE7" w:rsidRPr="000178D8">
        <w:rPr>
          <w:rFonts w:ascii="Times New Roman" w:hAnsi="Times New Roman"/>
          <w:sz w:val="24"/>
          <w:szCs w:val="20"/>
          <w:lang w:val="en-US"/>
        </w:rPr>
        <w:t xml:space="preserve"> neuspjeha terapije.</w:t>
      </w:r>
    </w:p>
    <w:p w:rsidR="004D7338" w:rsidRDefault="004D7338" w:rsidP="00A14CE7">
      <w:pPr>
        <w:spacing w:line="360" w:lineRule="auto"/>
        <w:jc w:val="both"/>
        <w:rPr>
          <w:rFonts w:ascii="Times New Roman" w:hAnsi="Times New Roman"/>
          <w:sz w:val="24"/>
          <w:szCs w:val="20"/>
          <w:lang w:val="en-US"/>
        </w:rPr>
      </w:pPr>
    </w:p>
    <w:p w:rsidR="0079124B" w:rsidRDefault="004D7338" w:rsidP="004D7338">
      <w:pPr>
        <w:spacing w:after="0" w:line="360" w:lineRule="auto"/>
        <w:jc w:val="both"/>
        <w:rPr>
          <w:rFonts w:ascii="Times New Roman" w:hAnsi="Times New Roman"/>
          <w:sz w:val="24"/>
        </w:rPr>
      </w:pPr>
      <w:r w:rsidRPr="00E85902">
        <w:rPr>
          <w:rFonts w:ascii="Times New Roman" w:hAnsi="Times New Roman"/>
          <w:sz w:val="24"/>
        </w:rPr>
        <w:t>Kad je bol prisutna, evaluira se prema pacijentovu opisu glavnih tegoba, lokaciji, početku, karakteristikama, svakom čimbeniku koji je pogoršava ili ublažava, prijašnjim postupcima liječenja, i svim povezanostima prema ostalim poteškoćama s obzirom na lokaciju, ponašanje, kvalitetu, trajanje i stupanj.</w:t>
      </w:r>
    </w:p>
    <w:p w:rsidR="0079124B" w:rsidRDefault="0079124B" w:rsidP="004D7338">
      <w:pPr>
        <w:spacing w:after="0" w:line="360" w:lineRule="auto"/>
        <w:jc w:val="both"/>
        <w:rPr>
          <w:rFonts w:ascii="Times New Roman" w:hAnsi="Times New Roman"/>
          <w:sz w:val="24"/>
        </w:rPr>
      </w:pPr>
    </w:p>
    <w:p w:rsidR="004D7338" w:rsidRDefault="004D7338" w:rsidP="004D7338">
      <w:pPr>
        <w:spacing w:after="0" w:line="360" w:lineRule="auto"/>
        <w:jc w:val="both"/>
      </w:pPr>
      <w:r w:rsidRPr="00E85902">
        <w:rPr>
          <w:rFonts w:ascii="Times New Roman" w:hAnsi="Times New Roman"/>
          <w:sz w:val="24"/>
        </w:rPr>
        <w:t xml:space="preserve"> </w:t>
      </w:r>
      <w:r w:rsidR="00DE4F8D" w:rsidRPr="0079124B">
        <w:rPr>
          <w:rFonts w:ascii="Times New Roman" w:hAnsi="Times New Roman"/>
          <w:sz w:val="24"/>
        </w:rPr>
        <w:t xml:space="preserve">tablica </w:t>
      </w:r>
      <w:r w:rsidR="0079124B">
        <w:rPr>
          <w:rFonts w:ascii="Times New Roman" w:hAnsi="Times New Roman"/>
          <w:sz w:val="24"/>
        </w:rPr>
        <w:t>3. Neki parametri analize boli</w:t>
      </w:r>
    </w:p>
    <w:tbl>
      <w:tblPr>
        <w:tblStyle w:val="TableGrid"/>
        <w:tblW w:w="0" w:type="auto"/>
        <w:tblLook w:val="00BF"/>
      </w:tblPr>
      <w:tblGrid>
        <w:gridCol w:w="6345"/>
      </w:tblGrid>
      <w:tr w:rsidR="004D7338" w:rsidRPr="004D7338">
        <w:tc>
          <w:tcPr>
            <w:tcW w:w="6345" w:type="dxa"/>
          </w:tcPr>
          <w:p w:rsidR="004D7338" w:rsidRDefault="004D7338" w:rsidP="004D7338">
            <w:pPr>
              <w:spacing w:after="0" w:line="240" w:lineRule="auto"/>
              <w:jc w:val="both"/>
              <w:rPr>
                <w:b/>
                <w:bCs/>
              </w:rPr>
            </w:pPr>
            <w:r w:rsidRPr="004D7338">
              <w:rPr>
                <w:b/>
                <w:bCs/>
              </w:rPr>
              <w:t xml:space="preserve">KARAKTERISTIKE KOJE BI TREBALO UKLJUČITI U </w:t>
            </w:r>
          </w:p>
          <w:p w:rsidR="004D7338" w:rsidRPr="004D7338" w:rsidRDefault="004D7338" w:rsidP="004D7338">
            <w:pPr>
              <w:spacing w:after="0" w:line="240" w:lineRule="auto"/>
              <w:jc w:val="both"/>
              <w:rPr>
                <w:b/>
                <w:bCs/>
              </w:rPr>
            </w:pPr>
            <w:r w:rsidRPr="004D7338">
              <w:rPr>
                <w:b/>
                <w:bCs/>
              </w:rPr>
              <w:t>DETALJNU ANAMNEZU OROFACIJALNE BOLI</w:t>
            </w:r>
          </w:p>
        </w:tc>
      </w:tr>
      <w:tr w:rsidR="004D7338" w:rsidRPr="004D7338">
        <w:tc>
          <w:tcPr>
            <w:tcW w:w="6345" w:type="dxa"/>
          </w:tcPr>
          <w:p w:rsidR="004D7338" w:rsidRPr="00DE4F8D" w:rsidRDefault="00DE4F8D" w:rsidP="004D7338">
            <w:pPr>
              <w:spacing w:after="0" w:line="240" w:lineRule="auto"/>
              <w:jc w:val="both"/>
              <w:rPr>
                <w:rFonts w:ascii="Times New Roman" w:hAnsi="Times New Roman"/>
                <w:sz w:val="24"/>
              </w:rPr>
            </w:pPr>
            <w:r w:rsidRPr="00DE4F8D">
              <w:rPr>
                <w:rFonts w:ascii="Times New Roman" w:hAnsi="Times New Roman"/>
                <w:sz w:val="24"/>
              </w:rPr>
              <w:t>I</w:t>
            </w:r>
            <w:r w:rsidR="004D7338" w:rsidRPr="00DE4F8D">
              <w:rPr>
                <w:rFonts w:ascii="Times New Roman" w:hAnsi="Times New Roman"/>
                <w:sz w:val="24"/>
              </w:rPr>
              <w:t>. Glavna tegoba (može biti i više od jedne)</w:t>
            </w:r>
          </w:p>
        </w:tc>
      </w:tr>
      <w:tr w:rsidR="004D7338" w:rsidRPr="004D7338">
        <w:tc>
          <w:tcPr>
            <w:tcW w:w="6345" w:type="dxa"/>
          </w:tcPr>
          <w:p w:rsidR="004D7338" w:rsidRPr="004D7338" w:rsidRDefault="004D7338" w:rsidP="004D7338">
            <w:pPr>
              <w:spacing w:after="0" w:line="240" w:lineRule="auto"/>
              <w:rPr>
                <w:rFonts w:ascii="Times New Roman" w:hAnsi="Times New Roman"/>
                <w:sz w:val="24"/>
                <w:szCs w:val="20"/>
                <w:lang w:val="en-US"/>
              </w:rPr>
            </w:pPr>
            <w:r w:rsidRPr="004D7338">
              <w:rPr>
                <w:rFonts w:ascii="Times New Roman" w:hAnsi="Times New Roman"/>
                <w:sz w:val="24"/>
                <w:szCs w:val="20"/>
                <w:lang w:val="en-US"/>
              </w:rPr>
              <w:tab/>
              <w:t>A. Lokacija boli</w:t>
            </w:r>
          </w:p>
        </w:tc>
      </w:tr>
      <w:tr w:rsidR="004D7338" w:rsidRPr="004D7338">
        <w:tc>
          <w:tcPr>
            <w:tcW w:w="6345" w:type="dxa"/>
          </w:tcPr>
          <w:p w:rsidR="004D7338" w:rsidRPr="004D7338" w:rsidRDefault="004D7338" w:rsidP="004D7338">
            <w:pPr>
              <w:spacing w:after="0" w:line="240" w:lineRule="auto"/>
              <w:rPr>
                <w:rFonts w:ascii="Times New Roman" w:hAnsi="Times New Roman"/>
                <w:sz w:val="24"/>
                <w:szCs w:val="20"/>
                <w:lang w:val="en-US"/>
              </w:rPr>
            </w:pPr>
            <w:r w:rsidRPr="004D7338">
              <w:rPr>
                <w:rFonts w:ascii="Times New Roman" w:hAnsi="Times New Roman"/>
                <w:sz w:val="24"/>
                <w:szCs w:val="20"/>
                <w:lang w:val="en-US"/>
              </w:rPr>
              <w:tab/>
              <w:t>B. Početak boli</w:t>
            </w:r>
          </w:p>
        </w:tc>
      </w:tr>
      <w:tr w:rsidR="004D7338" w:rsidRPr="004D7338">
        <w:tc>
          <w:tcPr>
            <w:tcW w:w="6345" w:type="dxa"/>
          </w:tcPr>
          <w:p w:rsidR="004D7338" w:rsidRPr="004D7338" w:rsidRDefault="004D7338" w:rsidP="004D7338">
            <w:pPr>
              <w:spacing w:after="0" w:line="240" w:lineRule="auto"/>
              <w:rPr>
                <w:rFonts w:ascii="Times New Roman" w:hAnsi="Times New Roman"/>
                <w:sz w:val="24"/>
                <w:szCs w:val="20"/>
                <w:lang w:val="en-US"/>
              </w:rPr>
            </w:pPr>
            <w:r w:rsidRPr="004D7338">
              <w:rPr>
                <w:rFonts w:ascii="Times New Roman" w:hAnsi="Times New Roman"/>
                <w:sz w:val="24"/>
                <w:szCs w:val="20"/>
                <w:lang w:val="en-US"/>
              </w:rPr>
              <w:tab/>
              <w:t xml:space="preserve">     1. Povezanost s drugim čimbenicima</w:t>
            </w:r>
          </w:p>
        </w:tc>
      </w:tr>
      <w:tr w:rsidR="004D7338" w:rsidRPr="004D7338">
        <w:tc>
          <w:tcPr>
            <w:tcW w:w="6345" w:type="dxa"/>
          </w:tcPr>
          <w:p w:rsidR="004D7338" w:rsidRPr="004D7338" w:rsidRDefault="004D7338" w:rsidP="004D7338">
            <w:pPr>
              <w:spacing w:after="0" w:line="240" w:lineRule="auto"/>
              <w:rPr>
                <w:rFonts w:ascii="Times New Roman" w:hAnsi="Times New Roman"/>
                <w:sz w:val="24"/>
                <w:szCs w:val="20"/>
                <w:lang w:val="en-US"/>
              </w:rPr>
            </w:pPr>
            <w:r w:rsidRPr="004D7338">
              <w:rPr>
                <w:rFonts w:ascii="Times New Roman" w:hAnsi="Times New Roman"/>
                <w:sz w:val="24"/>
                <w:szCs w:val="20"/>
                <w:lang w:val="en-US"/>
              </w:rPr>
              <w:tab/>
              <w:t xml:space="preserve">     2. Progresija</w:t>
            </w:r>
          </w:p>
        </w:tc>
      </w:tr>
      <w:tr w:rsidR="004D7338" w:rsidRPr="004D7338">
        <w:tc>
          <w:tcPr>
            <w:tcW w:w="6345" w:type="dxa"/>
          </w:tcPr>
          <w:p w:rsidR="004D7338" w:rsidRPr="004D7338" w:rsidRDefault="004D7338" w:rsidP="004D7338">
            <w:pPr>
              <w:spacing w:after="0" w:line="240" w:lineRule="auto"/>
              <w:rPr>
                <w:rFonts w:ascii="Times New Roman" w:hAnsi="Times New Roman"/>
                <w:sz w:val="24"/>
                <w:szCs w:val="20"/>
                <w:lang w:val="en-US"/>
              </w:rPr>
            </w:pPr>
            <w:r w:rsidRPr="004D7338">
              <w:rPr>
                <w:rFonts w:ascii="Times New Roman" w:hAnsi="Times New Roman"/>
                <w:sz w:val="24"/>
                <w:szCs w:val="20"/>
                <w:lang w:val="en-US"/>
              </w:rPr>
              <w:tab/>
              <w:t>C. Karakteristike boli</w:t>
            </w:r>
          </w:p>
        </w:tc>
      </w:tr>
      <w:tr w:rsidR="004D7338" w:rsidRPr="004D7338">
        <w:tc>
          <w:tcPr>
            <w:tcW w:w="6345" w:type="dxa"/>
          </w:tcPr>
          <w:p w:rsidR="004D7338" w:rsidRPr="004D7338" w:rsidRDefault="004D7338" w:rsidP="004D7338">
            <w:pPr>
              <w:spacing w:after="0" w:line="240" w:lineRule="auto"/>
              <w:rPr>
                <w:rFonts w:ascii="Times New Roman" w:hAnsi="Times New Roman"/>
                <w:sz w:val="24"/>
                <w:szCs w:val="20"/>
                <w:lang w:val="en-US"/>
              </w:rPr>
            </w:pPr>
            <w:r w:rsidRPr="004D7338">
              <w:rPr>
                <w:rFonts w:ascii="Times New Roman" w:hAnsi="Times New Roman"/>
                <w:sz w:val="24"/>
                <w:szCs w:val="20"/>
                <w:lang w:val="en-US"/>
              </w:rPr>
              <w:tab/>
              <w:t xml:space="preserve">     1. Kakvoća boli</w:t>
            </w:r>
            <w:r w:rsidRPr="004D7338">
              <w:rPr>
                <w:rFonts w:ascii="Times New Roman" w:hAnsi="Times New Roman"/>
                <w:sz w:val="24"/>
                <w:szCs w:val="20"/>
                <w:lang w:val="en-US"/>
              </w:rPr>
              <w:tab/>
            </w:r>
          </w:p>
        </w:tc>
      </w:tr>
      <w:tr w:rsidR="004D7338" w:rsidRPr="004D7338">
        <w:tc>
          <w:tcPr>
            <w:tcW w:w="6345" w:type="dxa"/>
          </w:tcPr>
          <w:p w:rsidR="004D7338" w:rsidRPr="004D7338" w:rsidRDefault="004D7338" w:rsidP="004D7338">
            <w:pPr>
              <w:spacing w:after="0" w:line="240" w:lineRule="auto"/>
              <w:rPr>
                <w:rFonts w:ascii="Times New Roman" w:hAnsi="Times New Roman"/>
                <w:sz w:val="24"/>
                <w:szCs w:val="20"/>
                <w:lang w:val="en-US"/>
              </w:rPr>
            </w:pPr>
            <w:r w:rsidRPr="004D7338">
              <w:rPr>
                <w:rFonts w:ascii="Times New Roman" w:hAnsi="Times New Roman"/>
                <w:sz w:val="24"/>
                <w:szCs w:val="20"/>
                <w:lang w:val="en-US"/>
              </w:rPr>
              <w:tab/>
              <w:t xml:space="preserve">     2. Osobitosti boli</w:t>
            </w:r>
          </w:p>
        </w:tc>
      </w:tr>
      <w:tr w:rsidR="004D7338" w:rsidRPr="004D7338">
        <w:tc>
          <w:tcPr>
            <w:tcW w:w="6345" w:type="dxa"/>
          </w:tcPr>
          <w:p w:rsidR="004D7338" w:rsidRPr="004D7338" w:rsidRDefault="004D7338" w:rsidP="004D7338">
            <w:pPr>
              <w:spacing w:after="0" w:line="240" w:lineRule="auto"/>
              <w:rPr>
                <w:rFonts w:ascii="Times New Roman" w:hAnsi="Times New Roman"/>
                <w:sz w:val="24"/>
                <w:szCs w:val="20"/>
                <w:lang w:val="en-US"/>
              </w:rPr>
            </w:pPr>
            <w:r w:rsidRPr="004D7338">
              <w:rPr>
                <w:rFonts w:ascii="Times New Roman" w:hAnsi="Times New Roman"/>
                <w:sz w:val="24"/>
                <w:szCs w:val="20"/>
                <w:lang w:val="en-US"/>
              </w:rPr>
              <w:tab/>
            </w:r>
            <w:r w:rsidRPr="004D7338">
              <w:rPr>
                <w:rFonts w:ascii="Times New Roman" w:hAnsi="Times New Roman"/>
                <w:sz w:val="24"/>
                <w:szCs w:val="20"/>
                <w:lang w:val="en-US"/>
              </w:rPr>
              <w:tab/>
              <w:t xml:space="preserve">a. </w:t>
            </w:r>
            <w:proofErr w:type="gramStart"/>
            <w:r w:rsidRPr="004D7338">
              <w:rPr>
                <w:rFonts w:ascii="Times New Roman" w:hAnsi="Times New Roman"/>
                <w:sz w:val="24"/>
                <w:szCs w:val="20"/>
                <w:lang w:val="en-US"/>
              </w:rPr>
              <w:t>vremenska</w:t>
            </w:r>
            <w:proofErr w:type="gramEnd"/>
          </w:p>
        </w:tc>
      </w:tr>
      <w:tr w:rsidR="004D7338" w:rsidRPr="004D7338">
        <w:tc>
          <w:tcPr>
            <w:tcW w:w="6345" w:type="dxa"/>
          </w:tcPr>
          <w:p w:rsidR="004D7338" w:rsidRPr="004D7338" w:rsidRDefault="004D7338" w:rsidP="004D7338">
            <w:pPr>
              <w:spacing w:after="0" w:line="240" w:lineRule="auto"/>
              <w:rPr>
                <w:rFonts w:ascii="Times New Roman" w:hAnsi="Times New Roman"/>
                <w:sz w:val="24"/>
                <w:szCs w:val="20"/>
                <w:lang w:val="en-US"/>
              </w:rPr>
            </w:pPr>
            <w:r w:rsidRPr="004D7338">
              <w:rPr>
                <w:rFonts w:ascii="Times New Roman" w:hAnsi="Times New Roman"/>
                <w:sz w:val="24"/>
                <w:szCs w:val="20"/>
                <w:lang w:val="en-US"/>
              </w:rPr>
              <w:tab/>
            </w:r>
            <w:r w:rsidRPr="004D7338">
              <w:rPr>
                <w:rFonts w:ascii="Times New Roman" w:hAnsi="Times New Roman"/>
                <w:sz w:val="24"/>
                <w:szCs w:val="20"/>
                <w:lang w:val="en-US"/>
              </w:rPr>
              <w:tab/>
              <w:t xml:space="preserve">b. </w:t>
            </w:r>
            <w:proofErr w:type="gramStart"/>
            <w:r w:rsidRPr="004D7338">
              <w:rPr>
                <w:rFonts w:ascii="Times New Roman" w:hAnsi="Times New Roman"/>
                <w:sz w:val="24"/>
                <w:szCs w:val="20"/>
                <w:lang w:val="en-US"/>
              </w:rPr>
              <w:t>trajanje</w:t>
            </w:r>
            <w:proofErr w:type="gramEnd"/>
          </w:p>
        </w:tc>
      </w:tr>
      <w:tr w:rsidR="004D7338" w:rsidRPr="004D7338">
        <w:tc>
          <w:tcPr>
            <w:tcW w:w="6345" w:type="dxa"/>
          </w:tcPr>
          <w:p w:rsidR="004D7338" w:rsidRPr="004D7338" w:rsidRDefault="004D7338" w:rsidP="004D7338">
            <w:pPr>
              <w:spacing w:after="0" w:line="240" w:lineRule="auto"/>
              <w:rPr>
                <w:rFonts w:ascii="Times New Roman" w:hAnsi="Times New Roman"/>
                <w:sz w:val="24"/>
                <w:szCs w:val="20"/>
                <w:lang w:val="en-US"/>
              </w:rPr>
            </w:pPr>
            <w:r w:rsidRPr="004D7338">
              <w:rPr>
                <w:rFonts w:ascii="Times New Roman" w:hAnsi="Times New Roman"/>
                <w:sz w:val="24"/>
                <w:szCs w:val="20"/>
                <w:lang w:val="en-US"/>
              </w:rPr>
              <w:tab/>
            </w:r>
            <w:r w:rsidRPr="004D7338">
              <w:rPr>
                <w:rFonts w:ascii="Times New Roman" w:hAnsi="Times New Roman"/>
                <w:sz w:val="24"/>
                <w:szCs w:val="20"/>
                <w:lang w:val="en-US"/>
              </w:rPr>
              <w:tab/>
              <w:t xml:space="preserve">c. </w:t>
            </w:r>
            <w:proofErr w:type="gramStart"/>
            <w:r w:rsidRPr="004D7338">
              <w:rPr>
                <w:rFonts w:ascii="Times New Roman" w:hAnsi="Times New Roman"/>
                <w:sz w:val="24"/>
                <w:szCs w:val="20"/>
                <w:lang w:val="en-US"/>
              </w:rPr>
              <w:t>lokalizacija</w:t>
            </w:r>
            <w:proofErr w:type="gramEnd"/>
          </w:p>
        </w:tc>
      </w:tr>
      <w:tr w:rsidR="004D7338" w:rsidRPr="004D7338">
        <w:tc>
          <w:tcPr>
            <w:tcW w:w="6345" w:type="dxa"/>
          </w:tcPr>
          <w:p w:rsidR="004D7338" w:rsidRPr="004D7338" w:rsidRDefault="004D7338" w:rsidP="004D7338">
            <w:pPr>
              <w:spacing w:after="0" w:line="240" w:lineRule="auto"/>
              <w:rPr>
                <w:rFonts w:ascii="Times New Roman" w:hAnsi="Times New Roman"/>
                <w:sz w:val="24"/>
                <w:szCs w:val="20"/>
                <w:lang w:val="en-US"/>
              </w:rPr>
            </w:pPr>
            <w:r w:rsidRPr="004D7338">
              <w:rPr>
                <w:rFonts w:ascii="Times New Roman" w:hAnsi="Times New Roman"/>
                <w:sz w:val="24"/>
                <w:szCs w:val="20"/>
                <w:lang w:val="en-US"/>
              </w:rPr>
              <w:tab/>
              <w:t xml:space="preserve">     3. Intenzitet boli</w:t>
            </w:r>
          </w:p>
        </w:tc>
      </w:tr>
      <w:tr w:rsidR="004D7338" w:rsidRPr="004D7338">
        <w:tc>
          <w:tcPr>
            <w:tcW w:w="6345" w:type="dxa"/>
          </w:tcPr>
          <w:p w:rsidR="004D7338" w:rsidRPr="004D7338" w:rsidRDefault="004D7338" w:rsidP="004D7338">
            <w:pPr>
              <w:spacing w:after="0" w:line="240" w:lineRule="auto"/>
              <w:rPr>
                <w:rFonts w:ascii="Times New Roman" w:hAnsi="Times New Roman"/>
                <w:sz w:val="24"/>
                <w:szCs w:val="20"/>
                <w:lang w:val="en-US"/>
              </w:rPr>
            </w:pPr>
            <w:r w:rsidRPr="004D7338">
              <w:rPr>
                <w:rFonts w:ascii="Times New Roman" w:hAnsi="Times New Roman"/>
                <w:sz w:val="24"/>
                <w:szCs w:val="20"/>
                <w:lang w:val="en-US"/>
              </w:rPr>
              <w:tab/>
              <w:t xml:space="preserve">     4. Popratni simptomi</w:t>
            </w:r>
          </w:p>
        </w:tc>
      </w:tr>
      <w:tr w:rsidR="004D7338" w:rsidRPr="004D7338">
        <w:tc>
          <w:tcPr>
            <w:tcW w:w="6345" w:type="dxa"/>
          </w:tcPr>
          <w:p w:rsidR="004D7338" w:rsidRPr="004D7338" w:rsidRDefault="004D7338" w:rsidP="004D7338">
            <w:pPr>
              <w:spacing w:after="0" w:line="240" w:lineRule="auto"/>
              <w:rPr>
                <w:rFonts w:ascii="Times New Roman" w:hAnsi="Times New Roman"/>
                <w:sz w:val="24"/>
                <w:szCs w:val="20"/>
                <w:lang w:val="en-US"/>
              </w:rPr>
            </w:pPr>
            <w:r w:rsidRPr="004D7338">
              <w:rPr>
                <w:rFonts w:ascii="Times New Roman" w:hAnsi="Times New Roman"/>
                <w:sz w:val="24"/>
                <w:szCs w:val="20"/>
                <w:lang w:val="en-US"/>
              </w:rPr>
              <w:tab/>
              <w:t xml:space="preserve">     5. Tijek boli</w:t>
            </w:r>
          </w:p>
        </w:tc>
      </w:tr>
      <w:tr w:rsidR="004D7338" w:rsidRPr="004D7338">
        <w:tc>
          <w:tcPr>
            <w:tcW w:w="6345" w:type="dxa"/>
          </w:tcPr>
          <w:p w:rsidR="004D7338" w:rsidRPr="004D7338" w:rsidRDefault="004D7338" w:rsidP="004D7338">
            <w:pPr>
              <w:spacing w:after="0" w:line="240" w:lineRule="auto"/>
              <w:rPr>
                <w:rFonts w:ascii="Times New Roman" w:hAnsi="Times New Roman"/>
                <w:sz w:val="24"/>
                <w:szCs w:val="20"/>
                <w:lang w:val="en-US"/>
              </w:rPr>
            </w:pPr>
            <w:r w:rsidRPr="004D7338">
              <w:rPr>
                <w:rFonts w:ascii="Times New Roman" w:hAnsi="Times New Roman"/>
                <w:sz w:val="24"/>
                <w:szCs w:val="20"/>
                <w:lang w:val="en-US"/>
              </w:rPr>
              <w:tab/>
              <w:t>D. Čimbenici pogoršavanja i poboljšanja</w:t>
            </w:r>
          </w:p>
        </w:tc>
      </w:tr>
      <w:tr w:rsidR="004D7338" w:rsidRPr="004D7338">
        <w:tc>
          <w:tcPr>
            <w:tcW w:w="6345" w:type="dxa"/>
          </w:tcPr>
          <w:p w:rsidR="004D7338" w:rsidRPr="004D7338" w:rsidRDefault="004D7338" w:rsidP="004D7338">
            <w:pPr>
              <w:spacing w:after="0" w:line="240" w:lineRule="auto"/>
              <w:rPr>
                <w:rFonts w:ascii="Times New Roman" w:hAnsi="Times New Roman"/>
                <w:sz w:val="24"/>
                <w:szCs w:val="20"/>
                <w:lang w:val="en-US"/>
              </w:rPr>
            </w:pPr>
            <w:r w:rsidRPr="004D7338">
              <w:rPr>
                <w:rFonts w:ascii="Times New Roman" w:hAnsi="Times New Roman"/>
                <w:sz w:val="24"/>
                <w:szCs w:val="20"/>
                <w:lang w:val="en-US"/>
              </w:rPr>
              <w:tab/>
              <w:t xml:space="preserve">     1. Funkcija i parafunkcija</w:t>
            </w:r>
          </w:p>
        </w:tc>
      </w:tr>
      <w:tr w:rsidR="004D7338" w:rsidRPr="004D7338">
        <w:tc>
          <w:tcPr>
            <w:tcW w:w="6345" w:type="dxa"/>
          </w:tcPr>
          <w:p w:rsidR="004D7338" w:rsidRPr="004D7338" w:rsidRDefault="004D7338" w:rsidP="004D7338">
            <w:pPr>
              <w:spacing w:after="0" w:line="240" w:lineRule="auto"/>
              <w:rPr>
                <w:rFonts w:ascii="Times New Roman" w:hAnsi="Times New Roman"/>
                <w:sz w:val="24"/>
                <w:szCs w:val="20"/>
                <w:lang w:val="en-US"/>
              </w:rPr>
            </w:pPr>
            <w:r w:rsidRPr="004D7338">
              <w:rPr>
                <w:rFonts w:ascii="Times New Roman" w:hAnsi="Times New Roman"/>
                <w:sz w:val="24"/>
                <w:szCs w:val="20"/>
                <w:lang w:val="en-US"/>
              </w:rPr>
              <w:tab/>
              <w:t xml:space="preserve">     2. Fizički modaliteti</w:t>
            </w:r>
          </w:p>
        </w:tc>
      </w:tr>
      <w:tr w:rsidR="004D7338" w:rsidRPr="004D7338">
        <w:tc>
          <w:tcPr>
            <w:tcW w:w="6345" w:type="dxa"/>
          </w:tcPr>
          <w:p w:rsidR="004D7338" w:rsidRPr="004D7338" w:rsidRDefault="004D7338" w:rsidP="004D7338">
            <w:pPr>
              <w:spacing w:after="0" w:line="240" w:lineRule="auto"/>
              <w:rPr>
                <w:rFonts w:ascii="Times New Roman" w:hAnsi="Times New Roman"/>
                <w:sz w:val="24"/>
                <w:szCs w:val="20"/>
                <w:lang w:val="en-US"/>
              </w:rPr>
            </w:pPr>
            <w:r w:rsidRPr="004D7338">
              <w:rPr>
                <w:rFonts w:ascii="Times New Roman" w:hAnsi="Times New Roman"/>
                <w:sz w:val="24"/>
                <w:szCs w:val="20"/>
                <w:lang w:val="en-US"/>
              </w:rPr>
              <w:tab/>
              <w:t xml:space="preserve">     3. Medikacija</w:t>
            </w:r>
          </w:p>
        </w:tc>
      </w:tr>
      <w:tr w:rsidR="004D7338" w:rsidRPr="004D7338">
        <w:tc>
          <w:tcPr>
            <w:tcW w:w="6345" w:type="dxa"/>
          </w:tcPr>
          <w:p w:rsidR="004D7338" w:rsidRPr="004D7338" w:rsidRDefault="004D7338" w:rsidP="004D7338">
            <w:pPr>
              <w:spacing w:after="0" w:line="240" w:lineRule="auto"/>
              <w:rPr>
                <w:rFonts w:ascii="Times New Roman" w:hAnsi="Times New Roman"/>
                <w:sz w:val="24"/>
                <w:szCs w:val="20"/>
                <w:lang w:val="en-US"/>
              </w:rPr>
            </w:pPr>
            <w:r w:rsidRPr="004D7338">
              <w:rPr>
                <w:rFonts w:ascii="Times New Roman" w:hAnsi="Times New Roman"/>
                <w:sz w:val="24"/>
                <w:szCs w:val="20"/>
                <w:lang w:val="en-US"/>
              </w:rPr>
              <w:tab/>
              <w:t xml:space="preserve">     4. Emocionalni stres</w:t>
            </w:r>
          </w:p>
        </w:tc>
      </w:tr>
      <w:tr w:rsidR="004D7338" w:rsidRPr="004D7338">
        <w:tc>
          <w:tcPr>
            <w:tcW w:w="6345" w:type="dxa"/>
          </w:tcPr>
          <w:p w:rsidR="004D7338" w:rsidRPr="004D7338" w:rsidRDefault="004D7338" w:rsidP="004D7338">
            <w:pPr>
              <w:spacing w:after="0" w:line="240" w:lineRule="auto"/>
              <w:rPr>
                <w:rFonts w:ascii="Times New Roman" w:hAnsi="Times New Roman"/>
                <w:sz w:val="24"/>
                <w:szCs w:val="20"/>
                <w:lang w:val="en-US"/>
              </w:rPr>
            </w:pPr>
            <w:r w:rsidRPr="004D7338">
              <w:rPr>
                <w:rFonts w:ascii="Times New Roman" w:hAnsi="Times New Roman"/>
                <w:sz w:val="24"/>
                <w:szCs w:val="20"/>
                <w:lang w:val="en-US"/>
              </w:rPr>
              <w:tab/>
              <w:t xml:space="preserve">     5. Poremećaji spavanja</w:t>
            </w:r>
          </w:p>
        </w:tc>
      </w:tr>
      <w:tr w:rsidR="004D7338" w:rsidRPr="004D7338">
        <w:tc>
          <w:tcPr>
            <w:tcW w:w="6345" w:type="dxa"/>
          </w:tcPr>
          <w:p w:rsidR="004D7338" w:rsidRPr="004D7338" w:rsidRDefault="004D7338" w:rsidP="004D7338">
            <w:pPr>
              <w:spacing w:after="0" w:line="240" w:lineRule="auto"/>
              <w:rPr>
                <w:rFonts w:ascii="Times New Roman" w:hAnsi="Times New Roman"/>
                <w:sz w:val="24"/>
                <w:szCs w:val="20"/>
                <w:lang w:val="en-US"/>
              </w:rPr>
            </w:pPr>
            <w:r w:rsidRPr="004D7338">
              <w:rPr>
                <w:rFonts w:ascii="Times New Roman" w:hAnsi="Times New Roman"/>
                <w:sz w:val="24"/>
                <w:szCs w:val="20"/>
                <w:lang w:val="en-US"/>
              </w:rPr>
              <w:tab/>
              <w:t xml:space="preserve">     6. Parničenje (litigacija)</w:t>
            </w:r>
          </w:p>
        </w:tc>
      </w:tr>
      <w:tr w:rsidR="004D7338" w:rsidRPr="004D7338">
        <w:tc>
          <w:tcPr>
            <w:tcW w:w="6345" w:type="dxa"/>
          </w:tcPr>
          <w:p w:rsidR="004D7338" w:rsidRPr="004D7338" w:rsidRDefault="004D7338" w:rsidP="004D7338">
            <w:pPr>
              <w:spacing w:after="0" w:line="240" w:lineRule="auto"/>
              <w:rPr>
                <w:rFonts w:ascii="Times New Roman" w:hAnsi="Times New Roman"/>
                <w:sz w:val="24"/>
                <w:szCs w:val="20"/>
                <w:lang w:val="en-US"/>
              </w:rPr>
            </w:pPr>
            <w:r w:rsidRPr="004D7338">
              <w:rPr>
                <w:rFonts w:ascii="Times New Roman" w:hAnsi="Times New Roman"/>
                <w:sz w:val="24"/>
                <w:szCs w:val="20"/>
                <w:lang w:val="en-US"/>
              </w:rPr>
              <w:tab/>
              <w:t>E. Prijašnje konzultacije i/ili liječenja</w:t>
            </w:r>
          </w:p>
        </w:tc>
      </w:tr>
      <w:tr w:rsidR="004D7338" w:rsidRPr="004D7338">
        <w:tc>
          <w:tcPr>
            <w:tcW w:w="6345" w:type="dxa"/>
          </w:tcPr>
          <w:p w:rsidR="004D7338" w:rsidRPr="004D7338" w:rsidRDefault="004D7338" w:rsidP="004D7338">
            <w:pPr>
              <w:spacing w:after="0" w:line="240" w:lineRule="auto"/>
              <w:rPr>
                <w:rFonts w:ascii="Times New Roman" w:hAnsi="Times New Roman"/>
                <w:sz w:val="24"/>
                <w:szCs w:val="20"/>
                <w:lang w:val="en-US"/>
              </w:rPr>
            </w:pPr>
            <w:r w:rsidRPr="004D7338">
              <w:rPr>
                <w:rFonts w:ascii="Times New Roman" w:hAnsi="Times New Roman"/>
                <w:sz w:val="24"/>
                <w:szCs w:val="20"/>
                <w:lang w:val="en-US"/>
              </w:rPr>
              <w:tab/>
              <w:t>F. Odnos prema drugim bolnim tegobama</w:t>
            </w:r>
          </w:p>
        </w:tc>
      </w:tr>
      <w:tr w:rsidR="004D7338" w:rsidRPr="004D7338">
        <w:tc>
          <w:tcPr>
            <w:tcW w:w="6345" w:type="dxa"/>
          </w:tcPr>
          <w:p w:rsidR="004D7338" w:rsidRPr="004D7338" w:rsidRDefault="004D7338" w:rsidP="004D7338">
            <w:pPr>
              <w:spacing w:after="0" w:line="240" w:lineRule="auto"/>
              <w:rPr>
                <w:rFonts w:ascii="Times New Roman" w:hAnsi="Times New Roman"/>
                <w:sz w:val="24"/>
                <w:szCs w:val="20"/>
                <w:lang w:val="en-US"/>
              </w:rPr>
            </w:pPr>
            <w:r w:rsidRPr="004D7338">
              <w:rPr>
                <w:rFonts w:ascii="Times New Roman" w:hAnsi="Times New Roman"/>
                <w:sz w:val="24"/>
                <w:szCs w:val="20"/>
                <w:lang w:val="en-US"/>
              </w:rPr>
              <w:t>II. Medicinska anamneza</w:t>
            </w:r>
          </w:p>
        </w:tc>
      </w:tr>
      <w:tr w:rsidR="004D7338" w:rsidRPr="004D7338">
        <w:tc>
          <w:tcPr>
            <w:tcW w:w="6345" w:type="dxa"/>
          </w:tcPr>
          <w:p w:rsidR="004D7338" w:rsidRPr="004D7338" w:rsidRDefault="004D7338" w:rsidP="004D7338">
            <w:pPr>
              <w:spacing w:after="0" w:line="240" w:lineRule="auto"/>
              <w:rPr>
                <w:rFonts w:ascii="Times New Roman" w:hAnsi="Times New Roman"/>
                <w:sz w:val="24"/>
                <w:szCs w:val="20"/>
                <w:lang w:val="en-US"/>
              </w:rPr>
            </w:pPr>
            <w:r w:rsidRPr="004D7338">
              <w:rPr>
                <w:rFonts w:ascii="Times New Roman" w:hAnsi="Times New Roman"/>
                <w:sz w:val="24"/>
                <w:szCs w:val="20"/>
                <w:lang w:val="en-US"/>
              </w:rPr>
              <w:t>III. Pregled sustava</w:t>
            </w:r>
          </w:p>
        </w:tc>
      </w:tr>
      <w:tr w:rsidR="004D7338" w:rsidRPr="004D7338">
        <w:tc>
          <w:tcPr>
            <w:tcW w:w="6345" w:type="dxa"/>
          </w:tcPr>
          <w:p w:rsidR="004D7338" w:rsidRPr="004D7338" w:rsidRDefault="004D7338" w:rsidP="004D7338">
            <w:pPr>
              <w:spacing w:after="0" w:line="240" w:lineRule="auto"/>
              <w:rPr>
                <w:rFonts w:ascii="Times New Roman" w:hAnsi="Times New Roman"/>
                <w:sz w:val="24"/>
                <w:szCs w:val="20"/>
                <w:lang w:val="en-US"/>
              </w:rPr>
            </w:pPr>
            <w:r w:rsidRPr="004D7338">
              <w:rPr>
                <w:rFonts w:ascii="Times New Roman" w:hAnsi="Times New Roman"/>
                <w:sz w:val="24"/>
                <w:szCs w:val="20"/>
                <w:lang w:val="en-US"/>
              </w:rPr>
              <w:t>IV. Psihološka procjena</w:t>
            </w:r>
          </w:p>
        </w:tc>
      </w:tr>
    </w:tbl>
    <w:p w:rsidR="004D7338" w:rsidRDefault="004D7338" w:rsidP="00A14CE7">
      <w:pPr>
        <w:spacing w:line="360" w:lineRule="auto"/>
        <w:jc w:val="both"/>
        <w:rPr>
          <w:rFonts w:ascii="Times New Roman" w:hAnsi="Times New Roman"/>
          <w:sz w:val="24"/>
          <w:szCs w:val="20"/>
          <w:lang w:val="en-US"/>
        </w:rPr>
      </w:pPr>
    </w:p>
    <w:p w:rsidR="00012367" w:rsidRDefault="004D7338" w:rsidP="00A14CE7">
      <w:pPr>
        <w:spacing w:line="360" w:lineRule="auto"/>
        <w:jc w:val="both"/>
        <w:rPr>
          <w:rFonts w:ascii="Times New Roman" w:hAnsi="Times New Roman"/>
          <w:sz w:val="24"/>
          <w:szCs w:val="20"/>
          <w:lang w:val="en-US"/>
        </w:rPr>
      </w:pPr>
      <w:r w:rsidRPr="004D7338">
        <w:rPr>
          <w:rFonts w:ascii="Times New Roman" w:hAnsi="Times New Roman"/>
          <w:i/>
          <w:sz w:val="24"/>
          <w:szCs w:val="20"/>
          <w:lang w:val="en-US"/>
        </w:rPr>
        <w:t>Pridruženi simptomi</w:t>
      </w:r>
      <w:r w:rsidR="00A14CE7" w:rsidRPr="000178D8">
        <w:rPr>
          <w:rFonts w:ascii="Times New Roman" w:hAnsi="Times New Roman"/>
          <w:sz w:val="24"/>
          <w:szCs w:val="20"/>
          <w:lang w:val="en-US"/>
        </w:rPr>
        <w:t>.</w:t>
      </w:r>
      <w:r>
        <w:rPr>
          <w:rFonts w:ascii="Times New Roman" w:hAnsi="Times New Roman"/>
          <w:sz w:val="24"/>
          <w:szCs w:val="20"/>
          <w:lang w:val="en-US"/>
        </w:rPr>
        <w:tab/>
      </w:r>
      <w:r w:rsidR="00A14CE7" w:rsidRPr="000178D8">
        <w:rPr>
          <w:rFonts w:ascii="Times New Roman" w:hAnsi="Times New Roman"/>
          <w:sz w:val="24"/>
          <w:szCs w:val="20"/>
          <w:lang w:val="en-US"/>
        </w:rPr>
        <w:t xml:space="preserve"> Sve simptome, kao što su senzorički, motorički </w:t>
      </w:r>
      <w:proofErr w:type="gramStart"/>
      <w:r w:rsidR="00A14CE7" w:rsidRPr="000178D8">
        <w:rPr>
          <w:rFonts w:ascii="Times New Roman" w:hAnsi="Times New Roman"/>
          <w:sz w:val="24"/>
          <w:szCs w:val="20"/>
          <w:lang w:val="en-US"/>
        </w:rPr>
        <w:t>ili</w:t>
      </w:r>
      <w:proofErr w:type="gramEnd"/>
      <w:r w:rsidR="00A14CE7" w:rsidRPr="000178D8">
        <w:rPr>
          <w:rFonts w:ascii="Times New Roman" w:hAnsi="Times New Roman"/>
          <w:sz w:val="24"/>
          <w:szCs w:val="20"/>
          <w:lang w:val="en-US"/>
        </w:rPr>
        <w:t xml:space="preserve"> autonomni učinci koji prate bol, treba spomenuti. Također senzacije, kao što su hiperestezija, hipoestezija, anestezija, parestezija </w:t>
      </w:r>
      <w:proofErr w:type="gramStart"/>
      <w:r w:rsidR="00A14CE7" w:rsidRPr="000178D8">
        <w:rPr>
          <w:rFonts w:ascii="Times New Roman" w:hAnsi="Times New Roman"/>
          <w:sz w:val="24"/>
          <w:szCs w:val="20"/>
          <w:lang w:val="en-US"/>
        </w:rPr>
        <w:t>ili</w:t>
      </w:r>
      <w:proofErr w:type="gramEnd"/>
      <w:r w:rsidR="00A14CE7" w:rsidRPr="000178D8">
        <w:rPr>
          <w:rFonts w:ascii="Times New Roman" w:hAnsi="Times New Roman"/>
          <w:sz w:val="24"/>
          <w:szCs w:val="20"/>
          <w:lang w:val="en-US"/>
        </w:rPr>
        <w:t xml:space="preserve"> disestezija treba zabilježiti, kao i svaku popratnu promjenu u osjetima koja zahvaća vid, sluh, njuh, ili okus. Motoričke promjene koje se izražavaju kao mišićna slabost, mišićne kontrakcije </w:t>
      </w:r>
      <w:proofErr w:type="gramStart"/>
      <w:r w:rsidR="00A14CE7" w:rsidRPr="000178D8">
        <w:rPr>
          <w:rFonts w:ascii="Times New Roman" w:hAnsi="Times New Roman"/>
          <w:sz w:val="24"/>
          <w:szCs w:val="20"/>
          <w:lang w:val="en-US"/>
        </w:rPr>
        <w:t>ili</w:t>
      </w:r>
      <w:proofErr w:type="gramEnd"/>
      <w:r w:rsidR="00A14CE7" w:rsidRPr="000178D8">
        <w:rPr>
          <w:rFonts w:ascii="Times New Roman" w:hAnsi="Times New Roman"/>
          <w:sz w:val="24"/>
          <w:szCs w:val="20"/>
          <w:lang w:val="en-US"/>
        </w:rPr>
        <w:t xml:space="preserve"> aktualni spazam treba prepoznati. </w:t>
      </w:r>
      <w:proofErr w:type="gramStart"/>
      <w:r w:rsidR="00A14CE7" w:rsidRPr="000178D8">
        <w:rPr>
          <w:rFonts w:ascii="Times New Roman" w:hAnsi="Times New Roman"/>
          <w:sz w:val="24"/>
          <w:szCs w:val="20"/>
          <w:lang w:val="en-US"/>
        </w:rPr>
        <w:t>Različiti lokalizirani autonomni simptomi trebaju se promatrati i opisati.</w:t>
      </w:r>
      <w:proofErr w:type="gramEnd"/>
      <w:r w:rsidR="00A14CE7" w:rsidRPr="000178D8">
        <w:rPr>
          <w:rFonts w:ascii="Times New Roman" w:hAnsi="Times New Roman"/>
          <w:sz w:val="24"/>
          <w:szCs w:val="20"/>
          <w:lang w:val="en-US"/>
        </w:rPr>
        <w:t xml:space="preserve"> </w:t>
      </w:r>
      <w:proofErr w:type="gramStart"/>
      <w:r w:rsidR="00A14CE7" w:rsidRPr="000178D8">
        <w:rPr>
          <w:rFonts w:ascii="Times New Roman" w:hAnsi="Times New Roman"/>
          <w:sz w:val="24"/>
          <w:szCs w:val="20"/>
          <w:lang w:val="en-US"/>
        </w:rPr>
        <w:t>Očni simptomi mogu uključiti suzenje, upalu konjunktive, pupilarne promjene, i edem vjeđa.</w:t>
      </w:r>
      <w:proofErr w:type="gramEnd"/>
      <w:r w:rsidR="00A14CE7" w:rsidRPr="000178D8">
        <w:rPr>
          <w:rFonts w:ascii="Times New Roman" w:hAnsi="Times New Roman"/>
          <w:sz w:val="24"/>
          <w:szCs w:val="20"/>
          <w:lang w:val="en-US"/>
        </w:rPr>
        <w:t xml:space="preserve"> </w:t>
      </w:r>
      <w:proofErr w:type="gramStart"/>
      <w:r w:rsidR="00A14CE7" w:rsidRPr="000178D8">
        <w:rPr>
          <w:rFonts w:ascii="Times New Roman" w:hAnsi="Times New Roman"/>
          <w:sz w:val="24"/>
          <w:szCs w:val="20"/>
          <w:lang w:val="en-US"/>
        </w:rPr>
        <w:t>Nazalni simptomi uključuju nazalnu sekreciju i kongestiju.</w:t>
      </w:r>
      <w:proofErr w:type="gramEnd"/>
      <w:r w:rsidR="00A14CE7" w:rsidRPr="000178D8">
        <w:rPr>
          <w:rFonts w:ascii="Times New Roman" w:hAnsi="Times New Roman"/>
          <w:sz w:val="24"/>
          <w:szCs w:val="20"/>
          <w:lang w:val="en-US"/>
        </w:rPr>
        <w:t xml:space="preserve"> </w:t>
      </w:r>
      <w:proofErr w:type="gramStart"/>
      <w:r w:rsidR="00A14CE7" w:rsidRPr="000178D8">
        <w:rPr>
          <w:rFonts w:ascii="Times New Roman" w:hAnsi="Times New Roman"/>
          <w:sz w:val="24"/>
          <w:szCs w:val="20"/>
          <w:lang w:val="en-US"/>
        </w:rPr>
        <w:t>Kutani simptomi pojavljuju se s povećanom temperaturom kože, promjenom boje, znojenjem i uspravljanjem dlaka.</w:t>
      </w:r>
      <w:proofErr w:type="gramEnd"/>
      <w:r w:rsidR="00A14CE7" w:rsidRPr="000178D8">
        <w:rPr>
          <w:rFonts w:ascii="Times New Roman" w:hAnsi="Times New Roman"/>
          <w:sz w:val="24"/>
          <w:szCs w:val="20"/>
          <w:lang w:val="en-US"/>
        </w:rPr>
        <w:t xml:space="preserve"> Gastrički simptomi uključuju nauzeju i lošu probavu.</w:t>
      </w:r>
    </w:p>
    <w:p w:rsidR="00A14CE7" w:rsidRPr="000178D8" w:rsidRDefault="00012367" w:rsidP="00A14CE7">
      <w:pPr>
        <w:spacing w:line="360" w:lineRule="auto"/>
        <w:jc w:val="both"/>
        <w:rPr>
          <w:rFonts w:ascii="Times New Roman" w:hAnsi="Times New Roman"/>
          <w:sz w:val="24"/>
          <w:szCs w:val="20"/>
          <w:lang w:val="en-US"/>
        </w:rPr>
      </w:pPr>
      <w:r>
        <w:rPr>
          <w:rFonts w:ascii="Times New Roman" w:hAnsi="Times New Roman"/>
          <w:i/>
          <w:sz w:val="24"/>
          <w:szCs w:val="20"/>
          <w:lang w:val="en-US"/>
        </w:rPr>
        <w:t>T</w:t>
      </w:r>
      <w:r w:rsidRPr="00012367">
        <w:rPr>
          <w:rFonts w:ascii="Times New Roman" w:hAnsi="Times New Roman"/>
          <w:i/>
          <w:sz w:val="24"/>
          <w:szCs w:val="20"/>
          <w:lang w:val="en-US"/>
        </w:rPr>
        <w:t>ijek boli.</w:t>
      </w:r>
      <w:r w:rsidRPr="000178D8">
        <w:rPr>
          <w:rFonts w:ascii="Times New Roman" w:hAnsi="Times New Roman"/>
          <w:sz w:val="24"/>
          <w:szCs w:val="20"/>
          <w:lang w:val="en-US"/>
        </w:rPr>
        <w:t xml:space="preserve"> </w:t>
      </w:r>
      <w:r w:rsidR="00A14CE7" w:rsidRPr="000178D8">
        <w:rPr>
          <w:rFonts w:ascii="Times New Roman" w:hAnsi="Times New Roman"/>
          <w:sz w:val="24"/>
          <w:szCs w:val="20"/>
          <w:lang w:val="en-US"/>
        </w:rPr>
        <w:t xml:space="preserve">Promatranje tijeka boli daje važne informacije s obzirom </w:t>
      </w:r>
      <w:proofErr w:type="gramStart"/>
      <w:r w:rsidR="00A14CE7" w:rsidRPr="000178D8">
        <w:rPr>
          <w:rFonts w:ascii="Times New Roman" w:hAnsi="Times New Roman"/>
          <w:sz w:val="24"/>
          <w:szCs w:val="20"/>
          <w:lang w:val="en-US"/>
        </w:rPr>
        <w:t>na</w:t>
      </w:r>
      <w:proofErr w:type="gramEnd"/>
      <w:r w:rsidR="00A14CE7" w:rsidRPr="000178D8">
        <w:rPr>
          <w:rFonts w:ascii="Times New Roman" w:hAnsi="Times New Roman"/>
          <w:sz w:val="24"/>
          <w:szCs w:val="20"/>
          <w:lang w:val="en-US"/>
        </w:rPr>
        <w:t xml:space="preserve"> to jesu li individualne boli stalne ili paroksizmalne. Nižući tijek boli, iako varijabilan u intenzitetu </w:t>
      </w:r>
      <w:proofErr w:type="gramStart"/>
      <w:r w:rsidR="00A14CE7" w:rsidRPr="000178D8">
        <w:rPr>
          <w:rFonts w:ascii="Times New Roman" w:hAnsi="Times New Roman"/>
          <w:sz w:val="24"/>
          <w:szCs w:val="20"/>
          <w:lang w:val="en-US"/>
        </w:rPr>
        <w:t>ili</w:t>
      </w:r>
      <w:proofErr w:type="gramEnd"/>
      <w:r w:rsidR="00A14CE7" w:rsidRPr="000178D8">
        <w:rPr>
          <w:rFonts w:ascii="Times New Roman" w:hAnsi="Times New Roman"/>
          <w:sz w:val="24"/>
          <w:szCs w:val="20"/>
          <w:lang w:val="en-US"/>
        </w:rPr>
        <w:t xml:space="preserve"> distinktno intermitentan, opisuje se kao stalni. Takvu bol treba razlikovati </w:t>
      </w:r>
      <w:proofErr w:type="gramStart"/>
      <w:r w:rsidR="00A14CE7" w:rsidRPr="000178D8">
        <w:rPr>
          <w:rFonts w:ascii="Times New Roman" w:hAnsi="Times New Roman"/>
          <w:sz w:val="24"/>
          <w:szCs w:val="20"/>
          <w:lang w:val="en-US"/>
        </w:rPr>
        <w:t>od</w:t>
      </w:r>
      <w:proofErr w:type="gramEnd"/>
      <w:r w:rsidR="00A14CE7" w:rsidRPr="000178D8">
        <w:rPr>
          <w:rFonts w:ascii="Times New Roman" w:hAnsi="Times New Roman"/>
          <w:sz w:val="24"/>
          <w:szCs w:val="20"/>
          <w:lang w:val="en-US"/>
        </w:rPr>
        <w:t xml:space="preserve"> paroksizmalne, koja se sastoji karakteristično od iznenadnih napadaja ili udara. </w:t>
      </w:r>
      <w:proofErr w:type="gramStart"/>
      <w:r w:rsidR="00A14CE7" w:rsidRPr="000178D8">
        <w:rPr>
          <w:rFonts w:ascii="Times New Roman" w:hAnsi="Times New Roman"/>
          <w:sz w:val="24"/>
          <w:szCs w:val="20"/>
          <w:lang w:val="en-US"/>
        </w:rPr>
        <w:t>Ti napadaji mogu znatno varirati i u intenzitetu i u trajanju.</w:t>
      </w:r>
      <w:proofErr w:type="gramEnd"/>
      <w:r w:rsidR="00A14CE7" w:rsidRPr="000178D8">
        <w:rPr>
          <w:rFonts w:ascii="Times New Roman" w:hAnsi="Times New Roman"/>
          <w:sz w:val="24"/>
          <w:szCs w:val="20"/>
          <w:lang w:val="en-US"/>
        </w:rPr>
        <w:t xml:space="preserve"> </w:t>
      </w:r>
      <w:proofErr w:type="gramStart"/>
      <w:r w:rsidR="00A14CE7" w:rsidRPr="000178D8">
        <w:rPr>
          <w:rFonts w:ascii="Times New Roman" w:hAnsi="Times New Roman"/>
          <w:sz w:val="24"/>
          <w:szCs w:val="20"/>
          <w:lang w:val="en-US"/>
        </w:rPr>
        <w:t>Kada postanu frekventni, bol može postati gotovo kontinuirana.</w:t>
      </w:r>
      <w:proofErr w:type="gramEnd"/>
    </w:p>
    <w:p w:rsidR="000054C6" w:rsidRPr="00070D41" w:rsidRDefault="000054C6" w:rsidP="00CD4817">
      <w:pPr>
        <w:spacing w:after="0" w:line="360" w:lineRule="auto"/>
        <w:jc w:val="both"/>
        <w:rPr>
          <w:rFonts w:ascii="Times New Roman" w:hAnsi="Times New Roman"/>
          <w:sz w:val="24"/>
          <w:szCs w:val="20"/>
          <w:lang w:val="en-US"/>
        </w:rPr>
      </w:pPr>
      <w:r>
        <w:rPr>
          <w:rFonts w:ascii="Times New Roman" w:hAnsi="Times New Roman"/>
          <w:sz w:val="24"/>
          <w:szCs w:val="20"/>
          <w:lang w:val="en-US"/>
        </w:rPr>
        <w:t>M</w:t>
      </w:r>
      <w:r w:rsidRPr="00070D41">
        <w:rPr>
          <w:rFonts w:ascii="Times New Roman" w:hAnsi="Times New Roman"/>
          <w:sz w:val="24"/>
          <w:szCs w:val="20"/>
          <w:lang w:val="en-US"/>
        </w:rPr>
        <w:t>išićna bol</w:t>
      </w:r>
      <w:r>
        <w:rPr>
          <w:rFonts w:ascii="Times New Roman" w:hAnsi="Times New Roman"/>
          <w:sz w:val="24"/>
          <w:szCs w:val="20"/>
          <w:lang w:val="en-US"/>
        </w:rPr>
        <w:t xml:space="preserve"> je zacijelo</w:t>
      </w:r>
      <w:r w:rsidRPr="00070D41">
        <w:rPr>
          <w:rFonts w:ascii="Times New Roman" w:hAnsi="Times New Roman"/>
          <w:sz w:val="24"/>
          <w:szCs w:val="20"/>
          <w:lang w:val="en-US"/>
        </w:rPr>
        <w:t xml:space="preserve"> najčešća tegoba pacijenata s </w:t>
      </w:r>
      <w:r>
        <w:rPr>
          <w:rFonts w:ascii="Times New Roman" w:hAnsi="Times New Roman"/>
          <w:sz w:val="24"/>
          <w:szCs w:val="20"/>
          <w:lang w:val="en-US"/>
        </w:rPr>
        <w:t>miogenim poremećajima</w:t>
      </w:r>
      <w:r w:rsidRPr="00070D41">
        <w:rPr>
          <w:rFonts w:ascii="Times New Roman" w:hAnsi="Times New Roman"/>
          <w:sz w:val="24"/>
          <w:szCs w:val="20"/>
          <w:lang w:val="en-US"/>
        </w:rPr>
        <w:t xml:space="preserve">, </w:t>
      </w:r>
      <w:r>
        <w:rPr>
          <w:rFonts w:ascii="Times New Roman" w:hAnsi="Times New Roman"/>
          <w:sz w:val="24"/>
          <w:szCs w:val="20"/>
          <w:lang w:val="en-US"/>
        </w:rPr>
        <w:t>a može varirati u</w:t>
      </w:r>
      <w:r w:rsidRPr="00070D41">
        <w:rPr>
          <w:rFonts w:ascii="Times New Roman" w:hAnsi="Times New Roman"/>
          <w:sz w:val="24"/>
          <w:szCs w:val="20"/>
          <w:lang w:val="en-US"/>
        </w:rPr>
        <w:t xml:space="preserve"> rasponu </w:t>
      </w:r>
      <w:proofErr w:type="gramStart"/>
      <w:r w:rsidRPr="00070D41">
        <w:rPr>
          <w:rFonts w:ascii="Times New Roman" w:hAnsi="Times New Roman"/>
          <w:sz w:val="24"/>
          <w:szCs w:val="20"/>
          <w:lang w:val="en-US"/>
        </w:rPr>
        <w:t>od</w:t>
      </w:r>
      <w:proofErr w:type="gramEnd"/>
      <w:r w:rsidRPr="00070D41">
        <w:rPr>
          <w:rFonts w:ascii="Times New Roman" w:hAnsi="Times New Roman"/>
          <w:sz w:val="24"/>
          <w:szCs w:val="20"/>
          <w:lang w:val="en-US"/>
        </w:rPr>
        <w:t xml:space="preserve"> blage osjetljivosti do krajnje neugode. </w:t>
      </w:r>
      <w:proofErr w:type="gramStart"/>
      <w:r w:rsidRPr="00070D41">
        <w:rPr>
          <w:rFonts w:ascii="Times New Roman" w:hAnsi="Times New Roman"/>
          <w:sz w:val="24"/>
          <w:szCs w:val="20"/>
          <w:lang w:val="en-US"/>
        </w:rPr>
        <w:t>Bol u mišićnom tkivu naziva se mialgija.</w:t>
      </w:r>
      <w:proofErr w:type="gramEnd"/>
      <w:r w:rsidRPr="00070D41">
        <w:rPr>
          <w:rFonts w:ascii="Times New Roman" w:hAnsi="Times New Roman"/>
          <w:sz w:val="24"/>
          <w:szCs w:val="20"/>
          <w:lang w:val="en-US"/>
        </w:rPr>
        <w:t xml:space="preserve"> </w:t>
      </w:r>
      <w:proofErr w:type="gramStart"/>
      <w:r>
        <w:rPr>
          <w:rFonts w:ascii="Times New Roman" w:hAnsi="Times New Roman"/>
          <w:sz w:val="24"/>
          <w:szCs w:val="20"/>
          <w:lang w:val="en-US"/>
        </w:rPr>
        <w:t>a</w:t>
      </w:r>
      <w:proofErr w:type="gramEnd"/>
      <w:r>
        <w:rPr>
          <w:rFonts w:ascii="Times New Roman" w:hAnsi="Times New Roman"/>
          <w:sz w:val="24"/>
          <w:szCs w:val="20"/>
          <w:lang w:val="en-US"/>
        </w:rPr>
        <w:t xml:space="preserve"> </w:t>
      </w:r>
      <w:r w:rsidRPr="00070D41">
        <w:rPr>
          <w:rFonts w:ascii="Times New Roman" w:hAnsi="Times New Roman"/>
          <w:sz w:val="24"/>
          <w:szCs w:val="20"/>
          <w:lang w:val="en-US"/>
        </w:rPr>
        <w:t>može nastati i zbog po</w:t>
      </w:r>
      <w:r>
        <w:rPr>
          <w:rFonts w:ascii="Times New Roman" w:hAnsi="Times New Roman"/>
          <w:sz w:val="24"/>
          <w:szCs w:val="20"/>
          <w:lang w:val="en-US"/>
        </w:rPr>
        <w:t>jača</w:t>
      </w:r>
      <w:r w:rsidRPr="00070D41">
        <w:rPr>
          <w:rFonts w:ascii="Times New Roman" w:hAnsi="Times New Roman"/>
          <w:sz w:val="24"/>
          <w:szCs w:val="20"/>
          <w:lang w:val="en-US"/>
        </w:rPr>
        <w:t>na rada mišića.</w:t>
      </w:r>
      <w:r>
        <w:rPr>
          <w:rFonts w:ascii="Times New Roman" w:hAnsi="Times New Roman"/>
          <w:sz w:val="24"/>
          <w:szCs w:val="20"/>
          <w:lang w:val="en-US"/>
        </w:rPr>
        <w:t xml:space="preserve"> </w:t>
      </w:r>
      <w:proofErr w:type="gramStart"/>
      <w:r w:rsidRPr="00070D41">
        <w:rPr>
          <w:rFonts w:ascii="Times New Roman" w:hAnsi="Times New Roman"/>
          <w:sz w:val="24"/>
          <w:szCs w:val="20"/>
          <w:lang w:val="en-US"/>
        </w:rPr>
        <w:t>Simptomi su često povezani s osjećajem mišićnog umora i napetosti.</w:t>
      </w:r>
      <w:proofErr w:type="gramEnd"/>
      <w:r w:rsidRPr="00070D41">
        <w:rPr>
          <w:rFonts w:ascii="Times New Roman" w:hAnsi="Times New Roman"/>
          <w:sz w:val="24"/>
          <w:szCs w:val="20"/>
          <w:lang w:val="en-US"/>
        </w:rPr>
        <w:t xml:space="preserve"> </w:t>
      </w:r>
      <w:proofErr w:type="gramStart"/>
      <w:r w:rsidR="00670A91">
        <w:rPr>
          <w:rFonts w:ascii="Times New Roman" w:hAnsi="Times New Roman"/>
          <w:sz w:val="24"/>
          <w:szCs w:val="20"/>
          <w:lang w:val="en-US"/>
        </w:rPr>
        <w:t xml:space="preserve">Intenzitet </w:t>
      </w:r>
      <w:r w:rsidRPr="00070D41">
        <w:rPr>
          <w:rFonts w:ascii="Times New Roman" w:hAnsi="Times New Roman"/>
          <w:sz w:val="24"/>
          <w:szCs w:val="20"/>
          <w:lang w:val="en-US"/>
        </w:rPr>
        <w:t>mišićne boli izravno je povezana s funkcijom zahvaćenih mišića.</w:t>
      </w:r>
      <w:proofErr w:type="gramEnd"/>
      <w:r w:rsidRPr="00070D41">
        <w:rPr>
          <w:rFonts w:ascii="Times New Roman" w:hAnsi="Times New Roman"/>
          <w:sz w:val="24"/>
          <w:szCs w:val="20"/>
          <w:lang w:val="en-US"/>
        </w:rPr>
        <w:t xml:space="preserve"> Stoga pacijenti često navode da bol utječe </w:t>
      </w:r>
      <w:proofErr w:type="gramStart"/>
      <w:r w:rsidRPr="00070D41">
        <w:rPr>
          <w:rFonts w:ascii="Times New Roman" w:hAnsi="Times New Roman"/>
          <w:sz w:val="24"/>
          <w:szCs w:val="20"/>
          <w:lang w:val="en-US"/>
        </w:rPr>
        <w:t>na</w:t>
      </w:r>
      <w:proofErr w:type="gramEnd"/>
      <w:r w:rsidRPr="00070D41">
        <w:rPr>
          <w:rFonts w:ascii="Times New Roman" w:hAnsi="Times New Roman"/>
          <w:sz w:val="24"/>
          <w:szCs w:val="20"/>
          <w:lang w:val="en-US"/>
        </w:rPr>
        <w:t xml:space="preserve"> njihovu funkcijsku aktivnost. Kad pacijent navodi bol tijekom žvakanja </w:t>
      </w:r>
      <w:proofErr w:type="gramStart"/>
      <w:r w:rsidRPr="00070D41">
        <w:rPr>
          <w:rFonts w:ascii="Times New Roman" w:hAnsi="Times New Roman"/>
          <w:sz w:val="24"/>
          <w:szCs w:val="20"/>
          <w:lang w:val="en-US"/>
        </w:rPr>
        <w:t>ili</w:t>
      </w:r>
      <w:proofErr w:type="gramEnd"/>
      <w:r w:rsidRPr="00070D41">
        <w:rPr>
          <w:rFonts w:ascii="Times New Roman" w:hAnsi="Times New Roman"/>
          <w:sz w:val="24"/>
          <w:szCs w:val="20"/>
          <w:lang w:val="en-US"/>
        </w:rPr>
        <w:t xml:space="preserve"> govora, t</w:t>
      </w:r>
      <w:r>
        <w:rPr>
          <w:rFonts w:ascii="Times New Roman" w:hAnsi="Times New Roman"/>
          <w:sz w:val="24"/>
          <w:szCs w:val="20"/>
          <w:lang w:val="en-US"/>
        </w:rPr>
        <w:t>a aktivnost</w:t>
      </w:r>
      <w:r w:rsidRPr="00070D41">
        <w:rPr>
          <w:rFonts w:ascii="Times New Roman" w:hAnsi="Times New Roman"/>
          <w:sz w:val="24"/>
          <w:szCs w:val="20"/>
          <w:lang w:val="en-US"/>
        </w:rPr>
        <w:t xml:space="preserve"> obično ni</w:t>
      </w:r>
      <w:r>
        <w:rPr>
          <w:rFonts w:ascii="Times New Roman" w:hAnsi="Times New Roman"/>
          <w:sz w:val="24"/>
          <w:szCs w:val="20"/>
          <w:lang w:val="en-US"/>
        </w:rPr>
        <w:t>je</w:t>
      </w:r>
      <w:r w:rsidRPr="00070D41">
        <w:rPr>
          <w:rFonts w:ascii="Times New Roman" w:hAnsi="Times New Roman"/>
          <w:sz w:val="24"/>
          <w:szCs w:val="20"/>
          <w:lang w:val="en-US"/>
        </w:rPr>
        <w:t xml:space="preserve"> uzrok poremećaja. Vjerojatnije se radi o tome da je neka </w:t>
      </w:r>
      <w:r w:rsidR="00670A91">
        <w:rPr>
          <w:rFonts w:ascii="Times New Roman" w:hAnsi="Times New Roman"/>
          <w:sz w:val="24"/>
          <w:szCs w:val="20"/>
          <w:lang w:val="en-US"/>
        </w:rPr>
        <w:t>druga</w:t>
      </w:r>
      <w:r w:rsidRPr="00070D41">
        <w:rPr>
          <w:rFonts w:ascii="Times New Roman" w:hAnsi="Times New Roman"/>
          <w:sz w:val="24"/>
          <w:szCs w:val="20"/>
          <w:lang w:val="en-US"/>
        </w:rPr>
        <w:t xml:space="preserve"> aktivnosti </w:t>
      </w:r>
      <w:proofErr w:type="gramStart"/>
      <w:r w:rsidRPr="00070D41">
        <w:rPr>
          <w:rFonts w:ascii="Times New Roman" w:hAnsi="Times New Roman"/>
          <w:sz w:val="24"/>
          <w:szCs w:val="20"/>
          <w:lang w:val="en-US"/>
        </w:rPr>
        <w:t>ili</w:t>
      </w:r>
      <w:proofErr w:type="gramEnd"/>
      <w:r w:rsidRPr="00070D41">
        <w:rPr>
          <w:rFonts w:ascii="Times New Roman" w:hAnsi="Times New Roman"/>
          <w:sz w:val="24"/>
          <w:szCs w:val="20"/>
          <w:lang w:val="en-US"/>
        </w:rPr>
        <w:t xml:space="preserve"> učinak središnjega živčanog sustava (SŽS) doveo do pojave mišićne boli; stoga </w:t>
      </w:r>
      <w:r>
        <w:rPr>
          <w:rFonts w:ascii="Times New Roman" w:hAnsi="Times New Roman"/>
          <w:sz w:val="24"/>
          <w:szCs w:val="20"/>
          <w:lang w:val="en-US"/>
        </w:rPr>
        <w:t xml:space="preserve">ni </w:t>
      </w:r>
      <w:r w:rsidRPr="00070D41">
        <w:rPr>
          <w:rFonts w:ascii="Times New Roman" w:hAnsi="Times New Roman"/>
          <w:sz w:val="24"/>
          <w:szCs w:val="20"/>
          <w:lang w:val="en-US"/>
        </w:rPr>
        <w:t xml:space="preserve">liječenje usmjereno prema funkcijskoj aktivnosti ne će biti odgovarajuće i uspješno. Umjesto toga, liječenje treba usmjeriti smanjenju mišićne hiperaktivnosti </w:t>
      </w:r>
      <w:proofErr w:type="gramStart"/>
      <w:r w:rsidRPr="00070D41">
        <w:rPr>
          <w:rFonts w:ascii="Times New Roman" w:hAnsi="Times New Roman"/>
          <w:sz w:val="24"/>
          <w:szCs w:val="20"/>
          <w:lang w:val="en-US"/>
        </w:rPr>
        <w:t>ili</w:t>
      </w:r>
      <w:proofErr w:type="gramEnd"/>
      <w:r w:rsidRPr="00070D41">
        <w:rPr>
          <w:rFonts w:ascii="Times New Roman" w:hAnsi="Times New Roman"/>
          <w:sz w:val="24"/>
          <w:szCs w:val="20"/>
          <w:lang w:val="en-US"/>
        </w:rPr>
        <w:t xml:space="preserve"> učinka središnjega živčanog sustava</w:t>
      </w:r>
      <w:r w:rsidR="002A3727">
        <w:rPr>
          <w:rFonts w:ascii="Times New Roman" w:hAnsi="Times New Roman"/>
          <w:sz w:val="24"/>
          <w:szCs w:val="20"/>
          <w:lang w:val="en-US"/>
        </w:rPr>
        <w:t xml:space="preserve"> (</w:t>
      </w:r>
      <w:r w:rsidRPr="00070D41">
        <w:rPr>
          <w:rFonts w:ascii="Times New Roman" w:hAnsi="Times New Roman"/>
          <w:sz w:val="24"/>
          <w:szCs w:val="20"/>
          <w:lang w:val="en-US"/>
        </w:rPr>
        <w:t>.</w:t>
      </w:r>
    </w:p>
    <w:p w:rsidR="000054C6" w:rsidRDefault="000054C6" w:rsidP="00CD4817">
      <w:pPr>
        <w:spacing w:after="0" w:line="360" w:lineRule="auto"/>
        <w:jc w:val="both"/>
        <w:rPr>
          <w:rFonts w:ascii="Times New Roman" w:hAnsi="Times New Roman"/>
          <w:sz w:val="24"/>
          <w:szCs w:val="20"/>
          <w:lang w:val="en-US"/>
        </w:rPr>
      </w:pPr>
      <w:r>
        <w:rPr>
          <w:rFonts w:ascii="Times New Roman" w:hAnsi="Times New Roman"/>
          <w:sz w:val="24"/>
          <w:szCs w:val="20"/>
          <w:lang w:val="en-US"/>
        </w:rPr>
        <w:tab/>
      </w:r>
      <w:proofErr w:type="gramStart"/>
      <w:r>
        <w:rPr>
          <w:rFonts w:ascii="Times New Roman" w:hAnsi="Times New Roman"/>
          <w:sz w:val="24"/>
          <w:szCs w:val="20"/>
          <w:lang w:val="en-US"/>
        </w:rPr>
        <w:t>M</w:t>
      </w:r>
      <w:r w:rsidRPr="00070D41">
        <w:rPr>
          <w:rFonts w:ascii="Times New Roman" w:hAnsi="Times New Roman"/>
          <w:sz w:val="24"/>
          <w:szCs w:val="20"/>
          <w:lang w:val="en-US"/>
        </w:rPr>
        <w:t xml:space="preserve">iogena bol (tj. bol koja potječe iz mišićnoga tkiva) </w:t>
      </w:r>
      <w:r>
        <w:rPr>
          <w:rFonts w:ascii="Times New Roman" w:hAnsi="Times New Roman"/>
          <w:sz w:val="24"/>
          <w:szCs w:val="20"/>
          <w:lang w:val="en-US"/>
        </w:rPr>
        <w:t xml:space="preserve">je </w:t>
      </w:r>
      <w:r w:rsidRPr="00070D41">
        <w:rPr>
          <w:rFonts w:ascii="Times New Roman" w:hAnsi="Times New Roman"/>
          <w:sz w:val="24"/>
          <w:szCs w:val="20"/>
          <w:lang w:val="en-US"/>
        </w:rPr>
        <w:t>vrsta duboke boli i, ukoliko postane konstantna, može prouzročiti središnje ekscitacijske učinke.</w:t>
      </w:r>
      <w:proofErr w:type="gramEnd"/>
      <w:r w:rsidRPr="00070D41">
        <w:rPr>
          <w:rFonts w:ascii="Times New Roman" w:hAnsi="Times New Roman"/>
          <w:sz w:val="24"/>
          <w:szCs w:val="20"/>
          <w:lang w:val="en-US"/>
        </w:rPr>
        <w:t xml:space="preserve"> </w:t>
      </w:r>
      <w:proofErr w:type="gramStart"/>
      <w:r>
        <w:rPr>
          <w:rFonts w:ascii="Times New Roman" w:hAnsi="Times New Roman"/>
          <w:sz w:val="24"/>
          <w:szCs w:val="20"/>
          <w:lang w:val="en-US"/>
        </w:rPr>
        <w:t>koji</w:t>
      </w:r>
      <w:proofErr w:type="gramEnd"/>
      <w:r>
        <w:rPr>
          <w:rFonts w:ascii="Times New Roman" w:hAnsi="Times New Roman"/>
          <w:sz w:val="24"/>
          <w:szCs w:val="20"/>
          <w:lang w:val="en-US"/>
        </w:rPr>
        <w:t xml:space="preserve"> se mogu pojaviti kao senzorički</w:t>
      </w:r>
      <w:r w:rsidRPr="00070D41">
        <w:rPr>
          <w:rFonts w:ascii="Times New Roman" w:hAnsi="Times New Roman"/>
          <w:sz w:val="24"/>
          <w:szCs w:val="20"/>
          <w:lang w:val="en-US"/>
        </w:rPr>
        <w:t xml:space="preserve"> (tj. odražena bol ili sekundarna hiperalgezija) ili eferentni učinci (tj. mišićni učinci), a čak se mogu pojaviti i kao autonomni učinci. </w:t>
      </w:r>
    </w:p>
    <w:p w:rsidR="00670A91" w:rsidRDefault="000054C6" w:rsidP="00670A91">
      <w:pPr>
        <w:spacing w:after="0" w:line="360" w:lineRule="auto"/>
        <w:jc w:val="both"/>
        <w:rPr>
          <w:rFonts w:ascii="Times New Roman" w:hAnsi="Times New Roman"/>
          <w:sz w:val="24"/>
          <w:szCs w:val="20"/>
          <w:lang w:val="en-US"/>
        </w:rPr>
      </w:pPr>
      <w:r>
        <w:rPr>
          <w:rFonts w:ascii="Times New Roman" w:hAnsi="Times New Roman"/>
          <w:sz w:val="24"/>
          <w:szCs w:val="20"/>
          <w:lang w:val="en-US"/>
        </w:rPr>
        <w:tab/>
      </w:r>
      <w:r>
        <w:rPr>
          <w:rFonts w:ascii="Times New Roman" w:hAnsi="Times New Roman"/>
          <w:sz w:val="24"/>
          <w:szCs w:val="20"/>
          <w:lang w:val="en-US"/>
        </w:rPr>
        <w:tab/>
      </w:r>
    </w:p>
    <w:p w:rsidR="000054C6" w:rsidRPr="00607244" w:rsidRDefault="000054C6" w:rsidP="00670A91">
      <w:pPr>
        <w:spacing w:after="0" w:line="360" w:lineRule="auto"/>
        <w:jc w:val="both"/>
        <w:rPr>
          <w:rFonts w:ascii="Times New Roman" w:hAnsi="Times New Roman"/>
          <w:b/>
          <w:sz w:val="24"/>
          <w:szCs w:val="20"/>
          <w:lang w:val="en-US"/>
        </w:rPr>
      </w:pPr>
      <w:r w:rsidRPr="00607244">
        <w:rPr>
          <w:rFonts w:ascii="Times New Roman" w:hAnsi="Times New Roman"/>
          <w:b/>
          <w:sz w:val="24"/>
          <w:szCs w:val="20"/>
          <w:lang w:val="en-US"/>
        </w:rPr>
        <w:t>DISFUNKCIJA</w:t>
      </w:r>
    </w:p>
    <w:p w:rsidR="000054C6" w:rsidRPr="00AF7013" w:rsidRDefault="000054C6" w:rsidP="00CD4817">
      <w:pPr>
        <w:spacing w:after="0" w:line="360" w:lineRule="auto"/>
        <w:jc w:val="both"/>
        <w:rPr>
          <w:rFonts w:ascii="Times New Roman" w:hAnsi="Times New Roman"/>
          <w:sz w:val="24"/>
          <w:szCs w:val="20"/>
          <w:lang w:val="en-US"/>
        </w:rPr>
      </w:pPr>
      <w:r>
        <w:rPr>
          <w:rFonts w:ascii="Times New Roman" w:hAnsi="Times New Roman"/>
          <w:sz w:val="24"/>
          <w:szCs w:val="20"/>
          <w:lang w:val="en-US"/>
        </w:rPr>
        <w:tab/>
      </w:r>
      <w:proofErr w:type="gramStart"/>
      <w:r w:rsidRPr="00AF7013">
        <w:rPr>
          <w:rFonts w:ascii="Times New Roman" w:hAnsi="Times New Roman"/>
          <w:sz w:val="24"/>
          <w:szCs w:val="20"/>
          <w:lang w:val="en-US"/>
        </w:rPr>
        <w:t>Disfunkcija je uobičajen klinički simptom povezan</w:t>
      </w:r>
      <w:r>
        <w:rPr>
          <w:rFonts w:ascii="Times New Roman" w:hAnsi="Times New Roman"/>
          <w:sz w:val="24"/>
          <w:szCs w:val="20"/>
          <w:lang w:val="en-US"/>
        </w:rPr>
        <w:t xml:space="preserve"> s poremećajima žvačnih mišića.</w:t>
      </w:r>
      <w:proofErr w:type="gramEnd"/>
      <w:r w:rsidRPr="00AF7013">
        <w:rPr>
          <w:rFonts w:ascii="Times New Roman" w:hAnsi="Times New Roman"/>
          <w:sz w:val="24"/>
          <w:szCs w:val="20"/>
          <w:lang w:val="en-US"/>
        </w:rPr>
        <w:t xml:space="preserve"> Kad mišićna tkiva postanu ugrožena prekomjernim mišićnim </w:t>
      </w:r>
      <w:proofErr w:type="gramStart"/>
      <w:r w:rsidRPr="00AF7013">
        <w:rPr>
          <w:rFonts w:ascii="Times New Roman" w:hAnsi="Times New Roman"/>
          <w:sz w:val="24"/>
          <w:szCs w:val="20"/>
          <w:lang w:val="en-US"/>
        </w:rPr>
        <w:t>radom</w:t>
      </w:r>
      <w:proofErr w:type="gramEnd"/>
      <w:r w:rsidRPr="00AF7013">
        <w:rPr>
          <w:rFonts w:ascii="Times New Roman" w:hAnsi="Times New Roman"/>
          <w:sz w:val="24"/>
          <w:szCs w:val="20"/>
          <w:lang w:val="en-US"/>
        </w:rPr>
        <w:t xml:space="preserve">, bilo kakva kontrakcija ili istezanje </w:t>
      </w:r>
      <w:r>
        <w:rPr>
          <w:rFonts w:ascii="Times New Roman" w:hAnsi="Times New Roman"/>
          <w:sz w:val="24"/>
          <w:szCs w:val="20"/>
          <w:lang w:val="en-US"/>
        </w:rPr>
        <w:t>mogu dovesti</w:t>
      </w:r>
      <w:r w:rsidRPr="00AF7013">
        <w:rPr>
          <w:rFonts w:ascii="Times New Roman" w:hAnsi="Times New Roman"/>
          <w:sz w:val="24"/>
          <w:szCs w:val="20"/>
          <w:lang w:val="en-US"/>
        </w:rPr>
        <w:t xml:space="preserve"> do povećanja boli. Stoga, da bi izbjegao osjećaj nelagode, pacijent ograničava kretnje </w:t>
      </w:r>
      <w:r>
        <w:rPr>
          <w:rFonts w:ascii="Times New Roman" w:hAnsi="Times New Roman"/>
          <w:sz w:val="24"/>
          <w:szCs w:val="20"/>
          <w:lang w:val="en-US"/>
        </w:rPr>
        <w:t xml:space="preserve">otvaranja usta kako ne </w:t>
      </w:r>
      <w:proofErr w:type="gramStart"/>
      <w:r>
        <w:rPr>
          <w:rFonts w:ascii="Times New Roman" w:hAnsi="Times New Roman"/>
          <w:sz w:val="24"/>
          <w:szCs w:val="20"/>
          <w:lang w:val="en-US"/>
        </w:rPr>
        <w:t>bi</w:t>
      </w:r>
      <w:r w:rsidRPr="00AF7013">
        <w:rPr>
          <w:rFonts w:ascii="Times New Roman" w:hAnsi="Times New Roman"/>
          <w:sz w:val="24"/>
          <w:szCs w:val="20"/>
          <w:lang w:val="en-US"/>
        </w:rPr>
        <w:t xml:space="preserve">  poveća</w:t>
      </w:r>
      <w:r>
        <w:rPr>
          <w:rFonts w:ascii="Times New Roman" w:hAnsi="Times New Roman"/>
          <w:sz w:val="24"/>
          <w:szCs w:val="20"/>
          <w:lang w:val="en-US"/>
        </w:rPr>
        <w:t>o</w:t>
      </w:r>
      <w:proofErr w:type="gramEnd"/>
      <w:r>
        <w:rPr>
          <w:rFonts w:ascii="Times New Roman" w:hAnsi="Times New Roman"/>
          <w:sz w:val="24"/>
          <w:szCs w:val="20"/>
          <w:lang w:val="en-US"/>
        </w:rPr>
        <w:t xml:space="preserve"> </w:t>
      </w:r>
      <w:r w:rsidRPr="00AF7013">
        <w:rPr>
          <w:rFonts w:ascii="Times New Roman" w:hAnsi="Times New Roman"/>
          <w:sz w:val="24"/>
          <w:szCs w:val="20"/>
          <w:lang w:val="en-US"/>
        </w:rPr>
        <w:t>razinu boli</w:t>
      </w:r>
      <w:r w:rsidR="00947A45">
        <w:rPr>
          <w:rFonts w:ascii="Times New Roman" w:hAnsi="Times New Roman"/>
          <w:sz w:val="24"/>
          <w:szCs w:val="20"/>
          <w:lang w:val="en-US"/>
        </w:rPr>
        <w:t xml:space="preserve"> (29)</w:t>
      </w:r>
      <w:r w:rsidRPr="00AF7013">
        <w:rPr>
          <w:rFonts w:ascii="Times New Roman" w:hAnsi="Times New Roman"/>
          <w:sz w:val="24"/>
          <w:szCs w:val="20"/>
          <w:lang w:val="en-US"/>
        </w:rPr>
        <w:t xml:space="preserve">. Klinički se to vidi kao nemogućnost jakog otvaranja </w:t>
      </w:r>
      <w:proofErr w:type="gramStart"/>
      <w:r w:rsidRPr="00AF7013">
        <w:rPr>
          <w:rFonts w:ascii="Times New Roman" w:hAnsi="Times New Roman"/>
          <w:sz w:val="24"/>
          <w:szCs w:val="20"/>
          <w:lang w:val="en-US"/>
        </w:rPr>
        <w:t>usta</w:t>
      </w:r>
      <w:proofErr w:type="gramEnd"/>
      <w:r w:rsidRPr="00AF7013">
        <w:rPr>
          <w:rFonts w:ascii="Times New Roman" w:hAnsi="Times New Roman"/>
          <w:sz w:val="24"/>
          <w:szCs w:val="20"/>
          <w:lang w:val="en-US"/>
        </w:rPr>
        <w:t xml:space="preserve">. Ograničenje se može nalaziti </w:t>
      </w:r>
      <w:proofErr w:type="gramStart"/>
      <w:r w:rsidRPr="00AF7013">
        <w:rPr>
          <w:rFonts w:ascii="Times New Roman" w:hAnsi="Times New Roman"/>
          <w:sz w:val="24"/>
          <w:szCs w:val="20"/>
          <w:lang w:val="en-US"/>
        </w:rPr>
        <w:t>na</w:t>
      </w:r>
      <w:proofErr w:type="gramEnd"/>
      <w:r w:rsidRPr="00AF7013">
        <w:rPr>
          <w:rFonts w:ascii="Times New Roman" w:hAnsi="Times New Roman"/>
          <w:sz w:val="24"/>
          <w:szCs w:val="20"/>
          <w:lang w:val="en-US"/>
        </w:rPr>
        <w:t xml:space="preserve"> bilo kojem stupnju otvaranja</w:t>
      </w:r>
      <w:r>
        <w:rPr>
          <w:rFonts w:ascii="Times New Roman" w:hAnsi="Times New Roman"/>
          <w:sz w:val="24"/>
          <w:szCs w:val="20"/>
          <w:lang w:val="en-US"/>
        </w:rPr>
        <w:t xml:space="preserve"> usta</w:t>
      </w:r>
      <w:r w:rsidRPr="00AF7013">
        <w:rPr>
          <w:rFonts w:ascii="Times New Roman" w:hAnsi="Times New Roman"/>
          <w:sz w:val="24"/>
          <w:szCs w:val="20"/>
          <w:lang w:val="en-US"/>
        </w:rPr>
        <w:t>, ovisno o tome gdje dolazi do osjeta nelagode. U nekim mialgičkim poremećajima pacijent može jače otvoriti usta</w:t>
      </w:r>
      <w:r>
        <w:rPr>
          <w:rFonts w:ascii="Times New Roman" w:hAnsi="Times New Roman"/>
          <w:sz w:val="24"/>
          <w:szCs w:val="20"/>
          <w:lang w:val="en-US"/>
        </w:rPr>
        <w:t xml:space="preserve"> pri polaganoj kretnji</w:t>
      </w:r>
      <w:r w:rsidRPr="00AF7013">
        <w:rPr>
          <w:rFonts w:ascii="Times New Roman" w:hAnsi="Times New Roman"/>
          <w:sz w:val="24"/>
          <w:szCs w:val="20"/>
          <w:lang w:val="en-US"/>
        </w:rPr>
        <w:t xml:space="preserve">, ali bol je ipak i dalje </w:t>
      </w:r>
      <w:proofErr w:type="gramStart"/>
      <w:r w:rsidRPr="00AF7013">
        <w:rPr>
          <w:rFonts w:ascii="Times New Roman" w:hAnsi="Times New Roman"/>
          <w:sz w:val="24"/>
          <w:szCs w:val="20"/>
          <w:lang w:val="en-US"/>
        </w:rPr>
        <w:t xml:space="preserve">prisutna </w:t>
      </w:r>
      <w:r>
        <w:rPr>
          <w:rFonts w:ascii="Times New Roman" w:hAnsi="Times New Roman"/>
          <w:sz w:val="24"/>
          <w:szCs w:val="20"/>
          <w:lang w:val="en-US"/>
        </w:rPr>
        <w:t>,</w:t>
      </w:r>
      <w:proofErr w:type="gramEnd"/>
      <w:r>
        <w:rPr>
          <w:rFonts w:ascii="Times New Roman" w:hAnsi="Times New Roman"/>
          <w:sz w:val="24"/>
          <w:szCs w:val="20"/>
          <w:lang w:val="en-US"/>
        </w:rPr>
        <w:t xml:space="preserve"> pa se</w:t>
      </w:r>
      <w:r w:rsidRPr="00AF7013">
        <w:rPr>
          <w:rFonts w:ascii="Times New Roman" w:hAnsi="Times New Roman"/>
          <w:sz w:val="24"/>
          <w:szCs w:val="20"/>
          <w:lang w:val="en-US"/>
        </w:rPr>
        <w:t xml:space="preserve"> može čak </w:t>
      </w:r>
      <w:r>
        <w:rPr>
          <w:rFonts w:ascii="Times New Roman" w:hAnsi="Times New Roman"/>
          <w:sz w:val="24"/>
          <w:szCs w:val="20"/>
          <w:lang w:val="en-US"/>
        </w:rPr>
        <w:t xml:space="preserve">i </w:t>
      </w:r>
      <w:r w:rsidRPr="00AF7013">
        <w:rPr>
          <w:rFonts w:ascii="Times New Roman" w:hAnsi="Times New Roman"/>
          <w:sz w:val="24"/>
          <w:szCs w:val="20"/>
          <w:lang w:val="en-US"/>
        </w:rPr>
        <w:t>pogoršati.</w:t>
      </w:r>
    </w:p>
    <w:p w:rsidR="000054C6" w:rsidRPr="00AF7013" w:rsidRDefault="000054C6" w:rsidP="00CD4817">
      <w:pPr>
        <w:spacing w:after="0" w:line="360" w:lineRule="auto"/>
        <w:jc w:val="both"/>
        <w:rPr>
          <w:rFonts w:ascii="Times New Roman" w:hAnsi="Times New Roman"/>
          <w:sz w:val="24"/>
          <w:szCs w:val="20"/>
          <w:lang w:val="en-US"/>
        </w:rPr>
      </w:pPr>
      <w:r w:rsidRPr="00AF7013">
        <w:rPr>
          <w:rFonts w:ascii="Times New Roman" w:hAnsi="Times New Roman"/>
          <w:sz w:val="24"/>
          <w:szCs w:val="20"/>
          <w:lang w:val="en-US"/>
        </w:rPr>
        <w:tab/>
      </w:r>
      <w:proofErr w:type="gramStart"/>
      <w:r w:rsidRPr="00AF7013">
        <w:rPr>
          <w:rFonts w:ascii="Times New Roman" w:hAnsi="Times New Roman"/>
          <w:sz w:val="24"/>
          <w:szCs w:val="20"/>
          <w:lang w:val="en-US"/>
        </w:rPr>
        <w:t>Akutna malokluzija je druga vrsta disfunkcije.</w:t>
      </w:r>
      <w:proofErr w:type="gramEnd"/>
      <w:r w:rsidRPr="00AF7013">
        <w:rPr>
          <w:rFonts w:ascii="Times New Roman" w:hAnsi="Times New Roman"/>
          <w:sz w:val="24"/>
          <w:szCs w:val="20"/>
          <w:lang w:val="en-US"/>
        </w:rPr>
        <w:t xml:space="preserve"> </w:t>
      </w:r>
      <w:proofErr w:type="gramStart"/>
      <w:r>
        <w:rPr>
          <w:rFonts w:ascii="Times New Roman" w:hAnsi="Times New Roman"/>
          <w:sz w:val="24"/>
          <w:szCs w:val="20"/>
          <w:lang w:val="en-US"/>
        </w:rPr>
        <w:t>a</w:t>
      </w:r>
      <w:proofErr w:type="gramEnd"/>
      <w:r w:rsidRPr="00AF7013">
        <w:rPr>
          <w:rFonts w:ascii="Times New Roman" w:hAnsi="Times New Roman"/>
          <w:sz w:val="24"/>
          <w:szCs w:val="20"/>
          <w:lang w:val="en-US"/>
        </w:rPr>
        <w:t xml:space="preserve"> odnosi </w:t>
      </w:r>
      <w:r>
        <w:rPr>
          <w:rFonts w:ascii="Times New Roman" w:hAnsi="Times New Roman"/>
          <w:sz w:val="24"/>
          <w:szCs w:val="20"/>
          <w:lang w:val="en-US"/>
        </w:rPr>
        <w:t xml:space="preserve">se </w:t>
      </w:r>
      <w:r w:rsidRPr="00AF7013">
        <w:rPr>
          <w:rFonts w:ascii="Times New Roman" w:hAnsi="Times New Roman"/>
          <w:sz w:val="24"/>
          <w:szCs w:val="20"/>
          <w:lang w:val="en-US"/>
        </w:rPr>
        <w:t xml:space="preserve">na bilo koju iznenadnu promjenu stanja okluzije koja je nastala zbog poremećaja. </w:t>
      </w:r>
      <w:proofErr w:type="gramStart"/>
      <w:r w:rsidRPr="00AF7013">
        <w:rPr>
          <w:rFonts w:ascii="Times New Roman" w:hAnsi="Times New Roman"/>
          <w:sz w:val="24"/>
          <w:szCs w:val="20"/>
          <w:lang w:val="en-US"/>
        </w:rPr>
        <w:t>Akutna malokluzija može nastati zbog toga što se iznenada, promijeni duljina mišića koji kontrolira položaj čeljusti u mirovanju.</w:t>
      </w:r>
      <w:proofErr w:type="gramEnd"/>
      <w:r w:rsidRPr="00AF7013">
        <w:rPr>
          <w:rFonts w:ascii="Times New Roman" w:hAnsi="Times New Roman"/>
          <w:sz w:val="24"/>
          <w:szCs w:val="20"/>
          <w:lang w:val="en-US"/>
        </w:rPr>
        <w:t xml:space="preserve"> Kad se to dogodi, pacijent navodi promjenu okluzijskih kontakata </w:t>
      </w:r>
      <w:proofErr w:type="gramStart"/>
      <w:r w:rsidRPr="00AF7013">
        <w:rPr>
          <w:rFonts w:ascii="Times New Roman" w:hAnsi="Times New Roman"/>
          <w:sz w:val="24"/>
          <w:szCs w:val="20"/>
          <w:lang w:val="en-US"/>
        </w:rPr>
        <w:t>na</w:t>
      </w:r>
      <w:proofErr w:type="gramEnd"/>
      <w:r w:rsidRPr="00AF7013">
        <w:rPr>
          <w:rFonts w:ascii="Times New Roman" w:hAnsi="Times New Roman"/>
          <w:sz w:val="24"/>
          <w:szCs w:val="20"/>
          <w:lang w:val="en-US"/>
        </w:rPr>
        <w:t xml:space="preserve"> zubima. </w:t>
      </w:r>
      <w:proofErr w:type="gramStart"/>
      <w:r>
        <w:rPr>
          <w:rFonts w:ascii="Times New Roman" w:hAnsi="Times New Roman"/>
          <w:sz w:val="24"/>
          <w:szCs w:val="20"/>
          <w:lang w:val="en-US"/>
        </w:rPr>
        <w:t>A</w:t>
      </w:r>
      <w:r w:rsidRPr="00AF7013">
        <w:rPr>
          <w:rFonts w:ascii="Times New Roman" w:hAnsi="Times New Roman"/>
          <w:sz w:val="24"/>
          <w:szCs w:val="20"/>
          <w:lang w:val="en-US"/>
        </w:rPr>
        <w:t xml:space="preserve">kutna malokluzija </w:t>
      </w:r>
      <w:r>
        <w:rPr>
          <w:rFonts w:ascii="Times New Roman" w:hAnsi="Times New Roman"/>
          <w:sz w:val="24"/>
          <w:szCs w:val="20"/>
          <w:lang w:val="en-US"/>
        </w:rPr>
        <w:t xml:space="preserve">je </w:t>
      </w:r>
      <w:r w:rsidRPr="00AF7013">
        <w:rPr>
          <w:rFonts w:ascii="Times New Roman" w:hAnsi="Times New Roman"/>
          <w:sz w:val="24"/>
          <w:szCs w:val="20"/>
          <w:lang w:val="en-US"/>
        </w:rPr>
        <w:t>posljedica, a ne uzrok mišićnoga poremećaja.</w:t>
      </w:r>
      <w:proofErr w:type="gramEnd"/>
      <w:r w:rsidRPr="00AF7013">
        <w:rPr>
          <w:rFonts w:ascii="Times New Roman" w:hAnsi="Times New Roman"/>
          <w:sz w:val="24"/>
          <w:szCs w:val="20"/>
          <w:lang w:val="en-US"/>
        </w:rPr>
        <w:t xml:space="preserve"> Zato se liječenje nikad ne smije usmjeriti prema ispravljanju malokluzije, već ga treba usmjeriti </w:t>
      </w:r>
      <w:proofErr w:type="gramStart"/>
      <w:r w:rsidRPr="00AF7013">
        <w:rPr>
          <w:rFonts w:ascii="Times New Roman" w:hAnsi="Times New Roman"/>
          <w:sz w:val="24"/>
          <w:szCs w:val="20"/>
          <w:lang w:val="en-US"/>
        </w:rPr>
        <w:t>na</w:t>
      </w:r>
      <w:proofErr w:type="gramEnd"/>
      <w:r w:rsidRPr="00AF7013">
        <w:rPr>
          <w:rFonts w:ascii="Times New Roman" w:hAnsi="Times New Roman"/>
          <w:sz w:val="24"/>
          <w:szCs w:val="20"/>
          <w:lang w:val="en-US"/>
        </w:rPr>
        <w:t xml:space="preserve"> uklanjanje mišićnoga poremećaja. </w:t>
      </w:r>
      <w:proofErr w:type="gramStart"/>
      <w:r w:rsidRPr="00AF7013">
        <w:rPr>
          <w:rFonts w:ascii="Times New Roman" w:hAnsi="Times New Roman"/>
          <w:sz w:val="24"/>
          <w:szCs w:val="20"/>
          <w:lang w:val="en-US"/>
        </w:rPr>
        <w:t>Kad se ovakvo stanje poboljša, okluzijski odnosi se vraćaju u normalu.</w:t>
      </w:r>
      <w:proofErr w:type="gramEnd"/>
      <w:r w:rsidRPr="00AF7013">
        <w:rPr>
          <w:rFonts w:ascii="Times New Roman" w:hAnsi="Times New Roman"/>
          <w:sz w:val="24"/>
          <w:szCs w:val="20"/>
          <w:lang w:val="en-US"/>
        </w:rPr>
        <w:t xml:space="preserve"> </w:t>
      </w:r>
      <w:proofErr w:type="gramStart"/>
      <w:r>
        <w:rPr>
          <w:rFonts w:ascii="Times New Roman" w:hAnsi="Times New Roman"/>
          <w:sz w:val="24"/>
          <w:szCs w:val="20"/>
          <w:lang w:val="en-US"/>
        </w:rPr>
        <w:t>O</w:t>
      </w:r>
      <w:r w:rsidRPr="00AF7013">
        <w:rPr>
          <w:rFonts w:ascii="Times New Roman" w:hAnsi="Times New Roman"/>
          <w:sz w:val="24"/>
          <w:szCs w:val="20"/>
          <w:lang w:val="en-US"/>
        </w:rPr>
        <w:t>dređeni intrakapsularni poremećaji također mogu uzrokovati akutnu malokluziju.</w:t>
      </w:r>
      <w:proofErr w:type="gramEnd"/>
    </w:p>
    <w:p w:rsidR="000054C6" w:rsidRPr="00AF7013" w:rsidRDefault="000054C6" w:rsidP="00CD4817">
      <w:pPr>
        <w:spacing w:line="360" w:lineRule="auto"/>
        <w:jc w:val="both"/>
        <w:rPr>
          <w:rFonts w:ascii="Times New Roman" w:hAnsi="Times New Roman"/>
          <w:sz w:val="24"/>
          <w:szCs w:val="20"/>
          <w:lang w:val="en-US"/>
        </w:rPr>
      </w:pPr>
      <w:r w:rsidRPr="00AF7013">
        <w:rPr>
          <w:rFonts w:ascii="Times New Roman" w:hAnsi="Times New Roman"/>
          <w:sz w:val="24"/>
          <w:szCs w:val="20"/>
          <w:lang w:val="en-US"/>
        </w:rPr>
        <w:tab/>
        <w:t xml:space="preserve">Svi poremećaji žvačnih mišića nemaju </w:t>
      </w:r>
      <w:r>
        <w:rPr>
          <w:rFonts w:ascii="Times New Roman" w:hAnsi="Times New Roman"/>
          <w:sz w:val="24"/>
          <w:szCs w:val="20"/>
          <w:lang w:val="en-US"/>
        </w:rPr>
        <w:t>jednaku</w:t>
      </w:r>
      <w:r w:rsidRPr="00AF7013">
        <w:rPr>
          <w:rFonts w:ascii="Times New Roman" w:hAnsi="Times New Roman"/>
          <w:sz w:val="24"/>
          <w:szCs w:val="20"/>
          <w:lang w:val="en-US"/>
        </w:rPr>
        <w:t xml:space="preserve"> kliničku sliku</w:t>
      </w:r>
      <w:r>
        <w:rPr>
          <w:rFonts w:ascii="Times New Roman" w:hAnsi="Times New Roman"/>
          <w:sz w:val="24"/>
          <w:szCs w:val="20"/>
          <w:lang w:val="en-US"/>
        </w:rPr>
        <w:t xml:space="preserve">, pa je </w:t>
      </w:r>
      <w:proofErr w:type="gramStart"/>
      <w:r>
        <w:rPr>
          <w:rFonts w:ascii="Times New Roman" w:hAnsi="Times New Roman"/>
          <w:sz w:val="24"/>
          <w:szCs w:val="20"/>
          <w:lang w:val="en-US"/>
        </w:rPr>
        <w:t xml:space="preserve">i </w:t>
      </w:r>
      <w:r w:rsidRPr="00AF7013">
        <w:rPr>
          <w:rFonts w:ascii="Times New Roman" w:hAnsi="Times New Roman"/>
          <w:sz w:val="24"/>
          <w:szCs w:val="20"/>
          <w:lang w:val="en-US"/>
        </w:rPr>
        <w:t xml:space="preserve"> njihovo</w:t>
      </w:r>
      <w:proofErr w:type="gramEnd"/>
      <w:r w:rsidRPr="00AF7013">
        <w:rPr>
          <w:rFonts w:ascii="Times New Roman" w:hAnsi="Times New Roman"/>
          <w:sz w:val="24"/>
          <w:szCs w:val="20"/>
          <w:lang w:val="en-US"/>
        </w:rPr>
        <w:t xml:space="preserve"> liječenje drukčije</w:t>
      </w:r>
      <w:r>
        <w:rPr>
          <w:rFonts w:ascii="Times New Roman" w:hAnsi="Times New Roman"/>
          <w:sz w:val="24"/>
          <w:szCs w:val="20"/>
          <w:lang w:val="en-US"/>
        </w:rPr>
        <w:t>.</w:t>
      </w:r>
      <w:r w:rsidRPr="00AF7013">
        <w:rPr>
          <w:rFonts w:ascii="Times New Roman" w:hAnsi="Times New Roman"/>
          <w:sz w:val="24"/>
          <w:szCs w:val="20"/>
          <w:lang w:val="en-US"/>
        </w:rPr>
        <w:t xml:space="preserve"> Mnogi </w:t>
      </w:r>
      <w:proofErr w:type="gramStart"/>
      <w:r w:rsidRPr="00AF7013">
        <w:rPr>
          <w:rFonts w:ascii="Times New Roman" w:hAnsi="Times New Roman"/>
          <w:sz w:val="24"/>
          <w:szCs w:val="20"/>
          <w:lang w:val="en-US"/>
        </w:rPr>
        <w:t>od</w:t>
      </w:r>
      <w:proofErr w:type="gramEnd"/>
      <w:r w:rsidRPr="00AF7013">
        <w:rPr>
          <w:rFonts w:ascii="Times New Roman" w:hAnsi="Times New Roman"/>
          <w:sz w:val="24"/>
          <w:szCs w:val="20"/>
          <w:lang w:val="en-US"/>
        </w:rPr>
        <w:t xml:space="preserve"> ovih mišićnih poremećaja brzo nastaju, ali i prestaju u relativno kratkom vremenu. </w:t>
      </w:r>
      <w:proofErr w:type="gramStart"/>
      <w:r w:rsidRPr="00AF7013">
        <w:rPr>
          <w:rFonts w:ascii="Times New Roman" w:hAnsi="Times New Roman"/>
          <w:sz w:val="24"/>
          <w:szCs w:val="20"/>
          <w:lang w:val="en-US"/>
        </w:rPr>
        <w:t>Ako se takva stanja ne liječe, mogu nastati kronični bolni poremećaji.</w:t>
      </w:r>
      <w:proofErr w:type="gramEnd"/>
      <w:r w:rsidRPr="00AF7013">
        <w:rPr>
          <w:rFonts w:ascii="Times New Roman" w:hAnsi="Times New Roman"/>
          <w:sz w:val="24"/>
          <w:szCs w:val="20"/>
          <w:lang w:val="en-US"/>
        </w:rPr>
        <w:t xml:space="preserve"> </w:t>
      </w:r>
      <w:proofErr w:type="gramStart"/>
      <w:r>
        <w:rPr>
          <w:rFonts w:ascii="Times New Roman" w:hAnsi="Times New Roman"/>
          <w:sz w:val="24"/>
          <w:szCs w:val="20"/>
          <w:lang w:val="en-US"/>
        </w:rPr>
        <w:t>koji</w:t>
      </w:r>
      <w:proofErr w:type="gramEnd"/>
      <w:r>
        <w:rPr>
          <w:rFonts w:ascii="Times New Roman" w:hAnsi="Times New Roman"/>
          <w:sz w:val="24"/>
          <w:szCs w:val="20"/>
          <w:lang w:val="en-US"/>
        </w:rPr>
        <w:t xml:space="preserve"> su</w:t>
      </w:r>
      <w:r w:rsidRPr="00AF7013">
        <w:rPr>
          <w:rFonts w:ascii="Times New Roman" w:hAnsi="Times New Roman"/>
          <w:sz w:val="24"/>
          <w:szCs w:val="20"/>
          <w:lang w:val="en-US"/>
        </w:rPr>
        <w:t xml:space="preserve"> više komplicirani, i liječenje je općenito drukčije usmjereno nego kod akutnih problema. Stoga je važno da kliničar razlikuje akutne </w:t>
      </w:r>
      <w:proofErr w:type="gramStart"/>
      <w:r w:rsidRPr="00AF7013">
        <w:rPr>
          <w:rFonts w:ascii="Times New Roman" w:hAnsi="Times New Roman"/>
          <w:sz w:val="24"/>
          <w:szCs w:val="20"/>
          <w:lang w:val="en-US"/>
        </w:rPr>
        <w:t>od</w:t>
      </w:r>
      <w:proofErr w:type="gramEnd"/>
      <w:r w:rsidRPr="00AF7013">
        <w:rPr>
          <w:rFonts w:ascii="Times New Roman" w:hAnsi="Times New Roman"/>
          <w:sz w:val="24"/>
          <w:szCs w:val="20"/>
          <w:lang w:val="en-US"/>
        </w:rPr>
        <w:t xml:space="preserve"> kroničnih mišićnih poremećaja kako bi mogao primijeniti ispravnu terapiju</w:t>
      </w:r>
    </w:p>
    <w:p w:rsidR="000054C6" w:rsidRPr="00820DE6" w:rsidRDefault="000054C6" w:rsidP="00AB108B">
      <w:pPr>
        <w:spacing w:line="360" w:lineRule="auto"/>
        <w:jc w:val="both"/>
        <w:rPr>
          <w:rFonts w:ascii="Times New Roman" w:hAnsi="Times New Roman"/>
          <w:b/>
          <w:sz w:val="24"/>
          <w:szCs w:val="20"/>
          <w:lang w:val="en-US"/>
        </w:rPr>
      </w:pPr>
      <w:r w:rsidRPr="00820DE6">
        <w:rPr>
          <w:rFonts w:ascii="Times New Roman" w:hAnsi="Times New Roman"/>
          <w:b/>
          <w:sz w:val="24"/>
          <w:szCs w:val="20"/>
          <w:lang w:val="en-US"/>
        </w:rPr>
        <w:t xml:space="preserve">Funkcijski poremećaji temporomandibularnih zglobova </w:t>
      </w:r>
    </w:p>
    <w:p w:rsidR="000054C6" w:rsidRPr="00AF7013" w:rsidRDefault="000054C6" w:rsidP="00CD4817">
      <w:pPr>
        <w:spacing w:line="360" w:lineRule="auto"/>
        <w:jc w:val="both"/>
        <w:rPr>
          <w:rFonts w:ascii="Times New Roman" w:hAnsi="Times New Roman"/>
          <w:sz w:val="24"/>
          <w:szCs w:val="20"/>
          <w:lang w:val="en-US"/>
        </w:rPr>
      </w:pPr>
      <w:r>
        <w:rPr>
          <w:rFonts w:ascii="Times New Roman" w:hAnsi="Times New Roman"/>
          <w:sz w:val="24"/>
          <w:szCs w:val="20"/>
          <w:lang w:val="en-US"/>
        </w:rPr>
        <w:tab/>
      </w:r>
      <w:proofErr w:type="gramStart"/>
      <w:r w:rsidRPr="00AF7013">
        <w:rPr>
          <w:rFonts w:ascii="Times New Roman" w:hAnsi="Times New Roman"/>
          <w:sz w:val="24"/>
          <w:szCs w:val="20"/>
          <w:lang w:val="en-US"/>
        </w:rPr>
        <w:t>Funkcijski poremećaji temporomandibularnih zglobova vjerojatno su najčešći nalaz koji se vidi pri pregledu pacijenta s mastikatornom disfunkcijom.</w:t>
      </w:r>
      <w:proofErr w:type="gramEnd"/>
      <w:r w:rsidRPr="00AF7013">
        <w:rPr>
          <w:rFonts w:ascii="Times New Roman" w:hAnsi="Times New Roman"/>
          <w:sz w:val="24"/>
          <w:szCs w:val="20"/>
          <w:lang w:val="en-US"/>
        </w:rPr>
        <w:t xml:space="preserve"> </w:t>
      </w:r>
      <w:proofErr w:type="gramStart"/>
      <w:r w:rsidRPr="00AF7013">
        <w:rPr>
          <w:rFonts w:ascii="Times New Roman" w:hAnsi="Times New Roman"/>
          <w:sz w:val="24"/>
          <w:szCs w:val="20"/>
          <w:lang w:val="en-US"/>
        </w:rPr>
        <w:t>Razlog tomu je visoka prevalencija znakova (ne nužno i simptoma) temporomandibularne disfunkcije.</w:t>
      </w:r>
      <w:proofErr w:type="gramEnd"/>
      <w:r w:rsidRPr="00AF7013">
        <w:rPr>
          <w:rFonts w:ascii="Times New Roman" w:hAnsi="Times New Roman"/>
          <w:sz w:val="24"/>
          <w:szCs w:val="20"/>
          <w:lang w:val="en-US"/>
        </w:rPr>
        <w:t xml:space="preserve"> Mnogi znakovi, kao </w:t>
      </w:r>
      <w:proofErr w:type="gramStart"/>
      <w:r w:rsidRPr="00AF7013">
        <w:rPr>
          <w:rFonts w:ascii="Times New Roman" w:hAnsi="Times New Roman"/>
          <w:sz w:val="24"/>
          <w:szCs w:val="20"/>
          <w:lang w:val="en-US"/>
        </w:rPr>
        <w:t>npr</w:t>
      </w:r>
      <w:proofErr w:type="gramEnd"/>
      <w:r w:rsidRPr="00AF7013">
        <w:rPr>
          <w:rFonts w:ascii="Times New Roman" w:hAnsi="Times New Roman"/>
          <w:sz w:val="24"/>
          <w:szCs w:val="20"/>
          <w:lang w:val="en-US"/>
        </w:rPr>
        <w:t xml:space="preserve">. </w:t>
      </w:r>
      <w:proofErr w:type="gramStart"/>
      <w:r w:rsidRPr="00AF7013">
        <w:rPr>
          <w:rFonts w:ascii="Times New Roman" w:hAnsi="Times New Roman"/>
          <w:sz w:val="24"/>
          <w:szCs w:val="20"/>
          <w:lang w:val="en-US"/>
        </w:rPr>
        <w:t>zvukovi</w:t>
      </w:r>
      <w:proofErr w:type="gramEnd"/>
      <w:r w:rsidRPr="00AF7013">
        <w:rPr>
          <w:rFonts w:ascii="Times New Roman" w:hAnsi="Times New Roman"/>
          <w:sz w:val="24"/>
          <w:szCs w:val="20"/>
          <w:lang w:val="en-US"/>
        </w:rPr>
        <w:t xml:space="preserve"> u TMZ-u, nisu bolni i stoga pacijent i ne traži pomoć liječnika. Međutim, kada su znakovi prisutni, općenito mogu spadati u tri velike skupine: (1) poremećaji kondil-disk kompleksa, (2) strukturne nepodudarnosti zglobnih površina i (3) upalni poremećaji TMZ-a. Prve dvije kategorije skupno se nazivaju poremećaji s interferencijom diska, što je pojam kojeg je prvi uveo Welden Bell</w:t>
      </w:r>
      <w:r>
        <w:rPr>
          <w:rFonts w:ascii="Times New Roman" w:hAnsi="Times New Roman"/>
          <w:sz w:val="24"/>
          <w:szCs w:val="20"/>
          <w:lang w:val="en-US"/>
        </w:rPr>
        <w:t>,</w:t>
      </w:r>
      <w:r w:rsidRPr="00AF7013">
        <w:rPr>
          <w:rFonts w:ascii="Times New Roman" w:hAnsi="Times New Roman"/>
          <w:sz w:val="24"/>
          <w:szCs w:val="20"/>
          <w:lang w:val="en-US"/>
        </w:rPr>
        <w:t xml:space="preserve"> kako bi opisao skupinu funkcijskih poremećaja koji proizlaze iz problema s</w:t>
      </w:r>
      <w:r>
        <w:rPr>
          <w:rFonts w:ascii="Times New Roman" w:hAnsi="Times New Roman"/>
          <w:sz w:val="24"/>
          <w:szCs w:val="20"/>
          <w:lang w:val="en-US"/>
        </w:rPr>
        <w:t xml:space="preserve"> kondil-disk kompleksom</w:t>
      </w:r>
      <w:r w:rsidRPr="00AF7013">
        <w:rPr>
          <w:rFonts w:ascii="Times New Roman" w:hAnsi="Times New Roman"/>
          <w:sz w:val="24"/>
          <w:szCs w:val="20"/>
          <w:lang w:val="en-US"/>
        </w:rPr>
        <w:t xml:space="preserve">. </w:t>
      </w:r>
      <w:proofErr w:type="gramStart"/>
      <w:r w:rsidRPr="00AF7013">
        <w:rPr>
          <w:rFonts w:ascii="Times New Roman" w:hAnsi="Times New Roman"/>
          <w:sz w:val="24"/>
          <w:szCs w:val="20"/>
          <w:lang w:val="en-US"/>
        </w:rPr>
        <w:t>Iako ove skupine imaju sličnu kliničku sliku, tretiraju se prilično različito.</w:t>
      </w:r>
      <w:proofErr w:type="gramEnd"/>
      <w:r w:rsidRPr="00AF7013">
        <w:rPr>
          <w:rFonts w:ascii="Times New Roman" w:hAnsi="Times New Roman"/>
          <w:sz w:val="24"/>
          <w:szCs w:val="20"/>
          <w:lang w:val="en-US"/>
        </w:rPr>
        <w:t xml:space="preserve"> Zbog toga ih je važno </w:t>
      </w:r>
      <w:proofErr w:type="gramStart"/>
      <w:r w:rsidRPr="00AF7013">
        <w:rPr>
          <w:rFonts w:ascii="Times New Roman" w:hAnsi="Times New Roman"/>
          <w:sz w:val="24"/>
          <w:szCs w:val="20"/>
          <w:lang w:val="en-US"/>
        </w:rPr>
        <w:t>klinički  razlikovati</w:t>
      </w:r>
      <w:proofErr w:type="gramEnd"/>
      <w:r w:rsidRPr="00AF7013">
        <w:rPr>
          <w:rFonts w:ascii="Times New Roman" w:hAnsi="Times New Roman"/>
          <w:sz w:val="24"/>
          <w:szCs w:val="20"/>
          <w:lang w:val="en-US"/>
        </w:rPr>
        <w:t>.</w:t>
      </w:r>
    </w:p>
    <w:p w:rsidR="000054C6" w:rsidRDefault="000054C6" w:rsidP="00CD4817">
      <w:pPr>
        <w:spacing w:line="360" w:lineRule="auto"/>
        <w:jc w:val="both"/>
        <w:rPr>
          <w:rFonts w:ascii="Times New Roman" w:hAnsi="Times New Roman"/>
          <w:sz w:val="24"/>
          <w:szCs w:val="20"/>
          <w:lang w:val="en-US"/>
        </w:rPr>
      </w:pPr>
      <w:r w:rsidRPr="00AF7013">
        <w:rPr>
          <w:rFonts w:ascii="Times New Roman" w:hAnsi="Times New Roman"/>
          <w:sz w:val="24"/>
          <w:szCs w:val="20"/>
          <w:lang w:val="en-US"/>
        </w:rPr>
        <w:tab/>
      </w:r>
      <w:proofErr w:type="gramStart"/>
      <w:r w:rsidRPr="00AF7013">
        <w:rPr>
          <w:rFonts w:ascii="Times New Roman" w:hAnsi="Times New Roman"/>
          <w:sz w:val="24"/>
          <w:szCs w:val="20"/>
          <w:lang w:val="en-US"/>
        </w:rPr>
        <w:t>Upalni poremećaji proizlaze iz bilo kojeg lokaliziranog odgovora tkiva koja tvore temporomandibularni zglob.</w:t>
      </w:r>
      <w:proofErr w:type="gramEnd"/>
      <w:r w:rsidRPr="00AF7013">
        <w:rPr>
          <w:rFonts w:ascii="Times New Roman" w:hAnsi="Times New Roman"/>
          <w:sz w:val="24"/>
          <w:szCs w:val="20"/>
          <w:lang w:val="en-US"/>
        </w:rPr>
        <w:t xml:space="preserve"> Često su posljedica kroničnih </w:t>
      </w:r>
      <w:proofErr w:type="gramStart"/>
      <w:r w:rsidRPr="00AF7013">
        <w:rPr>
          <w:rFonts w:ascii="Times New Roman" w:hAnsi="Times New Roman"/>
          <w:sz w:val="24"/>
          <w:szCs w:val="20"/>
          <w:lang w:val="en-US"/>
        </w:rPr>
        <w:t>ili</w:t>
      </w:r>
      <w:proofErr w:type="gramEnd"/>
      <w:r w:rsidRPr="00AF7013">
        <w:rPr>
          <w:rFonts w:ascii="Times New Roman" w:hAnsi="Times New Roman"/>
          <w:sz w:val="24"/>
          <w:szCs w:val="20"/>
          <w:lang w:val="en-US"/>
        </w:rPr>
        <w:t xml:space="preserve"> progresivnih poremećaja pomaka diska. </w:t>
      </w:r>
      <w:proofErr w:type="gramStart"/>
      <w:r w:rsidRPr="00AF7013">
        <w:rPr>
          <w:rFonts w:ascii="Times New Roman" w:hAnsi="Times New Roman"/>
          <w:sz w:val="24"/>
          <w:szCs w:val="20"/>
          <w:lang w:val="en-US"/>
        </w:rPr>
        <w:t>Dva glavna simptoma funkcijskih probl</w:t>
      </w:r>
      <w:r>
        <w:rPr>
          <w:rFonts w:ascii="Times New Roman" w:hAnsi="Times New Roman"/>
          <w:sz w:val="24"/>
          <w:szCs w:val="20"/>
          <w:lang w:val="en-US"/>
        </w:rPr>
        <w:t>ema TMZ-a su bol i disfunkcija.</w:t>
      </w:r>
      <w:proofErr w:type="gramEnd"/>
    </w:p>
    <w:p w:rsidR="000054C6" w:rsidRPr="00820DE6" w:rsidRDefault="000054C6" w:rsidP="00CD4817">
      <w:pPr>
        <w:spacing w:line="360" w:lineRule="auto"/>
        <w:jc w:val="both"/>
        <w:rPr>
          <w:rFonts w:ascii="Times New Roman" w:hAnsi="Times New Roman"/>
          <w:b/>
          <w:sz w:val="24"/>
          <w:szCs w:val="24"/>
        </w:rPr>
      </w:pPr>
      <w:r w:rsidRPr="00820DE6">
        <w:rPr>
          <w:rFonts w:ascii="Times New Roman" w:hAnsi="Times New Roman"/>
          <w:b/>
          <w:sz w:val="24"/>
          <w:szCs w:val="24"/>
        </w:rPr>
        <w:t>Bol temporomandibularnog zgloba-artralgia</w:t>
      </w:r>
    </w:p>
    <w:p w:rsidR="000054C6" w:rsidRPr="00820DE6" w:rsidRDefault="000054C6" w:rsidP="00CD4817">
      <w:pPr>
        <w:spacing w:line="360" w:lineRule="auto"/>
        <w:jc w:val="both"/>
        <w:rPr>
          <w:rFonts w:ascii="Times New Roman" w:hAnsi="Times New Roman"/>
          <w:sz w:val="24"/>
          <w:szCs w:val="24"/>
        </w:rPr>
      </w:pPr>
      <w:r w:rsidRPr="00820DE6">
        <w:rPr>
          <w:rFonts w:ascii="Times New Roman" w:hAnsi="Times New Roman"/>
          <w:sz w:val="24"/>
          <w:szCs w:val="24"/>
        </w:rPr>
        <w:t xml:space="preserve">Bol u bilo kojoj zglobnoj strukturi (uključujući i temporomandibularne zglobove) naziva se </w:t>
      </w:r>
      <w:r w:rsidRPr="00820DE6">
        <w:rPr>
          <w:rFonts w:ascii="Times New Roman" w:hAnsi="Times New Roman"/>
          <w:i/>
          <w:sz w:val="24"/>
          <w:szCs w:val="24"/>
        </w:rPr>
        <w:t>artralgia</w:t>
      </w:r>
      <w:r w:rsidRPr="00820DE6">
        <w:rPr>
          <w:rFonts w:ascii="Times New Roman" w:hAnsi="Times New Roman"/>
          <w:sz w:val="24"/>
          <w:szCs w:val="24"/>
        </w:rPr>
        <w:t>. Izgledalo bi logičnim da takva bol potječe iz zglobnih površina kad mišići opterete zglob. Međutim, u zdravom zglobu to nije moguće jer zglobne površine nemaju inervaciju. Artralgija, prema tome, može potjecati jedino iz nociceptora smještenih u mekim tkivima koja okružuju zglob.</w:t>
      </w:r>
    </w:p>
    <w:p w:rsidR="000054C6" w:rsidRPr="00C74DA7" w:rsidRDefault="000054C6" w:rsidP="00CD4817">
      <w:pPr>
        <w:spacing w:line="360" w:lineRule="auto"/>
        <w:rPr>
          <w:rFonts w:ascii="Times New Roman" w:hAnsi="Times New Roman"/>
          <w:b/>
          <w:sz w:val="24"/>
          <w:szCs w:val="20"/>
          <w:lang w:val="en-US"/>
        </w:rPr>
      </w:pPr>
      <w:r w:rsidRPr="00C74DA7">
        <w:rPr>
          <w:rFonts w:ascii="Times New Roman" w:hAnsi="Times New Roman"/>
          <w:b/>
          <w:sz w:val="24"/>
          <w:szCs w:val="20"/>
          <w:lang w:val="en-US"/>
        </w:rPr>
        <w:t xml:space="preserve">Funkcijski poremećaji </w:t>
      </w:r>
      <w:r>
        <w:rPr>
          <w:rFonts w:ascii="Times New Roman" w:hAnsi="Times New Roman"/>
          <w:b/>
          <w:sz w:val="24"/>
          <w:szCs w:val="20"/>
          <w:lang w:val="en-US"/>
        </w:rPr>
        <w:t>zuba (</w:t>
      </w:r>
      <w:r w:rsidRPr="00C74DA7">
        <w:rPr>
          <w:rFonts w:ascii="Times New Roman" w:hAnsi="Times New Roman"/>
          <w:b/>
          <w:sz w:val="24"/>
          <w:szCs w:val="20"/>
          <w:lang w:val="en-US"/>
        </w:rPr>
        <w:t>denticije</w:t>
      </w:r>
      <w:r>
        <w:rPr>
          <w:rFonts w:ascii="Times New Roman" w:hAnsi="Times New Roman"/>
          <w:b/>
          <w:sz w:val="24"/>
          <w:szCs w:val="20"/>
          <w:lang w:val="en-US"/>
        </w:rPr>
        <w:t>)</w:t>
      </w:r>
    </w:p>
    <w:p w:rsidR="000054C6" w:rsidRPr="00603D6E" w:rsidRDefault="005214E1" w:rsidP="00AB108B">
      <w:pPr>
        <w:spacing w:line="360" w:lineRule="auto"/>
        <w:jc w:val="both"/>
        <w:rPr>
          <w:rFonts w:ascii="Times New Roman" w:hAnsi="Times New Roman"/>
          <w:sz w:val="24"/>
          <w:szCs w:val="20"/>
          <w:lang w:val="en-US"/>
        </w:rPr>
      </w:pPr>
      <w:r>
        <w:rPr>
          <w:rFonts w:ascii="Times New Roman" w:hAnsi="Times New Roman"/>
          <w:sz w:val="24"/>
          <w:szCs w:val="20"/>
          <w:lang w:val="en-US"/>
        </w:rPr>
        <w:tab/>
      </w:r>
      <w:proofErr w:type="gramStart"/>
      <w:r w:rsidR="000054C6" w:rsidRPr="00603D6E">
        <w:rPr>
          <w:rFonts w:ascii="Times New Roman" w:hAnsi="Times New Roman"/>
          <w:sz w:val="24"/>
          <w:szCs w:val="20"/>
          <w:lang w:val="en-US"/>
        </w:rPr>
        <w:t>Poput mišića i zglobova i denticija može pokazivati znakove i simptome funkcijskih poremećaja.</w:t>
      </w:r>
      <w:proofErr w:type="gramEnd"/>
      <w:r w:rsidR="000054C6" w:rsidRPr="00603D6E">
        <w:rPr>
          <w:rFonts w:ascii="Times New Roman" w:hAnsi="Times New Roman"/>
          <w:sz w:val="24"/>
          <w:szCs w:val="20"/>
          <w:lang w:val="en-US"/>
        </w:rPr>
        <w:t xml:space="preserve"> </w:t>
      </w:r>
      <w:proofErr w:type="gramStart"/>
      <w:r w:rsidR="000054C6" w:rsidRPr="00603D6E">
        <w:rPr>
          <w:rFonts w:ascii="Times New Roman" w:hAnsi="Times New Roman"/>
          <w:sz w:val="24"/>
          <w:szCs w:val="20"/>
          <w:lang w:val="en-US"/>
        </w:rPr>
        <w:t>Oni su obično povezani s oštećenjima zuba i njihovih potpornih struktura, koja su uzrokovana velikim žvačnim silama.</w:t>
      </w:r>
      <w:proofErr w:type="gramEnd"/>
      <w:r w:rsidR="000054C6" w:rsidRPr="00603D6E">
        <w:rPr>
          <w:rFonts w:ascii="Times New Roman" w:hAnsi="Times New Roman"/>
          <w:sz w:val="24"/>
          <w:szCs w:val="20"/>
          <w:lang w:val="en-US"/>
        </w:rPr>
        <w:t xml:space="preserve"> Znakovi oštećenja denticije su uobičajeni, </w:t>
      </w:r>
      <w:proofErr w:type="gramStart"/>
      <w:r w:rsidR="000054C6" w:rsidRPr="00603D6E">
        <w:rPr>
          <w:rFonts w:ascii="Times New Roman" w:hAnsi="Times New Roman"/>
          <w:sz w:val="24"/>
          <w:szCs w:val="20"/>
          <w:lang w:val="en-US"/>
        </w:rPr>
        <w:t>ali</w:t>
      </w:r>
      <w:proofErr w:type="gramEnd"/>
      <w:r w:rsidR="000054C6" w:rsidRPr="00603D6E">
        <w:rPr>
          <w:rFonts w:ascii="Times New Roman" w:hAnsi="Times New Roman"/>
          <w:sz w:val="24"/>
          <w:szCs w:val="20"/>
          <w:lang w:val="en-US"/>
        </w:rPr>
        <w:t xml:space="preserve"> unatoč tomu pacijenti se rijetko žale na ove simptome</w:t>
      </w:r>
      <w:r w:rsidR="006306F0">
        <w:rPr>
          <w:rFonts w:ascii="Times New Roman" w:hAnsi="Times New Roman"/>
          <w:sz w:val="24"/>
          <w:szCs w:val="20"/>
          <w:lang w:val="en-US"/>
        </w:rPr>
        <w:t xml:space="preserve"> (10,33)</w:t>
      </w:r>
      <w:r w:rsidR="000054C6" w:rsidRPr="00603D6E">
        <w:rPr>
          <w:rFonts w:ascii="Times New Roman" w:hAnsi="Times New Roman"/>
          <w:sz w:val="24"/>
          <w:szCs w:val="20"/>
          <w:lang w:val="en-US"/>
        </w:rPr>
        <w:t>.</w:t>
      </w:r>
    </w:p>
    <w:p w:rsidR="000C6217" w:rsidRDefault="000054C6" w:rsidP="000C6217">
      <w:pPr>
        <w:spacing w:after="0" w:line="360" w:lineRule="auto"/>
        <w:jc w:val="both"/>
        <w:rPr>
          <w:rFonts w:ascii="Times New Roman" w:hAnsi="Times New Roman"/>
          <w:sz w:val="24"/>
          <w:szCs w:val="20"/>
          <w:lang w:val="en-US"/>
        </w:rPr>
      </w:pPr>
      <w:r w:rsidRPr="00AB108B">
        <w:rPr>
          <w:rFonts w:ascii="Times New Roman" w:hAnsi="Times New Roman"/>
          <w:i/>
          <w:sz w:val="24"/>
          <w:szCs w:val="20"/>
          <w:lang w:val="en-US"/>
        </w:rPr>
        <w:t>Pomičnost zuba</w:t>
      </w:r>
      <w:r w:rsidR="00AB108B">
        <w:rPr>
          <w:rFonts w:ascii="Times New Roman" w:hAnsi="Times New Roman"/>
          <w:i/>
          <w:sz w:val="24"/>
          <w:szCs w:val="20"/>
          <w:lang w:val="en-US"/>
        </w:rPr>
        <w:t>.</w:t>
      </w:r>
      <w:r w:rsidR="00AB108B">
        <w:rPr>
          <w:rFonts w:ascii="Times New Roman" w:hAnsi="Times New Roman"/>
          <w:i/>
          <w:sz w:val="24"/>
          <w:szCs w:val="20"/>
          <w:lang w:val="en-US"/>
        </w:rPr>
        <w:tab/>
      </w:r>
      <w:r w:rsidRPr="00603D6E">
        <w:rPr>
          <w:rFonts w:ascii="Times New Roman" w:hAnsi="Times New Roman"/>
          <w:sz w:val="24"/>
          <w:szCs w:val="20"/>
          <w:lang w:val="en-US"/>
        </w:rPr>
        <w:t xml:space="preserve">Jedno </w:t>
      </w:r>
      <w:proofErr w:type="gramStart"/>
      <w:r w:rsidRPr="00603D6E">
        <w:rPr>
          <w:rFonts w:ascii="Times New Roman" w:hAnsi="Times New Roman"/>
          <w:sz w:val="24"/>
          <w:szCs w:val="20"/>
          <w:lang w:val="en-US"/>
        </w:rPr>
        <w:t>od</w:t>
      </w:r>
      <w:proofErr w:type="gramEnd"/>
      <w:r w:rsidRPr="00603D6E">
        <w:rPr>
          <w:rFonts w:ascii="Times New Roman" w:hAnsi="Times New Roman"/>
          <w:sz w:val="24"/>
          <w:szCs w:val="20"/>
          <w:lang w:val="en-US"/>
        </w:rPr>
        <w:t xml:space="preserve"> područja gdje se može pojaviti dentalno oštećenje su potporne strukture zuba. </w:t>
      </w:r>
      <w:proofErr w:type="gramStart"/>
      <w:r w:rsidRPr="00603D6E">
        <w:rPr>
          <w:rFonts w:ascii="Times New Roman" w:hAnsi="Times New Roman"/>
          <w:sz w:val="24"/>
          <w:szCs w:val="20"/>
          <w:lang w:val="en-US"/>
        </w:rPr>
        <w:t>Vidljiv klinički znak je pomičnost zuba, što se opaža kao neuobičajen stupanj pomičnosti zuba unutar njegove koštane alveole.</w:t>
      </w:r>
      <w:proofErr w:type="gramEnd"/>
      <w:r>
        <w:rPr>
          <w:rFonts w:ascii="Times New Roman" w:hAnsi="Times New Roman"/>
          <w:sz w:val="24"/>
          <w:szCs w:val="20"/>
          <w:lang w:val="en-US"/>
        </w:rPr>
        <w:t xml:space="preserve"> D</w:t>
      </w:r>
      <w:r w:rsidRPr="00603D6E">
        <w:rPr>
          <w:rFonts w:ascii="Times New Roman" w:hAnsi="Times New Roman"/>
          <w:sz w:val="24"/>
          <w:szCs w:val="20"/>
          <w:lang w:val="en-US"/>
        </w:rPr>
        <w:t>o pomičnosti zuba</w:t>
      </w:r>
      <w:r>
        <w:rPr>
          <w:rFonts w:ascii="Times New Roman" w:hAnsi="Times New Roman"/>
          <w:sz w:val="24"/>
          <w:szCs w:val="20"/>
          <w:lang w:val="en-US"/>
        </w:rPr>
        <w:t xml:space="preserve"> mogu dovesti</w:t>
      </w:r>
      <w:r w:rsidRPr="00603D6E">
        <w:rPr>
          <w:rFonts w:ascii="Times New Roman" w:hAnsi="Times New Roman"/>
          <w:sz w:val="24"/>
          <w:szCs w:val="20"/>
          <w:lang w:val="en-US"/>
        </w:rPr>
        <w:t xml:space="preserve">: (1) gubitak koštane potpore i </w:t>
      </w:r>
      <w:r>
        <w:rPr>
          <w:rFonts w:ascii="Times New Roman" w:hAnsi="Times New Roman"/>
          <w:sz w:val="24"/>
          <w:szCs w:val="20"/>
          <w:lang w:val="en-US"/>
        </w:rPr>
        <w:t>/</w:t>
      </w:r>
      <w:proofErr w:type="gramStart"/>
      <w:r>
        <w:rPr>
          <w:rFonts w:ascii="Times New Roman" w:hAnsi="Times New Roman"/>
          <w:sz w:val="24"/>
          <w:szCs w:val="20"/>
          <w:lang w:val="en-US"/>
        </w:rPr>
        <w:t>ili</w:t>
      </w:r>
      <w:proofErr w:type="gramEnd"/>
      <w:r>
        <w:rPr>
          <w:rFonts w:ascii="Times New Roman" w:hAnsi="Times New Roman"/>
          <w:sz w:val="24"/>
          <w:szCs w:val="20"/>
          <w:lang w:val="en-US"/>
        </w:rPr>
        <w:t xml:space="preserve"> </w:t>
      </w:r>
      <w:r w:rsidRPr="00603D6E">
        <w:rPr>
          <w:rFonts w:ascii="Times New Roman" w:hAnsi="Times New Roman"/>
          <w:sz w:val="24"/>
          <w:szCs w:val="20"/>
          <w:lang w:val="en-US"/>
        </w:rPr>
        <w:t>(2) neuobičajeno velike žvačne sile</w:t>
      </w:r>
      <w:r w:rsidR="000C6217">
        <w:rPr>
          <w:rFonts w:ascii="Times New Roman" w:hAnsi="Times New Roman"/>
          <w:sz w:val="24"/>
          <w:szCs w:val="20"/>
          <w:lang w:val="en-US"/>
        </w:rPr>
        <w:t xml:space="preserve">- </w:t>
      </w:r>
      <w:r w:rsidR="000C6217" w:rsidRPr="000C6217">
        <w:rPr>
          <w:rFonts w:ascii="Times New Roman" w:hAnsi="Times New Roman"/>
          <w:i/>
          <w:sz w:val="24"/>
          <w:szCs w:val="20"/>
          <w:lang w:val="en-US"/>
        </w:rPr>
        <w:t>primarna okluzijska trauma</w:t>
      </w:r>
      <w:r w:rsidRPr="00603D6E">
        <w:rPr>
          <w:rFonts w:ascii="Times New Roman" w:hAnsi="Times New Roman"/>
          <w:sz w:val="24"/>
          <w:szCs w:val="20"/>
          <w:lang w:val="en-US"/>
        </w:rPr>
        <w:t>.</w:t>
      </w:r>
      <w:r w:rsidR="00AB108B">
        <w:rPr>
          <w:rFonts w:ascii="Times New Roman" w:hAnsi="Times New Roman"/>
          <w:sz w:val="24"/>
          <w:szCs w:val="20"/>
          <w:lang w:val="en-US"/>
        </w:rPr>
        <w:t xml:space="preserve"> </w:t>
      </w:r>
      <w:r w:rsidRPr="00603D6E">
        <w:rPr>
          <w:rFonts w:ascii="Times New Roman" w:hAnsi="Times New Roman"/>
          <w:sz w:val="24"/>
          <w:szCs w:val="20"/>
          <w:lang w:val="en-US"/>
        </w:rPr>
        <w:t xml:space="preserve">Kako kronična parodontna bolest dovodi do smanjenja koštane potpore zuba, tako se pojavljuje i pomičnost zuba. Taj je tip pomičnosti očit, bez obzira </w:t>
      </w:r>
      <w:proofErr w:type="gramStart"/>
      <w:r w:rsidRPr="00603D6E">
        <w:rPr>
          <w:rFonts w:ascii="Times New Roman" w:hAnsi="Times New Roman"/>
          <w:sz w:val="24"/>
          <w:szCs w:val="20"/>
          <w:lang w:val="en-US"/>
        </w:rPr>
        <w:t>na</w:t>
      </w:r>
      <w:proofErr w:type="gramEnd"/>
      <w:r w:rsidRPr="00603D6E">
        <w:rPr>
          <w:rFonts w:ascii="Times New Roman" w:hAnsi="Times New Roman"/>
          <w:sz w:val="24"/>
          <w:szCs w:val="20"/>
          <w:lang w:val="en-US"/>
        </w:rPr>
        <w:t xml:space="preserve"> žvačne sile koje djeluju na zube (iako velike sile mogu pojačati stupanj pomičnosti)</w:t>
      </w:r>
      <w:r w:rsidR="000C6217">
        <w:rPr>
          <w:rFonts w:ascii="Times New Roman" w:hAnsi="Times New Roman"/>
          <w:sz w:val="24"/>
          <w:szCs w:val="20"/>
          <w:lang w:val="en-US"/>
        </w:rPr>
        <w:t xml:space="preserve">- </w:t>
      </w:r>
      <w:r w:rsidR="000C6217" w:rsidRPr="000C6217">
        <w:rPr>
          <w:rFonts w:ascii="Times New Roman" w:hAnsi="Times New Roman"/>
          <w:i/>
          <w:sz w:val="24"/>
          <w:szCs w:val="20"/>
          <w:lang w:val="en-US"/>
        </w:rPr>
        <w:t>sekundarna okluzijska trauma</w:t>
      </w:r>
      <w:r w:rsidRPr="00603D6E">
        <w:rPr>
          <w:rFonts w:ascii="Times New Roman" w:hAnsi="Times New Roman"/>
          <w:sz w:val="24"/>
          <w:szCs w:val="20"/>
          <w:lang w:val="en-US"/>
        </w:rPr>
        <w:t xml:space="preserve">. </w:t>
      </w:r>
      <w:proofErr w:type="gramStart"/>
      <w:r w:rsidRPr="00603D6E">
        <w:rPr>
          <w:rFonts w:ascii="Times New Roman" w:hAnsi="Times New Roman"/>
          <w:sz w:val="24"/>
          <w:szCs w:val="20"/>
          <w:lang w:val="en-US"/>
        </w:rPr>
        <w:t>Gubitak koštane potpore primarno j</w:t>
      </w:r>
      <w:r>
        <w:rPr>
          <w:rFonts w:ascii="Times New Roman" w:hAnsi="Times New Roman"/>
          <w:sz w:val="24"/>
          <w:szCs w:val="20"/>
          <w:lang w:val="en-US"/>
        </w:rPr>
        <w:t>e posljedica parodontne bolesti.</w:t>
      </w:r>
      <w:proofErr w:type="gramEnd"/>
      <w:r>
        <w:rPr>
          <w:rFonts w:ascii="Times New Roman" w:hAnsi="Times New Roman"/>
          <w:sz w:val="24"/>
          <w:szCs w:val="20"/>
          <w:lang w:val="en-US"/>
        </w:rPr>
        <w:t xml:space="preserve"> </w:t>
      </w:r>
      <w:proofErr w:type="gramStart"/>
      <w:r w:rsidRPr="00603D6E">
        <w:rPr>
          <w:rFonts w:ascii="Times New Roman" w:hAnsi="Times New Roman"/>
          <w:sz w:val="24"/>
          <w:szCs w:val="20"/>
          <w:lang w:val="en-US"/>
        </w:rPr>
        <w:t>Drugi čimbenik koji može uzrokovati pomičnost zuba su neuobičajeno velike žvačne sile.</w:t>
      </w:r>
      <w:proofErr w:type="gramEnd"/>
      <w:r w:rsidRPr="00603D6E">
        <w:rPr>
          <w:rFonts w:ascii="Times New Roman" w:hAnsi="Times New Roman"/>
          <w:sz w:val="24"/>
          <w:szCs w:val="20"/>
          <w:lang w:val="en-US"/>
        </w:rPr>
        <w:t xml:space="preserve"> </w:t>
      </w:r>
      <w:proofErr w:type="gramStart"/>
      <w:r w:rsidRPr="00603D6E">
        <w:rPr>
          <w:rFonts w:ascii="Times New Roman" w:hAnsi="Times New Roman"/>
          <w:sz w:val="24"/>
          <w:szCs w:val="20"/>
          <w:lang w:val="en-US"/>
        </w:rPr>
        <w:t>Taj je tip pomičnosti povezan s mišićnom hiperreaktivnošću i zbog toga postaje znakom funkcijsko</w:t>
      </w:r>
      <w:r w:rsidR="006306F0">
        <w:rPr>
          <w:rFonts w:ascii="Times New Roman" w:hAnsi="Times New Roman"/>
          <w:sz w:val="24"/>
          <w:szCs w:val="20"/>
          <w:lang w:val="en-US"/>
        </w:rPr>
        <w:t>ga poremećaja žvačnoga sustava (parafunkcije, bruksizam).</w:t>
      </w:r>
      <w:proofErr w:type="gramEnd"/>
      <w:r w:rsidR="006306F0">
        <w:rPr>
          <w:rFonts w:ascii="Times New Roman" w:hAnsi="Times New Roman"/>
          <w:sz w:val="24"/>
          <w:szCs w:val="20"/>
          <w:lang w:val="en-US"/>
        </w:rPr>
        <w:t xml:space="preserve"> </w:t>
      </w:r>
      <w:r w:rsidRPr="00603D6E">
        <w:rPr>
          <w:rFonts w:ascii="Times New Roman" w:hAnsi="Times New Roman"/>
          <w:sz w:val="24"/>
          <w:szCs w:val="20"/>
          <w:lang w:val="en-US"/>
        </w:rPr>
        <w:t xml:space="preserve">Kako neuobičajeno velike sile (posebice izravne horizontalne sile) djeluju </w:t>
      </w:r>
      <w:proofErr w:type="gramStart"/>
      <w:r w:rsidRPr="00603D6E">
        <w:rPr>
          <w:rFonts w:ascii="Times New Roman" w:hAnsi="Times New Roman"/>
          <w:sz w:val="24"/>
          <w:szCs w:val="20"/>
          <w:lang w:val="en-US"/>
        </w:rPr>
        <w:t>na</w:t>
      </w:r>
      <w:proofErr w:type="gramEnd"/>
      <w:r w:rsidRPr="00603D6E">
        <w:rPr>
          <w:rFonts w:ascii="Times New Roman" w:hAnsi="Times New Roman"/>
          <w:sz w:val="24"/>
          <w:szCs w:val="20"/>
          <w:lang w:val="en-US"/>
        </w:rPr>
        <w:t xml:space="preserve"> zube, tako ih parodontni ligament ne može uspješno prenijeti na kost. </w:t>
      </w:r>
    </w:p>
    <w:p w:rsidR="000054C6" w:rsidRDefault="000054C6" w:rsidP="000C6217">
      <w:pPr>
        <w:spacing w:after="0" w:line="360" w:lineRule="auto"/>
        <w:jc w:val="both"/>
        <w:rPr>
          <w:rFonts w:ascii="Times New Roman" w:hAnsi="Times New Roman"/>
          <w:sz w:val="24"/>
          <w:szCs w:val="20"/>
          <w:lang w:val="en-US"/>
        </w:rPr>
      </w:pPr>
    </w:p>
    <w:p w:rsidR="000054C6" w:rsidRPr="00C74DA7" w:rsidRDefault="000054C6" w:rsidP="000054C6">
      <w:pPr>
        <w:rPr>
          <w:rFonts w:ascii="Times New Roman" w:hAnsi="Times New Roman"/>
          <w:b/>
          <w:sz w:val="24"/>
          <w:szCs w:val="20"/>
          <w:lang w:val="en-US"/>
        </w:rPr>
      </w:pPr>
      <w:r w:rsidRPr="00C74DA7">
        <w:rPr>
          <w:rFonts w:ascii="Times New Roman" w:hAnsi="Times New Roman"/>
          <w:b/>
          <w:sz w:val="24"/>
          <w:szCs w:val="20"/>
          <w:lang w:val="en-US"/>
        </w:rPr>
        <w:t>OSTALI ZNAKOVI I SIMPTOMI POVEZANI S TEMPOROMANDIBULARNIM POREMEĆAJIMA</w:t>
      </w:r>
    </w:p>
    <w:p w:rsidR="000054C6" w:rsidRPr="00C74DA7" w:rsidRDefault="000054C6" w:rsidP="00CD4817">
      <w:pPr>
        <w:spacing w:after="0" w:line="360" w:lineRule="auto"/>
        <w:rPr>
          <w:rFonts w:ascii="Times New Roman" w:hAnsi="Times New Roman"/>
          <w:b/>
          <w:sz w:val="24"/>
          <w:szCs w:val="20"/>
          <w:lang w:val="en-US"/>
        </w:rPr>
      </w:pPr>
      <w:r w:rsidRPr="00C74DA7">
        <w:rPr>
          <w:rFonts w:ascii="Times New Roman" w:hAnsi="Times New Roman"/>
          <w:b/>
          <w:sz w:val="24"/>
          <w:szCs w:val="20"/>
          <w:lang w:val="en-US"/>
        </w:rPr>
        <w:t>Glavobolja</w:t>
      </w:r>
      <w:r>
        <w:rPr>
          <w:rFonts w:ascii="Times New Roman" w:hAnsi="Times New Roman"/>
          <w:b/>
          <w:sz w:val="24"/>
          <w:szCs w:val="20"/>
          <w:lang w:val="en-US"/>
        </w:rPr>
        <w:t xml:space="preserve"> </w:t>
      </w:r>
    </w:p>
    <w:p w:rsidR="000054C6" w:rsidRDefault="000054C6" w:rsidP="000C6217">
      <w:pPr>
        <w:spacing w:after="0" w:line="360" w:lineRule="auto"/>
        <w:jc w:val="both"/>
        <w:rPr>
          <w:rFonts w:ascii="Times New Roman" w:hAnsi="Times New Roman"/>
          <w:b/>
          <w:sz w:val="24"/>
          <w:szCs w:val="20"/>
          <w:lang w:val="en-US"/>
        </w:rPr>
      </w:pPr>
      <w:r w:rsidRPr="00603D6E">
        <w:rPr>
          <w:rFonts w:ascii="Times New Roman" w:hAnsi="Times New Roman"/>
          <w:sz w:val="24"/>
          <w:szCs w:val="20"/>
          <w:lang w:val="en-US"/>
        </w:rPr>
        <w:t xml:space="preserve">Glavobolja je jedan </w:t>
      </w:r>
      <w:proofErr w:type="gramStart"/>
      <w:r w:rsidRPr="00603D6E">
        <w:rPr>
          <w:rFonts w:ascii="Times New Roman" w:hAnsi="Times New Roman"/>
          <w:sz w:val="24"/>
          <w:szCs w:val="20"/>
          <w:lang w:val="en-US"/>
        </w:rPr>
        <w:t>od</w:t>
      </w:r>
      <w:proofErr w:type="gramEnd"/>
      <w:r w:rsidRPr="00603D6E">
        <w:rPr>
          <w:rFonts w:ascii="Times New Roman" w:hAnsi="Times New Roman"/>
          <w:sz w:val="24"/>
          <w:szCs w:val="20"/>
          <w:lang w:val="en-US"/>
        </w:rPr>
        <w:t xml:space="preserve"> najčešćih problema boli u ljudi.</w:t>
      </w:r>
      <w:r>
        <w:rPr>
          <w:rFonts w:ascii="Times New Roman" w:hAnsi="Times New Roman"/>
          <w:sz w:val="24"/>
          <w:szCs w:val="20"/>
          <w:lang w:val="en-US"/>
        </w:rPr>
        <w:t xml:space="preserve"> </w:t>
      </w:r>
      <w:r w:rsidRPr="00603D6E">
        <w:rPr>
          <w:rFonts w:ascii="Times New Roman" w:hAnsi="Times New Roman"/>
          <w:sz w:val="24"/>
          <w:szCs w:val="20"/>
          <w:lang w:val="en-US"/>
        </w:rPr>
        <w:t xml:space="preserve"> </w:t>
      </w:r>
      <w:r>
        <w:rPr>
          <w:rFonts w:ascii="Times New Roman" w:hAnsi="Times New Roman"/>
          <w:sz w:val="24"/>
          <w:szCs w:val="20"/>
          <w:lang w:val="en-US"/>
        </w:rPr>
        <w:t xml:space="preserve">Prema istraživanju </w:t>
      </w:r>
      <w:r w:rsidR="006306F0">
        <w:rPr>
          <w:rFonts w:ascii="Times New Roman" w:hAnsi="Times New Roman"/>
          <w:sz w:val="24"/>
          <w:szCs w:val="20"/>
          <w:lang w:val="en-US"/>
        </w:rPr>
        <w:t>u SAD-u</w:t>
      </w:r>
      <w:r>
        <w:rPr>
          <w:rFonts w:ascii="Times New Roman" w:hAnsi="Times New Roman"/>
          <w:sz w:val="24"/>
          <w:szCs w:val="20"/>
          <w:lang w:val="en-US"/>
        </w:rPr>
        <w:t xml:space="preserve"> (</w:t>
      </w:r>
      <w:r w:rsidR="00947A45">
        <w:rPr>
          <w:rFonts w:ascii="Times New Roman" w:hAnsi="Times New Roman"/>
          <w:sz w:val="24"/>
          <w:szCs w:val="20"/>
          <w:lang w:val="en-US"/>
        </w:rPr>
        <w:t>30,31</w:t>
      </w:r>
      <w:r>
        <w:rPr>
          <w:rFonts w:ascii="Times New Roman" w:hAnsi="Times New Roman"/>
          <w:sz w:val="24"/>
          <w:szCs w:val="20"/>
          <w:lang w:val="en-US"/>
        </w:rPr>
        <w:t xml:space="preserve">) </w:t>
      </w:r>
      <w:r w:rsidRPr="00603D6E">
        <w:rPr>
          <w:rFonts w:ascii="Times New Roman" w:hAnsi="Times New Roman"/>
          <w:sz w:val="24"/>
          <w:szCs w:val="20"/>
          <w:lang w:val="en-US"/>
        </w:rPr>
        <w:t xml:space="preserve">je 73% odrasle populacije imalo barem jednu glavobolju tijekom perioda </w:t>
      </w:r>
      <w:proofErr w:type="gramStart"/>
      <w:r w:rsidRPr="00603D6E">
        <w:rPr>
          <w:rFonts w:ascii="Times New Roman" w:hAnsi="Times New Roman"/>
          <w:sz w:val="24"/>
          <w:szCs w:val="20"/>
          <w:lang w:val="en-US"/>
        </w:rPr>
        <w:t>od</w:t>
      </w:r>
      <w:proofErr w:type="gramEnd"/>
      <w:r w:rsidRPr="00603D6E">
        <w:rPr>
          <w:rFonts w:ascii="Times New Roman" w:hAnsi="Times New Roman"/>
          <w:sz w:val="24"/>
          <w:szCs w:val="20"/>
          <w:lang w:val="en-US"/>
        </w:rPr>
        <w:t xml:space="preserve"> 12 mjeseci, te </w:t>
      </w:r>
      <w:r>
        <w:rPr>
          <w:rFonts w:ascii="Times New Roman" w:hAnsi="Times New Roman"/>
          <w:sz w:val="24"/>
          <w:szCs w:val="20"/>
          <w:lang w:val="en-US"/>
        </w:rPr>
        <w:t xml:space="preserve">je </w:t>
      </w:r>
      <w:r w:rsidRPr="00603D6E">
        <w:rPr>
          <w:rFonts w:ascii="Times New Roman" w:hAnsi="Times New Roman"/>
          <w:sz w:val="24"/>
          <w:szCs w:val="20"/>
          <w:lang w:val="en-US"/>
        </w:rPr>
        <w:t>5 do 10% opće populacije zbog jake glavobo</w:t>
      </w:r>
      <w:r>
        <w:rPr>
          <w:rFonts w:ascii="Times New Roman" w:hAnsi="Times New Roman"/>
          <w:sz w:val="24"/>
          <w:szCs w:val="20"/>
          <w:lang w:val="en-US"/>
        </w:rPr>
        <w:t>lje zatražilo liječničku pomoć.</w:t>
      </w:r>
      <w:r w:rsidRPr="00603D6E">
        <w:rPr>
          <w:rFonts w:ascii="Times New Roman" w:hAnsi="Times New Roman"/>
          <w:sz w:val="24"/>
          <w:szCs w:val="20"/>
          <w:lang w:val="en-US"/>
        </w:rPr>
        <w:t xml:space="preserve"> </w:t>
      </w:r>
      <w:r>
        <w:rPr>
          <w:rFonts w:ascii="Times New Roman" w:hAnsi="Times New Roman"/>
          <w:sz w:val="24"/>
          <w:szCs w:val="20"/>
          <w:lang w:val="en-US"/>
        </w:rPr>
        <w:t>G</w:t>
      </w:r>
      <w:r w:rsidRPr="00603D6E">
        <w:rPr>
          <w:rFonts w:ascii="Times New Roman" w:hAnsi="Times New Roman"/>
          <w:sz w:val="24"/>
          <w:szCs w:val="20"/>
          <w:lang w:val="en-US"/>
        </w:rPr>
        <w:t xml:space="preserve">lavobolja nije poremećaj nego simptom uzrokovan poremećajem </w:t>
      </w:r>
      <w:proofErr w:type="gramStart"/>
      <w:r w:rsidRPr="00603D6E">
        <w:rPr>
          <w:rFonts w:ascii="Times New Roman" w:hAnsi="Times New Roman"/>
          <w:sz w:val="24"/>
          <w:szCs w:val="20"/>
          <w:lang w:val="en-US"/>
        </w:rPr>
        <w:t>te</w:t>
      </w:r>
      <w:proofErr w:type="gramEnd"/>
      <w:r w:rsidRPr="00603D6E">
        <w:rPr>
          <w:rFonts w:ascii="Times New Roman" w:hAnsi="Times New Roman"/>
          <w:sz w:val="24"/>
          <w:szCs w:val="20"/>
          <w:lang w:val="en-US"/>
        </w:rPr>
        <w:t xml:space="preserve"> </w:t>
      </w:r>
      <w:r>
        <w:rPr>
          <w:rFonts w:ascii="Times New Roman" w:hAnsi="Times New Roman"/>
          <w:sz w:val="24"/>
          <w:szCs w:val="20"/>
          <w:lang w:val="en-US"/>
        </w:rPr>
        <w:t xml:space="preserve">se </w:t>
      </w:r>
      <w:r w:rsidRPr="00603D6E">
        <w:rPr>
          <w:rFonts w:ascii="Times New Roman" w:hAnsi="Times New Roman"/>
          <w:sz w:val="24"/>
          <w:szCs w:val="20"/>
          <w:lang w:val="en-US"/>
        </w:rPr>
        <w:t xml:space="preserve">stoga mora prepoznati koji je poremećaj uzrokovao glavobolju prije nego </w:t>
      </w:r>
      <w:r>
        <w:rPr>
          <w:rFonts w:ascii="Times New Roman" w:hAnsi="Times New Roman"/>
          <w:sz w:val="24"/>
          <w:szCs w:val="20"/>
          <w:lang w:val="en-US"/>
        </w:rPr>
        <w:t xml:space="preserve">se </w:t>
      </w:r>
      <w:r w:rsidRPr="00603D6E">
        <w:rPr>
          <w:rFonts w:ascii="Times New Roman" w:hAnsi="Times New Roman"/>
          <w:sz w:val="24"/>
          <w:szCs w:val="20"/>
          <w:lang w:val="en-US"/>
        </w:rPr>
        <w:t>započne učinkovito liječenje</w:t>
      </w:r>
      <w:r w:rsidR="006306F0">
        <w:rPr>
          <w:rFonts w:ascii="Times New Roman" w:hAnsi="Times New Roman"/>
          <w:sz w:val="24"/>
          <w:szCs w:val="20"/>
          <w:lang w:val="en-US"/>
        </w:rPr>
        <w:t xml:space="preserve"> (33,34)</w:t>
      </w:r>
      <w:r w:rsidRPr="00603D6E">
        <w:rPr>
          <w:rFonts w:ascii="Times New Roman" w:hAnsi="Times New Roman"/>
          <w:sz w:val="24"/>
          <w:szCs w:val="20"/>
          <w:lang w:val="en-US"/>
        </w:rPr>
        <w:t>.</w:t>
      </w:r>
      <w:r w:rsidR="000C6217">
        <w:rPr>
          <w:rFonts w:ascii="Times New Roman" w:hAnsi="Times New Roman"/>
          <w:sz w:val="24"/>
          <w:szCs w:val="20"/>
          <w:lang w:val="en-US"/>
        </w:rPr>
        <w:t xml:space="preserve"> </w:t>
      </w:r>
      <w:proofErr w:type="gramStart"/>
      <w:r w:rsidRPr="00603D6E">
        <w:rPr>
          <w:rFonts w:ascii="Times New Roman" w:hAnsi="Times New Roman"/>
          <w:sz w:val="24"/>
          <w:szCs w:val="20"/>
          <w:lang w:val="en-US"/>
        </w:rPr>
        <w:t>U slučajevima kad glavobolja potječe iz žvačnih struktura, stomatolog može imati vrlo važnu ulogu u zbrinjavanju boli.</w:t>
      </w:r>
      <w:proofErr w:type="gramEnd"/>
      <w:r w:rsidRPr="00603D6E">
        <w:rPr>
          <w:rFonts w:ascii="Times New Roman" w:hAnsi="Times New Roman"/>
          <w:sz w:val="24"/>
          <w:szCs w:val="20"/>
          <w:lang w:val="en-US"/>
        </w:rPr>
        <w:t xml:space="preserve"> </w:t>
      </w:r>
      <w:proofErr w:type="gramStart"/>
      <w:r w:rsidRPr="00603D6E">
        <w:rPr>
          <w:rFonts w:ascii="Times New Roman" w:hAnsi="Times New Roman"/>
          <w:sz w:val="24"/>
          <w:szCs w:val="20"/>
          <w:lang w:val="en-US"/>
        </w:rPr>
        <w:t>Mnoga su istraživanja pokazala da je glavobolja uobičajeni simptom povezan s temporomandibularnim poremećajima.</w:t>
      </w:r>
      <w:proofErr w:type="gramEnd"/>
      <w:r>
        <w:rPr>
          <w:rFonts w:ascii="Times New Roman" w:hAnsi="Times New Roman"/>
          <w:sz w:val="24"/>
          <w:szCs w:val="20"/>
          <w:lang w:val="en-US"/>
        </w:rPr>
        <w:t xml:space="preserve"> </w:t>
      </w:r>
      <w:proofErr w:type="gramStart"/>
      <w:r>
        <w:rPr>
          <w:rFonts w:ascii="Times New Roman" w:hAnsi="Times New Roman"/>
          <w:sz w:val="24"/>
          <w:szCs w:val="20"/>
          <w:lang w:val="en-US"/>
        </w:rPr>
        <w:t>dok</w:t>
      </w:r>
      <w:proofErr w:type="gramEnd"/>
      <w:r>
        <w:rPr>
          <w:rFonts w:ascii="Times New Roman" w:hAnsi="Times New Roman"/>
          <w:sz w:val="24"/>
          <w:szCs w:val="20"/>
          <w:lang w:val="en-US"/>
        </w:rPr>
        <w:t xml:space="preserve"> su</w:t>
      </w:r>
      <w:r w:rsidRPr="00603D6E">
        <w:rPr>
          <w:rFonts w:ascii="Times New Roman" w:hAnsi="Times New Roman"/>
          <w:sz w:val="24"/>
          <w:szCs w:val="20"/>
          <w:lang w:val="en-US"/>
        </w:rPr>
        <w:t xml:space="preserve"> </w:t>
      </w:r>
      <w:r>
        <w:rPr>
          <w:rFonts w:ascii="Times New Roman" w:hAnsi="Times New Roman"/>
          <w:sz w:val="24"/>
          <w:szCs w:val="20"/>
          <w:lang w:val="en-US"/>
        </w:rPr>
        <w:t>neka</w:t>
      </w:r>
      <w:r w:rsidRPr="00603D6E">
        <w:rPr>
          <w:rFonts w:ascii="Times New Roman" w:hAnsi="Times New Roman"/>
          <w:sz w:val="24"/>
          <w:szCs w:val="20"/>
          <w:lang w:val="en-US"/>
        </w:rPr>
        <w:t xml:space="preserve"> istraživanja pokazala da različita liječenja temporomandibularnih poremećaja mogu znatno smanjiti bol pri glavobolji.</w:t>
      </w:r>
      <w:r>
        <w:rPr>
          <w:rFonts w:ascii="Times New Roman" w:hAnsi="Times New Roman"/>
          <w:sz w:val="24"/>
          <w:szCs w:val="20"/>
          <w:lang w:val="en-US"/>
        </w:rPr>
        <w:t xml:space="preserve"> </w:t>
      </w:r>
      <w:r w:rsidRPr="00603D6E">
        <w:rPr>
          <w:rFonts w:ascii="Times New Roman" w:hAnsi="Times New Roman"/>
          <w:sz w:val="24"/>
          <w:szCs w:val="20"/>
          <w:lang w:val="en-US"/>
        </w:rPr>
        <w:t xml:space="preserve"> Međutim, ako glavobolja ne potječe iz žvačnih struktura, stomatolog </w:t>
      </w:r>
      <w:r>
        <w:rPr>
          <w:rFonts w:ascii="Times New Roman" w:hAnsi="Times New Roman"/>
          <w:sz w:val="24"/>
          <w:szCs w:val="20"/>
          <w:lang w:val="en-US"/>
        </w:rPr>
        <w:t xml:space="preserve">ne </w:t>
      </w:r>
      <w:r w:rsidRPr="00603D6E">
        <w:rPr>
          <w:rFonts w:ascii="Times New Roman" w:hAnsi="Times New Roman"/>
          <w:sz w:val="24"/>
          <w:szCs w:val="20"/>
          <w:lang w:val="en-US"/>
        </w:rPr>
        <w:t xml:space="preserve">može </w:t>
      </w:r>
      <w:r>
        <w:rPr>
          <w:rFonts w:ascii="Times New Roman" w:hAnsi="Times New Roman"/>
          <w:sz w:val="24"/>
          <w:szCs w:val="20"/>
          <w:lang w:val="en-US"/>
        </w:rPr>
        <w:t>puno</w:t>
      </w:r>
      <w:r w:rsidRPr="00603D6E">
        <w:rPr>
          <w:rFonts w:ascii="Times New Roman" w:hAnsi="Times New Roman"/>
          <w:sz w:val="24"/>
          <w:szCs w:val="20"/>
          <w:lang w:val="en-US"/>
        </w:rPr>
        <w:t xml:space="preserve"> učiniti za takva pacijenta</w:t>
      </w:r>
      <w:r>
        <w:rPr>
          <w:rFonts w:ascii="Times New Roman" w:hAnsi="Times New Roman"/>
          <w:sz w:val="24"/>
          <w:szCs w:val="20"/>
          <w:lang w:val="en-US"/>
        </w:rPr>
        <w:t xml:space="preserve">, </w:t>
      </w:r>
      <w:proofErr w:type="gramStart"/>
      <w:r>
        <w:rPr>
          <w:rFonts w:ascii="Times New Roman" w:hAnsi="Times New Roman"/>
          <w:sz w:val="24"/>
          <w:szCs w:val="20"/>
          <w:lang w:val="en-US"/>
        </w:rPr>
        <w:t>te</w:t>
      </w:r>
      <w:proofErr w:type="gramEnd"/>
      <w:r>
        <w:rPr>
          <w:rFonts w:ascii="Times New Roman" w:hAnsi="Times New Roman"/>
          <w:sz w:val="24"/>
          <w:szCs w:val="20"/>
          <w:lang w:val="en-US"/>
        </w:rPr>
        <w:t xml:space="preserve"> je svakako najbolje pacijenta</w:t>
      </w:r>
      <w:r w:rsidRPr="00603D6E">
        <w:rPr>
          <w:rFonts w:ascii="Times New Roman" w:hAnsi="Times New Roman"/>
          <w:sz w:val="24"/>
          <w:szCs w:val="20"/>
          <w:lang w:val="en-US"/>
        </w:rPr>
        <w:t xml:space="preserve"> uputiti odgovarajućem specijalistu</w:t>
      </w:r>
      <w:r>
        <w:rPr>
          <w:rFonts w:ascii="Times New Roman" w:hAnsi="Times New Roman"/>
          <w:sz w:val="24"/>
          <w:szCs w:val="20"/>
          <w:lang w:val="en-US"/>
        </w:rPr>
        <w:t xml:space="preserve"> (neurologu</w:t>
      </w:r>
      <w:r w:rsidR="000C6217">
        <w:rPr>
          <w:rFonts w:ascii="Times New Roman" w:hAnsi="Times New Roman"/>
          <w:sz w:val="24"/>
          <w:szCs w:val="20"/>
          <w:lang w:val="en-US"/>
        </w:rPr>
        <w:t>, ORL i sl.</w:t>
      </w:r>
      <w:r>
        <w:rPr>
          <w:rFonts w:ascii="Times New Roman" w:hAnsi="Times New Roman"/>
          <w:sz w:val="24"/>
          <w:szCs w:val="20"/>
          <w:lang w:val="en-US"/>
        </w:rPr>
        <w:t>).</w:t>
      </w:r>
      <w:r w:rsidR="000C6217">
        <w:rPr>
          <w:rFonts w:ascii="Times New Roman" w:hAnsi="Times New Roman"/>
          <w:sz w:val="24"/>
          <w:szCs w:val="20"/>
          <w:lang w:val="en-US"/>
        </w:rPr>
        <w:t xml:space="preserve"> </w:t>
      </w:r>
      <w:proofErr w:type="gramStart"/>
      <w:r w:rsidRPr="00603D6E">
        <w:rPr>
          <w:rFonts w:ascii="Times New Roman" w:hAnsi="Times New Roman"/>
          <w:sz w:val="24"/>
          <w:szCs w:val="20"/>
          <w:lang w:val="en-US"/>
        </w:rPr>
        <w:t>Migrena i glavobolja tenzijskoga tipa ubrajaju se među najčešće glavobolje koje se pojavljuju u općoj populaciji.</w:t>
      </w:r>
      <w:proofErr w:type="gramEnd"/>
      <w:r w:rsidRPr="00603D6E">
        <w:rPr>
          <w:rFonts w:ascii="Times New Roman" w:hAnsi="Times New Roman"/>
          <w:sz w:val="24"/>
          <w:szCs w:val="20"/>
          <w:lang w:val="en-US"/>
        </w:rPr>
        <w:t xml:space="preserve"> </w:t>
      </w:r>
    </w:p>
    <w:p w:rsidR="000054C6" w:rsidRPr="00820DE6" w:rsidRDefault="000054C6" w:rsidP="00CD4817">
      <w:pPr>
        <w:spacing w:after="0" w:line="360" w:lineRule="auto"/>
        <w:rPr>
          <w:rFonts w:ascii="Times New Roman" w:hAnsi="Times New Roman"/>
          <w:b/>
          <w:sz w:val="24"/>
          <w:szCs w:val="20"/>
          <w:lang w:val="en-US"/>
        </w:rPr>
      </w:pPr>
      <w:r>
        <w:rPr>
          <w:rFonts w:ascii="Times New Roman" w:hAnsi="Times New Roman"/>
          <w:b/>
          <w:sz w:val="24"/>
          <w:szCs w:val="20"/>
          <w:lang w:val="en-US"/>
        </w:rPr>
        <w:t>O</w:t>
      </w:r>
      <w:r w:rsidRPr="00820DE6">
        <w:rPr>
          <w:rFonts w:ascii="Times New Roman" w:hAnsi="Times New Roman"/>
          <w:b/>
          <w:sz w:val="24"/>
          <w:szCs w:val="20"/>
          <w:lang w:val="en-US"/>
        </w:rPr>
        <w:t>tološki simptomi</w:t>
      </w:r>
    </w:p>
    <w:p w:rsidR="000054C6" w:rsidRPr="00603D6E" w:rsidRDefault="000054C6" w:rsidP="00CD4817">
      <w:pPr>
        <w:spacing w:after="0" w:line="360" w:lineRule="auto"/>
        <w:jc w:val="both"/>
        <w:rPr>
          <w:rFonts w:ascii="Times New Roman" w:hAnsi="Times New Roman"/>
          <w:sz w:val="24"/>
          <w:szCs w:val="20"/>
          <w:lang w:val="en-US"/>
        </w:rPr>
      </w:pPr>
      <w:r w:rsidRPr="00603D6E">
        <w:rPr>
          <w:rFonts w:ascii="Times New Roman" w:hAnsi="Times New Roman"/>
          <w:sz w:val="24"/>
          <w:szCs w:val="20"/>
          <w:lang w:val="en-US"/>
        </w:rPr>
        <w:t xml:space="preserve"> </w:t>
      </w:r>
      <w:proofErr w:type="gramStart"/>
      <w:r>
        <w:rPr>
          <w:rFonts w:ascii="Times New Roman" w:hAnsi="Times New Roman"/>
          <w:sz w:val="24"/>
          <w:szCs w:val="20"/>
          <w:lang w:val="en-US"/>
        </w:rPr>
        <w:t>Neki</w:t>
      </w:r>
      <w:r w:rsidRPr="00603D6E">
        <w:rPr>
          <w:rFonts w:ascii="Times New Roman" w:hAnsi="Times New Roman"/>
          <w:sz w:val="24"/>
          <w:szCs w:val="20"/>
          <w:lang w:val="en-US"/>
        </w:rPr>
        <w:t xml:space="preserve"> drugi znakovi koji se rjeđe pojavljuju također mogu biti povezani s funkcijskim poremećajima žvačnoga sustava.</w:t>
      </w:r>
      <w:proofErr w:type="gramEnd"/>
      <w:r w:rsidRPr="00603D6E">
        <w:rPr>
          <w:rFonts w:ascii="Times New Roman" w:hAnsi="Times New Roman"/>
          <w:sz w:val="24"/>
          <w:szCs w:val="20"/>
          <w:lang w:val="en-US"/>
        </w:rPr>
        <w:t xml:space="preserve"> Neki </w:t>
      </w:r>
      <w:proofErr w:type="gramStart"/>
      <w:r w:rsidRPr="00603D6E">
        <w:rPr>
          <w:rFonts w:ascii="Times New Roman" w:hAnsi="Times New Roman"/>
          <w:sz w:val="24"/>
          <w:szCs w:val="20"/>
          <w:lang w:val="en-US"/>
        </w:rPr>
        <w:t>od</w:t>
      </w:r>
      <w:proofErr w:type="gramEnd"/>
      <w:r w:rsidRPr="00603D6E">
        <w:rPr>
          <w:rFonts w:ascii="Times New Roman" w:hAnsi="Times New Roman"/>
          <w:sz w:val="24"/>
          <w:szCs w:val="20"/>
          <w:lang w:val="en-US"/>
        </w:rPr>
        <w:t xml:space="preserve"> njih odnose se na uho, kao što je npr. </w:t>
      </w:r>
      <w:proofErr w:type="gramStart"/>
      <w:r w:rsidRPr="00603D6E">
        <w:rPr>
          <w:rFonts w:ascii="Times New Roman" w:hAnsi="Times New Roman"/>
          <w:sz w:val="24"/>
          <w:szCs w:val="20"/>
          <w:lang w:val="en-US"/>
        </w:rPr>
        <w:t>bol</w:t>
      </w:r>
      <w:proofErr w:type="gramEnd"/>
      <w:r w:rsidRPr="00603D6E">
        <w:rPr>
          <w:rFonts w:ascii="Times New Roman" w:hAnsi="Times New Roman"/>
          <w:sz w:val="24"/>
          <w:szCs w:val="20"/>
          <w:lang w:val="en-US"/>
        </w:rPr>
        <w:t xml:space="preserve"> u uhu.</w:t>
      </w:r>
      <w:r>
        <w:rPr>
          <w:rFonts w:ascii="Times New Roman" w:hAnsi="Times New Roman"/>
          <w:sz w:val="24"/>
          <w:szCs w:val="20"/>
          <w:lang w:val="en-US"/>
        </w:rPr>
        <w:t xml:space="preserve"> </w:t>
      </w:r>
      <w:proofErr w:type="gramStart"/>
      <w:r w:rsidRPr="00603D6E">
        <w:rPr>
          <w:rFonts w:ascii="Times New Roman" w:hAnsi="Times New Roman"/>
          <w:sz w:val="24"/>
          <w:szCs w:val="20"/>
          <w:lang w:val="en-US"/>
        </w:rPr>
        <w:t>Bol uha može zapravo biti bol čeljusnoga zgloba koja se osjeća nešto posteriornije.</w:t>
      </w:r>
      <w:proofErr w:type="gramEnd"/>
      <w:r>
        <w:rPr>
          <w:rFonts w:ascii="Times New Roman" w:hAnsi="Times New Roman"/>
          <w:sz w:val="24"/>
          <w:szCs w:val="20"/>
          <w:lang w:val="en-US"/>
        </w:rPr>
        <w:t xml:space="preserve"> </w:t>
      </w:r>
      <w:r w:rsidRPr="00603D6E">
        <w:rPr>
          <w:rFonts w:ascii="Times New Roman" w:hAnsi="Times New Roman"/>
          <w:sz w:val="24"/>
          <w:szCs w:val="20"/>
          <w:lang w:val="en-US"/>
        </w:rPr>
        <w:t>.</w:t>
      </w:r>
      <w:r w:rsidR="000C6217">
        <w:rPr>
          <w:rFonts w:ascii="Times New Roman" w:hAnsi="Times New Roman"/>
          <w:sz w:val="24"/>
          <w:szCs w:val="20"/>
          <w:lang w:val="en-US"/>
        </w:rPr>
        <w:t xml:space="preserve"> </w:t>
      </w:r>
      <w:r w:rsidRPr="00603D6E">
        <w:rPr>
          <w:rFonts w:ascii="Times New Roman" w:hAnsi="Times New Roman"/>
          <w:sz w:val="24"/>
          <w:szCs w:val="20"/>
          <w:lang w:val="en-US"/>
        </w:rPr>
        <w:t xml:space="preserve">Pacijenti se također učestalo žale </w:t>
      </w:r>
      <w:proofErr w:type="gramStart"/>
      <w:r w:rsidRPr="00603D6E">
        <w:rPr>
          <w:rFonts w:ascii="Times New Roman" w:hAnsi="Times New Roman"/>
          <w:sz w:val="24"/>
          <w:szCs w:val="20"/>
          <w:lang w:val="en-US"/>
        </w:rPr>
        <w:t>na</w:t>
      </w:r>
      <w:proofErr w:type="gramEnd"/>
      <w:r w:rsidRPr="00603D6E">
        <w:rPr>
          <w:rFonts w:ascii="Times New Roman" w:hAnsi="Times New Roman"/>
          <w:sz w:val="24"/>
          <w:szCs w:val="20"/>
          <w:lang w:val="en-US"/>
        </w:rPr>
        <w:t xml:space="preserve"> osjećaj punoće u uhu ili osjećaj </w:t>
      </w:r>
      <w:r w:rsidRPr="000C6217">
        <w:rPr>
          <w:rFonts w:ascii="Times New Roman" w:hAnsi="Times New Roman"/>
          <w:i/>
          <w:sz w:val="24"/>
          <w:szCs w:val="20"/>
          <w:lang w:val="en-US"/>
        </w:rPr>
        <w:t>začepljenosti uha</w:t>
      </w:r>
      <w:r w:rsidRPr="00603D6E">
        <w:rPr>
          <w:rFonts w:ascii="Times New Roman" w:hAnsi="Times New Roman"/>
          <w:sz w:val="24"/>
          <w:szCs w:val="20"/>
          <w:lang w:val="en-US"/>
        </w:rPr>
        <w:t>.</w:t>
      </w:r>
      <w:r>
        <w:rPr>
          <w:rFonts w:ascii="Times New Roman" w:hAnsi="Times New Roman"/>
          <w:sz w:val="24"/>
          <w:szCs w:val="20"/>
          <w:lang w:val="en-US"/>
        </w:rPr>
        <w:t xml:space="preserve"> </w:t>
      </w:r>
      <w:r w:rsidRPr="00603D6E">
        <w:rPr>
          <w:rFonts w:ascii="Times New Roman" w:hAnsi="Times New Roman"/>
          <w:sz w:val="24"/>
          <w:szCs w:val="20"/>
          <w:lang w:val="en-US"/>
        </w:rPr>
        <w:t xml:space="preserve"> Ti se simptomi mogu objasniti anatomskim odnosima. </w:t>
      </w:r>
      <w:proofErr w:type="gramStart"/>
      <w:r w:rsidRPr="00603D6E">
        <w:rPr>
          <w:rFonts w:ascii="Times New Roman" w:hAnsi="Times New Roman"/>
          <w:sz w:val="24"/>
          <w:szCs w:val="20"/>
          <w:lang w:val="en-US"/>
        </w:rPr>
        <w:t>Eustachijeva cijev povezuje prostor srednjeg uha s nazofarinksom (tj. stražnjim dijelom ždrijela).</w:t>
      </w:r>
      <w:proofErr w:type="gramEnd"/>
      <w:r w:rsidRPr="00603D6E">
        <w:rPr>
          <w:rFonts w:ascii="Times New Roman" w:hAnsi="Times New Roman"/>
          <w:sz w:val="24"/>
          <w:szCs w:val="20"/>
          <w:lang w:val="en-US"/>
        </w:rPr>
        <w:t xml:space="preserve"> </w:t>
      </w:r>
      <w:proofErr w:type="gramStart"/>
      <w:r w:rsidRPr="00603D6E">
        <w:rPr>
          <w:rFonts w:ascii="Times New Roman" w:hAnsi="Times New Roman"/>
          <w:sz w:val="24"/>
          <w:szCs w:val="20"/>
          <w:lang w:val="en-US"/>
        </w:rPr>
        <w:t>Tijekom gutanja, meko nepce se podiže zatvarajući nazofarinks.</w:t>
      </w:r>
      <w:proofErr w:type="gramEnd"/>
      <w:r w:rsidRPr="00603D6E">
        <w:rPr>
          <w:rFonts w:ascii="Times New Roman" w:hAnsi="Times New Roman"/>
          <w:sz w:val="24"/>
          <w:szCs w:val="20"/>
          <w:lang w:val="en-US"/>
        </w:rPr>
        <w:t xml:space="preserve"> </w:t>
      </w:r>
      <w:proofErr w:type="gramStart"/>
      <w:r w:rsidRPr="00603D6E">
        <w:rPr>
          <w:rFonts w:ascii="Times New Roman" w:hAnsi="Times New Roman"/>
          <w:sz w:val="24"/>
          <w:szCs w:val="20"/>
          <w:lang w:val="en-US"/>
        </w:rPr>
        <w:t>Kad se Eustachijeva cijev ne uspije podignuti i raširiti, nastaje osjećaj punoće u uhu.</w:t>
      </w:r>
      <w:proofErr w:type="gramEnd"/>
    </w:p>
    <w:p w:rsidR="000054C6" w:rsidRDefault="000054C6" w:rsidP="00CD4817">
      <w:pPr>
        <w:spacing w:after="0" w:line="360" w:lineRule="auto"/>
        <w:jc w:val="both"/>
        <w:rPr>
          <w:rFonts w:ascii="Times New Roman" w:hAnsi="Times New Roman"/>
          <w:sz w:val="24"/>
          <w:szCs w:val="20"/>
          <w:lang w:val="en-US"/>
        </w:rPr>
      </w:pPr>
      <w:r w:rsidRPr="00603D6E">
        <w:rPr>
          <w:rFonts w:ascii="Times New Roman" w:hAnsi="Times New Roman"/>
          <w:sz w:val="24"/>
          <w:szCs w:val="20"/>
          <w:lang w:val="en-US"/>
        </w:rPr>
        <w:t xml:space="preserve">Pacijenti koji pate od temporomandibularnih poremećaja također navode </w:t>
      </w:r>
      <w:r w:rsidRPr="000C6217">
        <w:rPr>
          <w:rFonts w:ascii="Times New Roman" w:hAnsi="Times New Roman"/>
          <w:i/>
          <w:sz w:val="24"/>
          <w:szCs w:val="20"/>
          <w:lang w:val="en-US"/>
        </w:rPr>
        <w:t>tinitus</w:t>
      </w:r>
      <w:r w:rsidRPr="00603D6E">
        <w:rPr>
          <w:rFonts w:ascii="Times New Roman" w:hAnsi="Times New Roman"/>
          <w:sz w:val="24"/>
          <w:szCs w:val="20"/>
          <w:lang w:val="en-US"/>
        </w:rPr>
        <w:t xml:space="preserve"> (tj. šum u uhu) i </w:t>
      </w:r>
      <w:r w:rsidRPr="000C6217">
        <w:rPr>
          <w:rFonts w:ascii="Times New Roman" w:hAnsi="Times New Roman"/>
          <w:i/>
          <w:sz w:val="24"/>
          <w:szCs w:val="20"/>
          <w:lang w:val="en-US"/>
        </w:rPr>
        <w:t>vertigo</w:t>
      </w:r>
      <w:r w:rsidRPr="00603D6E">
        <w:rPr>
          <w:rFonts w:ascii="Times New Roman" w:hAnsi="Times New Roman"/>
          <w:sz w:val="24"/>
          <w:szCs w:val="20"/>
          <w:lang w:val="en-US"/>
        </w:rPr>
        <w:t xml:space="preserve"> (tj. vrtoglavicu) </w:t>
      </w:r>
      <w:proofErr w:type="gramStart"/>
      <w:r w:rsidRPr="00603D6E">
        <w:rPr>
          <w:rFonts w:ascii="Times New Roman" w:hAnsi="Times New Roman"/>
          <w:sz w:val="24"/>
          <w:szCs w:val="20"/>
          <w:lang w:val="en-US"/>
        </w:rPr>
        <w:t>kao  simptome</w:t>
      </w:r>
      <w:proofErr w:type="gramEnd"/>
      <w:r w:rsidRPr="00603D6E">
        <w:rPr>
          <w:rFonts w:ascii="Times New Roman" w:hAnsi="Times New Roman"/>
          <w:sz w:val="24"/>
          <w:szCs w:val="20"/>
          <w:lang w:val="en-US"/>
        </w:rPr>
        <w:t>.</w:t>
      </w:r>
      <w:r>
        <w:rPr>
          <w:rFonts w:ascii="Times New Roman" w:hAnsi="Times New Roman"/>
          <w:sz w:val="24"/>
          <w:szCs w:val="20"/>
          <w:lang w:val="en-US"/>
        </w:rPr>
        <w:t xml:space="preserve"> </w:t>
      </w:r>
      <w:r w:rsidRPr="00603D6E">
        <w:rPr>
          <w:rFonts w:ascii="Times New Roman" w:hAnsi="Times New Roman"/>
          <w:sz w:val="24"/>
          <w:szCs w:val="20"/>
          <w:lang w:val="en-US"/>
        </w:rPr>
        <w:t xml:space="preserve">Neki se pacijenti žale </w:t>
      </w:r>
      <w:proofErr w:type="gramStart"/>
      <w:r w:rsidRPr="00603D6E">
        <w:rPr>
          <w:rFonts w:ascii="Times New Roman" w:hAnsi="Times New Roman"/>
          <w:sz w:val="24"/>
          <w:szCs w:val="20"/>
          <w:lang w:val="en-US"/>
        </w:rPr>
        <w:t>na</w:t>
      </w:r>
      <w:proofErr w:type="gramEnd"/>
      <w:r w:rsidRPr="00603D6E">
        <w:rPr>
          <w:rFonts w:ascii="Times New Roman" w:hAnsi="Times New Roman"/>
          <w:sz w:val="24"/>
          <w:szCs w:val="20"/>
          <w:lang w:val="en-US"/>
        </w:rPr>
        <w:t xml:space="preserve"> promjene sluha kao posljedicu zaštitne kokontrakcije natezača bubnjića. </w:t>
      </w:r>
      <w:proofErr w:type="gramStart"/>
      <w:r w:rsidRPr="00603D6E">
        <w:rPr>
          <w:rFonts w:ascii="Times New Roman" w:hAnsi="Times New Roman"/>
          <w:sz w:val="24"/>
          <w:szCs w:val="20"/>
          <w:lang w:val="en-US"/>
        </w:rPr>
        <w:t>Kad se ovaj mišić kontrahira, bubnjić se savije i zategne.</w:t>
      </w:r>
      <w:proofErr w:type="gramEnd"/>
      <w:r w:rsidRPr="00603D6E">
        <w:rPr>
          <w:rFonts w:ascii="Times New Roman" w:hAnsi="Times New Roman"/>
          <w:sz w:val="24"/>
          <w:szCs w:val="20"/>
          <w:lang w:val="en-US"/>
        </w:rPr>
        <w:t xml:space="preserve"> </w:t>
      </w:r>
      <w:proofErr w:type="gramStart"/>
      <w:r w:rsidRPr="00603D6E">
        <w:rPr>
          <w:rFonts w:ascii="Times New Roman" w:hAnsi="Times New Roman"/>
          <w:sz w:val="24"/>
          <w:szCs w:val="20"/>
          <w:lang w:val="en-US"/>
        </w:rPr>
        <w:t>Mišić natezač bubnjića, kao i mišić natezač nepca, inerviran je petim moždanim živcem (n. trigeminus).</w:t>
      </w:r>
      <w:proofErr w:type="gramEnd"/>
      <w:r w:rsidRPr="00603D6E">
        <w:rPr>
          <w:rFonts w:ascii="Times New Roman" w:hAnsi="Times New Roman"/>
          <w:sz w:val="24"/>
          <w:szCs w:val="20"/>
          <w:lang w:val="en-US"/>
        </w:rPr>
        <w:t xml:space="preserve"> Stoga duboka bol u bilo kojoj strukturi koju inervira trigeminalni živac može utjecati </w:t>
      </w:r>
      <w:proofErr w:type="gramStart"/>
      <w:r w:rsidRPr="00603D6E">
        <w:rPr>
          <w:rFonts w:ascii="Times New Roman" w:hAnsi="Times New Roman"/>
          <w:sz w:val="24"/>
          <w:szCs w:val="20"/>
          <w:lang w:val="en-US"/>
        </w:rPr>
        <w:t>na</w:t>
      </w:r>
      <w:proofErr w:type="gramEnd"/>
      <w:r w:rsidRPr="00603D6E">
        <w:rPr>
          <w:rFonts w:ascii="Times New Roman" w:hAnsi="Times New Roman"/>
          <w:sz w:val="24"/>
          <w:szCs w:val="20"/>
          <w:lang w:val="en-US"/>
        </w:rPr>
        <w:t xml:space="preserve"> funkciju uha uzrokujući različite osjetne senzacije. </w:t>
      </w:r>
      <w:proofErr w:type="gramStart"/>
      <w:r w:rsidRPr="00603D6E">
        <w:rPr>
          <w:rFonts w:ascii="Times New Roman" w:hAnsi="Times New Roman"/>
          <w:sz w:val="24"/>
          <w:szCs w:val="20"/>
          <w:lang w:val="en-US"/>
        </w:rPr>
        <w:t>Ova promjena vjerojatnije je posljedica središnjih ekscitacijskih učinaka, a ne refleksne kontrakcije mišića.</w:t>
      </w:r>
      <w:proofErr w:type="gramEnd"/>
      <w:r>
        <w:rPr>
          <w:rFonts w:ascii="Times New Roman" w:hAnsi="Times New Roman"/>
          <w:sz w:val="24"/>
          <w:szCs w:val="20"/>
          <w:lang w:val="en-US"/>
        </w:rPr>
        <w:t xml:space="preserve"> Neka istraživanja </w:t>
      </w:r>
      <w:r w:rsidRPr="00603D6E">
        <w:rPr>
          <w:rFonts w:ascii="Times New Roman" w:hAnsi="Times New Roman"/>
          <w:sz w:val="24"/>
          <w:szCs w:val="20"/>
          <w:lang w:val="en-US"/>
        </w:rPr>
        <w:t xml:space="preserve">pokazala su da terapija temporomandibularnih poremećaja može smanjiti otološke simptome, dok druga </w:t>
      </w:r>
      <w:proofErr w:type="gramStart"/>
      <w:r w:rsidRPr="00603D6E">
        <w:rPr>
          <w:rFonts w:ascii="Times New Roman" w:hAnsi="Times New Roman"/>
          <w:sz w:val="24"/>
          <w:szCs w:val="20"/>
          <w:lang w:val="en-US"/>
        </w:rPr>
        <w:t>istraživanja</w:t>
      </w:r>
      <w:r>
        <w:rPr>
          <w:rFonts w:ascii="Times New Roman" w:hAnsi="Times New Roman"/>
          <w:sz w:val="24"/>
          <w:szCs w:val="20"/>
          <w:lang w:val="en-US"/>
        </w:rPr>
        <w:t xml:space="preserve"> </w:t>
      </w:r>
      <w:r w:rsidRPr="00603D6E">
        <w:rPr>
          <w:rFonts w:ascii="Times New Roman" w:hAnsi="Times New Roman"/>
          <w:sz w:val="24"/>
          <w:szCs w:val="20"/>
          <w:lang w:val="en-US"/>
        </w:rPr>
        <w:t xml:space="preserve"> nisu</w:t>
      </w:r>
      <w:proofErr w:type="gramEnd"/>
      <w:r w:rsidRPr="00603D6E">
        <w:rPr>
          <w:rFonts w:ascii="Times New Roman" w:hAnsi="Times New Roman"/>
          <w:sz w:val="24"/>
          <w:szCs w:val="20"/>
          <w:lang w:val="en-US"/>
        </w:rPr>
        <w:t xml:space="preserve"> uspjela pokazati bilo kakvu povezanost. Međusobna povezanost između otoloških simptoma i temporomandibularnih poremećaja nije </w:t>
      </w:r>
      <w:proofErr w:type="gramStart"/>
      <w:r w:rsidRPr="00603D6E">
        <w:rPr>
          <w:rFonts w:ascii="Times New Roman" w:hAnsi="Times New Roman"/>
          <w:sz w:val="24"/>
          <w:szCs w:val="20"/>
          <w:lang w:val="en-US"/>
        </w:rPr>
        <w:t>dobro</w:t>
      </w:r>
      <w:proofErr w:type="gramEnd"/>
      <w:r w:rsidRPr="00603D6E">
        <w:rPr>
          <w:rFonts w:ascii="Times New Roman" w:hAnsi="Times New Roman"/>
          <w:sz w:val="24"/>
          <w:szCs w:val="20"/>
          <w:lang w:val="en-US"/>
        </w:rPr>
        <w:t xml:space="preserve"> dokumentirana i dalje ostaje područjem znatnih rasprava.</w:t>
      </w:r>
    </w:p>
    <w:p w:rsidR="000054C6" w:rsidRDefault="000054C6" w:rsidP="00CD4817">
      <w:pPr>
        <w:spacing w:line="360" w:lineRule="auto"/>
        <w:rPr>
          <w:rFonts w:ascii="Times New Roman" w:hAnsi="Times New Roman"/>
          <w:b/>
          <w:sz w:val="24"/>
          <w:szCs w:val="20"/>
          <w:lang w:val="en-US"/>
        </w:rPr>
      </w:pPr>
    </w:p>
    <w:p w:rsidR="000054C6" w:rsidRPr="00E85902" w:rsidRDefault="000054C6" w:rsidP="00CD4817">
      <w:pPr>
        <w:spacing w:after="0" w:line="360" w:lineRule="auto"/>
        <w:rPr>
          <w:rFonts w:ascii="Times New Roman" w:hAnsi="Times New Roman"/>
          <w:b/>
          <w:sz w:val="24"/>
          <w:szCs w:val="20"/>
          <w:lang w:val="en-US"/>
        </w:rPr>
      </w:pPr>
      <w:r w:rsidRPr="00E85902">
        <w:rPr>
          <w:rFonts w:ascii="Times New Roman" w:hAnsi="Times New Roman"/>
          <w:b/>
          <w:sz w:val="24"/>
          <w:szCs w:val="20"/>
          <w:lang w:val="en-US"/>
        </w:rPr>
        <w:t xml:space="preserve">Probirna anamneza </w:t>
      </w:r>
      <w:proofErr w:type="gramStart"/>
      <w:r w:rsidRPr="00E85902">
        <w:rPr>
          <w:rFonts w:ascii="Times New Roman" w:hAnsi="Times New Roman"/>
          <w:b/>
          <w:sz w:val="24"/>
          <w:szCs w:val="20"/>
          <w:lang w:val="en-US"/>
        </w:rPr>
        <w:t>(</w:t>
      </w:r>
      <w:r w:rsidR="000C6217">
        <w:rPr>
          <w:rFonts w:ascii="Times New Roman" w:hAnsi="Times New Roman"/>
          <w:b/>
          <w:sz w:val="24"/>
          <w:szCs w:val="20"/>
          <w:lang w:val="en-US"/>
        </w:rPr>
        <w:t xml:space="preserve"> TMP</w:t>
      </w:r>
      <w:proofErr w:type="gramEnd"/>
      <w:r w:rsidR="000C6217">
        <w:rPr>
          <w:rFonts w:ascii="Times New Roman" w:hAnsi="Times New Roman"/>
          <w:b/>
          <w:sz w:val="24"/>
          <w:szCs w:val="20"/>
          <w:lang w:val="en-US"/>
        </w:rPr>
        <w:t xml:space="preserve"> </w:t>
      </w:r>
      <w:r w:rsidRPr="00E85902">
        <w:rPr>
          <w:rFonts w:ascii="Times New Roman" w:hAnsi="Times New Roman"/>
          <w:b/>
          <w:sz w:val="24"/>
          <w:szCs w:val="20"/>
          <w:lang w:val="en-US"/>
        </w:rPr>
        <w:t>screening) i pregled</w:t>
      </w:r>
    </w:p>
    <w:p w:rsidR="000054C6" w:rsidRPr="00603D6E" w:rsidRDefault="000054C6" w:rsidP="000C6217">
      <w:pPr>
        <w:spacing w:line="360" w:lineRule="auto"/>
        <w:jc w:val="both"/>
        <w:rPr>
          <w:rFonts w:ascii="Times New Roman" w:hAnsi="Times New Roman"/>
          <w:sz w:val="24"/>
          <w:szCs w:val="20"/>
          <w:lang w:val="en-US"/>
        </w:rPr>
      </w:pPr>
      <w:r w:rsidRPr="00603D6E">
        <w:rPr>
          <w:rFonts w:ascii="Times New Roman" w:hAnsi="Times New Roman"/>
          <w:sz w:val="24"/>
          <w:szCs w:val="20"/>
          <w:lang w:val="en-US"/>
        </w:rPr>
        <w:t xml:space="preserve">Budući da je prevalencija temporomandibularnih poremećaja vrlo visoka, svakoga pacijenta koji dolazi u stomatološku ordinaciju trebalo bi kratko ispitati s obzirom </w:t>
      </w:r>
      <w:proofErr w:type="gramStart"/>
      <w:r w:rsidRPr="00603D6E">
        <w:rPr>
          <w:rFonts w:ascii="Times New Roman" w:hAnsi="Times New Roman"/>
          <w:sz w:val="24"/>
          <w:szCs w:val="20"/>
          <w:lang w:val="en-US"/>
        </w:rPr>
        <w:t>na</w:t>
      </w:r>
      <w:proofErr w:type="gramEnd"/>
      <w:r w:rsidRPr="00603D6E">
        <w:rPr>
          <w:rFonts w:ascii="Times New Roman" w:hAnsi="Times New Roman"/>
          <w:sz w:val="24"/>
          <w:szCs w:val="20"/>
          <w:lang w:val="en-US"/>
        </w:rPr>
        <w:t xml:space="preserve"> taj poremećaj, čak ako trenutno i ne pokazuje potrebu za terapijom. Svrha selektivne ili probirne (screening) anamneze i pregleda jest da se prepoznaju pacijenti sa </w:t>
      </w:r>
      <w:r w:rsidRPr="000C6217">
        <w:rPr>
          <w:rFonts w:ascii="Times New Roman" w:hAnsi="Times New Roman"/>
          <w:i/>
          <w:sz w:val="24"/>
          <w:szCs w:val="20"/>
          <w:lang w:val="en-US"/>
        </w:rPr>
        <w:t>subkliničkim znakovima i simptomima</w:t>
      </w:r>
      <w:r w:rsidRPr="00603D6E">
        <w:rPr>
          <w:rFonts w:ascii="Times New Roman" w:hAnsi="Times New Roman"/>
          <w:sz w:val="24"/>
          <w:szCs w:val="20"/>
          <w:lang w:val="en-US"/>
        </w:rPr>
        <w:t>, koje pacijent ne mora dovoditi u vezu, ali koji su često povezani s funkcijskim poremećajima mastikatornoga sustava (</w:t>
      </w:r>
      <w:proofErr w:type="gramStart"/>
      <w:r w:rsidRPr="00603D6E">
        <w:rPr>
          <w:rFonts w:ascii="Times New Roman" w:hAnsi="Times New Roman"/>
          <w:sz w:val="24"/>
          <w:szCs w:val="20"/>
          <w:lang w:val="en-US"/>
        </w:rPr>
        <w:t>n</w:t>
      </w:r>
      <w:r>
        <w:rPr>
          <w:rFonts w:ascii="Times New Roman" w:hAnsi="Times New Roman"/>
          <w:sz w:val="24"/>
          <w:szCs w:val="20"/>
          <w:lang w:val="en-US"/>
        </w:rPr>
        <w:t>a</w:t>
      </w:r>
      <w:r w:rsidRPr="00603D6E">
        <w:rPr>
          <w:rFonts w:ascii="Times New Roman" w:hAnsi="Times New Roman"/>
          <w:sz w:val="24"/>
          <w:szCs w:val="20"/>
          <w:lang w:val="en-US"/>
        </w:rPr>
        <w:t>pr.,</w:t>
      </w:r>
      <w:proofErr w:type="gramEnd"/>
      <w:r w:rsidRPr="00603D6E">
        <w:rPr>
          <w:rFonts w:ascii="Times New Roman" w:hAnsi="Times New Roman"/>
          <w:sz w:val="24"/>
          <w:szCs w:val="20"/>
          <w:lang w:val="en-US"/>
        </w:rPr>
        <w:t xml:space="preserve"> glavobolje, simptomi uha). Ta se anamneza sastoji </w:t>
      </w:r>
      <w:proofErr w:type="gramStart"/>
      <w:r w:rsidRPr="00603D6E">
        <w:rPr>
          <w:rFonts w:ascii="Times New Roman" w:hAnsi="Times New Roman"/>
          <w:sz w:val="24"/>
          <w:szCs w:val="20"/>
          <w:lang w:val="en-US"/>
        </w:rPr>
        <w:t>od</w:t>
      </w:r>
      <w:proofErr w:type="gramEnd"/>
      <w:r w:rsidRPr="00603D6E">
        <w:rPr>
          <w:rFonts w:ascii="Times New Roman" w:hAnsi="Times New Roman"/>
          <w:sz w:val="24"/>
          <w:szCs w:val="20"/>
          <w:lang w:val="en-US"/>
        </w:rPr>
        <w:t xml:space="preserve"> nekih pitanja koja će pomoći u prepoznavanju temporomandibularnih poremećaja. Takva pitanja liječnik može postaviti osobno </w:t>
      </w:r>
      <w:proofErr w:type="gramStart"/>
      <w:r w:rsidRPr="00603D6E">
        <w:rPr>
          <w:rFonts w:ascii="Times New Roman" w:hAnsi="Times New Roman"/>
          <w:sz w:val="24"/>
          <w:szCs w:val="20"/>
          <w:lang w:val="en-US"/>
        </w:rPr>
        <w:t>ili</w:t>
      </w:r>
      <w:proofErr w:type="gramEnd"/>
      <w:r w:rsidRPr="00603D6E">
        <w:rPr>
          <w:rFonts w:ascii="Times New Roman" w:hAnsi="Times New Roman"/>
          <w:sz w:val="24"/>
          <w:szCs w:val="20"/>
          <w:lang w:val="en-US"/>
        </w:rPr>
        <w:t xml:space="preserve"> mogu biti uključena u anamnestički upitnik o općem i dentalnom zdravlju, koji pacijent ispunjava prije prvoga pregleda.</w:t>
      </w:r>
    </w:p>
    <w:p w:rsidR="000054C6" w:rsidRDefault="000054C6" w:rsidP="000C6217">
      <w:pPr>
        <w:spacing w:after="0" w:line="360" w:lineRule="auto"/>
        <w:jc w:val="both"/>
        <w:rPr>
          <w:rFonts w:ascii="Times New Roman" w:hAnsi="Times New Roman"/>
          <w:sz w:val="24"/>
          <w:szCs w:val="20"/>
          <w:lang w:val="en-US"/>
        </w:rPr>
      </w:pPr>
      <w:r w:rsidRPr="00603D6E">
        <w:rPr>
          <w:rFonts w:ascii="Times New Roman" w:hAnsi="Times New Roman"/>
          <w:sz w:val="24"/>
          <w:szCs w:val="20"/>
          <w:lang w:val="en-US"/>
        </w:rPr>
        <w:tab/>
      </w:r>
      <w:proofErr w:type="gramStart"/>
      <w:r w:rsidRPr="00603D6E">
        <w:rPr>
          <w:rFonts w:ascii="Times New Roman" w:hAnsi="Times New Roman"/>
          <w:sz w:val="24"/>
          <w:szCs w:val="20"/>
          <w:lang w:val="en-US"/>
        </w:rPr>
        <w:t>Uz kratku selektivnu anamnezu ide i selektivni pregled.</w:t>
      </w:r>
      <w:proofErr w:type="gramEnd"/>
      <w:r w:rsidRPr="00603D6E">
        <w:rPr>
          <w:rFonts w:ascii="Times New Roman" w:hAnsi="Times New Roman"/>
          <w:sz w:val="24"/>
          <w:szCs w:val="20"/>
          <w:lang w:val="en-US"/>
        </w:rPr>
        <w:t xml:space="preserve"> On treba biti kratak i to je pokušaj prepoznavanja bilo kakva odstupanja </w:t>
      </w:r>
      <w:proofErr w:type="gramStart"/>
      <w:r w:rsidRPr="00603D6E">
        <w:rPr>
          <w:rFonts w:ascii="Times New Roman" w:hAnsi="Times New Roman"/>
          <w:sz w:val="24"/>
          <w:szCs w:val="20"/>
          <w:lang w:val="en-US"/>
        </w:rPr>
        <w:t>od</w:t>
      </w:r>
      <w:proofErr w:type="gramEnd"/>
      <w:r w:rsidRPr="00603D6E">
        <w:rPr>
          <w:rFonts w:ascii="Times New Roman" w:hAnsi="Times New Roman"/>
          <w:sz w:val="24"/>
          <w:szCs w:val="20"/>
          <w:lang w:val="en-US"/>
        </w:rPr>
        <w:t xml:space="preserve"> normalne anatomije i funkcije. </w:t>
      </w:r>
      <w:proofErr w:type="gramStart"/>
      <w:r w:rsidRPr="00603D6E">
        <w:rPr>
          <w:rFonts w:ascii="Times New Roman" w:hAnsi="Times New Roman"/>
          <w:sz w:val="24"/>
          <w:szCs w:val="20"/>
          <w:lang w:val="en-US"/>
        </w:rPr>
        <w:t>Počinje ispitivanjem simetrije lica.</w:t>
      </w:r>
      <w:proofErr w:type="gramEnd"/>
      <w:r w:rsidRPr="00603D6E">
        <w:rPr>
          <w:rFonts w:ascii="Times New Roman" w:hAnsi="Times New Roman"/>
          <w:sz w:val="24"/>
          <w:szCs w:val="20"/>
          <w:lang w:val="en-US"/>
        </w:rPr>
        <w:t xml:space="preserve"> Svako odstupanje </w:t>
      </w:r>
      <w:proofErr w:type="gramStart"/>
      <w:r w:rsidRPr="00603D6E">
        <w:rPr>
          <w:rFonts w:ascii="Times New Roman" w:hAnsi="Times New Roman"/>
          <w:sz w:val="24"/>
          <w:szCs w:val="20"/>
          <w:lang w:val="en-US"/>
        </w:rPr>
        <w:t>od</w:t>
      </w:r>
      <w:proofErr w:type="gramEnd"/>
      <w:r w:rsidRPr="00603D6E">
        <w:rPr>
          <w:rFonts w:ascii="Times New Roman" w:hAnsi="Times New Roman"/>
          <w:sz w:val="24"/>
          <w:szCs w:val="20"/>
          <w:lang w:val="en-US"/>
        </w:rPr>
        <w:t xml:space="preserve"> opće bilateralne simetrije izazva sumnju i označava potrebu za daljnjim ispitivanjem. </w:t>
      </w:r>
      <w:proofErr w:type="gramStart"/>
      <w:r w:rsidRPr="00603D6E">
        <w:rPr>
          <w:rFonts w:ascii="Times New Roman" w:hAnsi="Times New Roman"/>
          <w:sz w:val="24"/>
          <w:szCs w:val="20"/>
          <w:lang w:val="en-US"/>
        </w:rPr>
        <w:t>Kratki pregled također uključuje ispitivanje čeljusnih kretnji.</w:t>
      </w:r>
      <w:proofErr w:type="gramEnd"/>
      <w:r w:rsidRPr="00603D6E">
        <w:rPr>
          <w:rFonts w:ascii="Times New Roman" w:hAnsi="Times New Roman"/>
          <w:sz w:val="24"/>
          <w:szCs w:val="20"/>
          <w:lang w:val="en-US"/>
        </w:rPr>
        <w:t xml:space="preserve"> Ograničenje </w:t>
      </w:r>
      <w:proofErr w:type="gramStart"/>
      <w:r w:rsidRPr="00603D6E">
        <w:rPr>
          <w:rFonts w:ascii="Times New Roman" w:hAnsi="Times New Roman"/>
          <w:sz w:val="24"/>
          <w:szCs w:val="20"/>
          <w:lang w:val="en-US"/>
        </w:rPr>
        <w:t>ili</w:t>
      </w:r>
      <w:proofErr w:type="gramEnd"/>
      <w:r w:rsidRPr="00603D6E">
        <w:rPr>
          <w:rFonts w:ascii="Times New Roman" w:hAnsi="Times New Roman"/>
          <w:sz w:val="24"/>
          <w:szCs w:val="20"/>
          <w:lang w:val="en-US"/>
        </w:rPr>
        <w:t xml:space="preserve"> nepravilne mandibularne kretnje predstavljaju indikaciju za provođenje podrobnijeg ispitivanja.</w:t>
      </w:r>
      <w:r>
        <w:rPr>
          <w:rFonts w:ascii="Times New Roman" w:hAnsi="Times New Roman"/>
          <w:sz w:val="24"/>
          <w:szCs w:val="20"/>
          <w:lang w:val="en-US"/>
        </w:rPr>
        <w:t xml:space="preserve"> </w:t>
      </w:r>
    </w:p>
    <w:p w:rsidR="000054C6" w:rsidRPr="00603D6E" w:rsidRDefault="000054C6" w:rsidP="000C6217">
      <w:pPr>
        <w:spacing w:after="0" w:line="360" w:lineRule="auto"/>
        <w:jc w:val="both"/>
        <w:rPr>
          <w:rFonts w:ascii="Times New Roman" w:hAnsi="Times New Roman"/>
          <w:sz w:val="24"/>
          <w:szCs w:val="20"/>
          <w:lang w:val="en-US"/>
        </w:rPr>
      </w:pPr>
      <w:r>
        <w:rPr>
          <w:rFonts w:ascii="Times New Roman" w:hAnsi="Times New Roman"/>
          <w:sz w:val="24"/>
          <w:szCs w:val="20"/>
          <w:lang w:val="en-US"/>
        </w:rPr>
        <w:tab/>
      </w:r>
      <w:proofErr w:type="gramStart"/>
      <w:r w:rsidRPr="00603D6E">
        <w:rPr>
          <w:rFonts w:ascii="Times New Roman" w:hAnsi="Times New Roman"/>
          <w:sz w:val="24"/>
          <w:szCs w:val="20"/>
          <w:lang w:val="en-US"/>
        </w:rPr>
        <w:t>Ako selektivna anamneza i pregled daju pozitivne nalaze, provodi se detaljnija anamneza i podrobniji pregled temporomandibularnoga poremećaja.</w:t>
      </w:r>
      <w:proofErr w:type="gramEnd"/>
      <w:r w:rsidRPr="00603D6E">
        <w:rPr>
          <w:rFonts w:ascii="Times New Roman" w:hAnsi="Times New Roman"/>
          <w:sz w:val="24"/>
          <w:szCs w:val="20"/>
          <w:lang w:val="en-US"/>
        </w:rPr>
        <w:t xml:space="preserve"> S obzirom </w:t>
      </w:r>
      <w:proofErr w:type="gramStart"/>
      <w:r w:rsidRPr="00603D6E">
        <w:rPr>
          <w:rFonts w:ascii="Times New Roman" w:hAnsi="Times New Roman"/>
          <w:sz w:val="24"/>
          <w:szCs w:val="20"/>
          <w:lang w:val="en-US"/>
        </w:rPr>
        <w:t>na</w:t>
      </w:r>
      <w:proofErr w:type="gramEnd"/>
      <w:r w:rsidRPr="00603D6E">
        <w:rPr>
          <w:rFonts w:ascii="Times New Roman" w:hAnsi="Times New Roman"/>
          <w:sz w:val="24"/>
          <w:szCs w:val="20"/>
          <w:lang w:val="en-US"/>
        </w:rPr>
        <w:t xml:space="preserve"> bol i disfunkciju treba ispitati tri osnovne strukture: (1) mišiće, (2) temporomandibularne zglobove i (3) denticiju. Prije pregleda se </w:t>
      </w:r>
      <w:proofErr w:type="gramStart"/>
      <w:r w:rsidRPr="00603D6E">
        <w:rPr>
          <w:rFonts w:ascii="Times New Roman" w:hAnsi="Times New Roman"/>
          <w:sz w:val="24"/>
          <w:szCs w:val="20"/>
          <w:lang w:val="en-US"/>
        </w:rPr>
        <w:t>od</w:t>
      </w:r>
      <w:proofErr w:type="gramEnd"/>
      <w:r w:rsidRPr="00603D6E">
        <w:rPr>
          <w:rFonts w:ascii="Times New Roman" w:hAnsi="Times New Roman"/>
          <w:sz w:val="24"/>
          <w:szCs w:val="20"/>
          <w:lang w:val="en-US"/>
        </w:rPr>
        <w:t xml:space="preserve"> pacijenta uzima kompletna povijest bolesti, i prošla i sadašnja.</w:t>
      </w:r>
    </w:p>
    <w:p w:rsidR="0002216C" w:rsidRDefault="0002216C" w:rsidP="000C6217">
      <w:pPr>
        <w:spacing w:line="360" w:lineRule="auto"/>
        <w:jc w:val="both"/>
        <w:rPr>
          <w:rFonts w:ascii="Times New Roman" w:hAnsi="Times New Roman"/>
          <w:b/>
          <w:sz w:val="24"/>
          <w:szCs w:val="20"/>
          <w:lang w:val="en-US"/>
        </w:rPr>
      </w:pPr>
    </w:p>
    <w:p w:rsidR="00DE4F8D" w:rsidRPr="00DE4F8D" w:rsidRDefault="00DE4F8D" w:rsidP="000C6217">
      <w:pPr>
        <w:spacing w:line="360" w:lineRule="auto"/>
        <w:jc w:val="both"/>
        <w:rPr>
          <w:rFonts w:ascii="Times New Roman" w:hAnsi="Times New Roman"/>
          <w:b/>
          <w:sz w:val="24"/>
          <w:szCs w:val="20"/>
          <w:lang w:val="en-US"/>
        </w:rPr>
      </w:pPr>
      <w:r w:rsidRPr="00DE4F8D">
        <w:rPr>
          <w:rFonts w:ascii="Times New Roman" w:hAnsi="Times New Roman"/>
          <w:b/>
          <w:sz w:val="24"/>
          <w:szCs w:val="20"/>
          <w:lang w:val="en-US"/>
        </w:rPr>
        <w:t>ZAKLJUČAK</w:t>
      </w:r>
    </w:p>
    <w:p w:rsidR="00ED7544" w:rsidRPr="00DE4F8D" w:rsidRDefault="00FF7549" w:rsidP="00ED7544">
      <w:pPr>
        <w:spacing w:line="360" w:lineRule="auto"/>
        <w:jc w:val="both"/>
        <w:rPr>
          <w:rFonts w:ascii="Times New Roman" w:hAnsi="Times New Roman"/>
          <w:sz w:val="24"/>
          <w:szCs w:val="20"/>
          <w:lang w:val="en-US"/>
        </w:rPr>
      </w:pPr>
      <w:r>
        <w:rPr>
          <w:rFonts w:ascii="Times New Roman" w:hAnsi="Times New Roman"/>
          <w:sz w:val="24"/>
          <w:szCs w:val="20"/>
          <w:lang w:val="en-US"/>
        </w:rPr>
        <w:tab/>
      </w:r>
      <w:r w:rsidR="00CD4817">
        <w:rPr>
          <w:rFonts w:ascii="Times New Roman" w:hAnsi="Times New Roman"/>
          <w:sz w:val="24"/>
          <w:szCs w:val="20"/>
          <w:lang w:val="en-US"/>
        </w:rPr>
        <w:t xml:space="preserve">Orofacijalna bol odnosi se </w:t>
      </w:r>
      <w:proofErr w:type="gramStart"/>
      <w:r w:rsidR="00CD4817">
        <w:rPr>
          <w:rFonts w:ascii="Times New Roman" w:hAnsi="Times New Roman"/>
          <w:sz w:val="24"/>
          <w:szCs w:val="20"/>
          <w:lang w:val="en-US"/>
        </w:rPr>
        <w:t>na</w:t>
      </w:r>
      <w:proofErr w:type="gramEnd"/>
      <w:r w:rsidR="00CD4817">
        <w:rPr>
          <w:rFonts w:ascii="Times New Roman" w:hAnsi="Times New Roman"/>
          <w:sz w:val="24"/>
          <w:szCs w:val="20"/>
          <w:lang w:val="en-US"/>
        </w:rPr>
        <w:t xml:space="preserve"> područje koje obu</w:t>
      </w:r>
      <w:r w:rsidR="008439E5">
        <w:rPr>
          <w:rFonts w:ascii="Times New Roman" w:hAnsi="Times New Roman"/>
          <w:sz w:val="24"/>
          <w:szCs w:val="20"/>
          <w:lang w:val="en-US"/>
        </w:rPr>
        <w:t xml:space="preserve">hvaća tkiva glave, vrata i </w:t>
      </w:r>
      <w:r w:rsidR="00ED7544">
        <w:rPr>
          <w:rFonts w:ascii="Times New Roman" w:hAnsi="Times New Roman"/>
          <w:sz w:val="24"/>
          <w:szCs w:val="20"/>
          <w:lang w:val="en-US"/>
        </w:rPr>
        <w:t>usne šupljine.</w:t>
      </w:r>
      <w:r w:rsidR="00DE4F8D">
        <w:rPr>
          <w:rFonts w:ascii="Times New Roman" w:hAnsi="Times New Roman"/>
          <w:sz w:val="24"/>
          <w:szCs w:val="20"/>
          <w:lang w:val="en-US"/>
        </w:rPr>
        <w:t xml:space="preserve"> </w:t>
      </w:r>
      <w:proofErr w:type="gramStart"/>
      <w:r w:rsidR="00DE4F8D">
        <w:rPr>
          <w:rFonts w:ascii="Times New Roman" w:hAnsi="Times New Roman"/>
          <w:sz w:val="24"/>
          <w:szCs w:val="20"/>
          <w:lang w:val="en-US"/>
        </w:rPr>
        <w:t>Ova tkiva</w:t>
      </w:r>
      <w:r w:rsidR="00CD4817">
        <w:rPr>
          <w:rFonts w:ascii="Times New Roman" w:hAnsi="Times New Roman"/>
          <w:sz w:val="24"/>
          <w:szCs w:val="20"/>
          <w:lang w:val="en-US"/>
        </w:rPr>
        <w:t xml:space="preserve"> </w:t>
      </w:r>
      <w:r w:rsidR="000F4790">
        <w:rPr>
          <w:rFonts w:ascii="Times New Roman" w:hAnsi="Times New Roman"/>
          <w:sz w:val="24"/>
          <w:szCs w:val="20"/>
          <w:lang w:val="en-US"/>
        </w:rPr>
        <w:t>šalju impulse preko trigeminalnog živca koji se mogu interpretirati kao bol u moždanim centrima koji su primarno odgovorni za obradu kom</w:t>
      </w:r>
      <w:r w:rsidR="00ED7544">
        <w:rPr>
          <w:rFonts w:ascii="Times New Roman" w:hAnsi="Times New Roman"/>
          <w:sz w:val="24"/>
          <w:szCs w:val="20"/>
          <w:lang w:val="en-US"/>
        </w:rPr>
        <w:t>pleksnih bihevioralnih podataka</w:t>
      </w:r>
      <w:r w:rsidR="000F4790">
        <w:rPr>
          <w:rFonts w:ascii="Times New Roman" w:hAnsi="Times New Roman"/>
          <w:sz w:val="24"/>
          <w:szCs w:val="20"/>
          <w:lang w:val="en-US"/>
        </w:rPr>
        <w:t>.</w:t>
      </w:r>
      <w:proofErr w:type="gramEnd"/>
      <w:r w:rsidR="00AD7F0C">
        <w:rPr>
          <w:rFonts w:ascii="Times New Roman" w:hAnsi="Times New Roman"/>
          <w:sz w:val="24"/>
          <w:szCs w:val="20"/>
          <w:lang w:val="en-US"/>
        </w:rPr>
        <w:t xml:space="preserve"> </w:t>
      </w:r>
      <w:r w:rsidR="00AD7F0C" w:rsidRPr="002C448C">
        <w:rPr>
          <w:rFonts w:ascii="Times New Roman" w:hAnsi="Times New Roman"/>
          <w:sz w:val="24"/>
          <w:szCs w:val="24"/>
        </w:rPr>
        <w:t>Brojni čimbenici</w:t>
      </w:r>
      <w:r w:rsidR="00AD7F0C">
        <w:rPr>
          <w:rFonts w:ascii="Times New Roman" w:hAnsi="Times New Roman"/>
          <w:sz w:val="24"/>
          <w:szCs w:val="24"/>
        </w:rPr>
        <w:t xml:space="preserve"> (</w:t>
      </w:r>
      <w:r w:rsidR="00AD7F0C" w:rsidRPr="002C448C">
        <w:rPr>
          <w:rFonts w:ascii="Times New Roman" w:hAnsi="Times New Roman"/>
          <w:sz w:val="24"/>
          <w:szCs w:val="24"/>
        </w:rPr>
        <w:t>anatomski, fiziološki i psihološki</w:t>
      </w:r>
      <w:r w:rsidR="00AD7F0C">
        <w:rPr>
          <w:rFonts w:ascii="Times New Roman" w:hAnsi="Times New Roman"/>
          <w:sz w:val="24"/>
          <w:szCs w:val="24"/>
        </w:rPr>
        <w:t>)</w:t>
      </w:r>
      <w:r w:rsidR="00AD7F0C" w:rsidRPr="002C448C">
        <w:rPr>
          <w:rFonts w:ascii="Times New Roman" w:hAnsi="Times New Roman"/>
          <w:sz w:val="24"/>
          <w:szCs w:val="24"/>
        </w:rPr>
        <w:t xml:space="preserve"> </w:t>
      </w:r>
      <w:r w:rsidR="00AD7F0C">
        <w:rPr>
          <w:rFonts w:ascii="Times New Roman" w:hAnsi="Times New Roman"/>
          <w:sz w:val="24"/>
          <w:szCs w:val="24"/>
        </w:rPr>
        <w:t>mogu biti</w:t>
      </w:r>
      <w:r w:rsidR="00AD7F0C" w:rsidRPr="002C448C">
        <w:rPr>
          <w:rFonts w:ascii="Times New Roman" w:hAnsi="Times New Roman"/>
          <w:sz w:val="24"/>
          <w:szCs w:val="24"/>
        </w:rPr>
        <w:t xml:space="preserve"> uzroci boli orofacijalne regije, a bolna stanja glave, lica i usta nerijetko nije lako prepoznati </w:t>
      </w:r>
      <w:r w:rsidR="00AD7F0C">
        <w:rPr>
          <w:rFonts w:ascii="Times New Roman" w:hAnsi="Times New Roman"/>
          <w:sz w:val="24"/>
          <w:szCs w:val="24"/>
        </w:rPr>
        <w:t xml:space="preserve">zbog </w:t>
      </w:r>
      <w:r w:rsidR="00AD7F0C" w:rsidRPr="002C448C">
        <w:rPr>
          <w:rFonts w:ascii="Times New Roman" w:hAnsi="Times New Roman"/>
          <w:sz w:val="24"/>
          <w:szCs w:val="24"/>
        </w:rPr>
        <w:t>preklapanja u simptomatologiji</w:t>
      </w:r>
      <w:r w:rsidR="00F65D2C">
        <w:rPr>
          <w:rFonts w:ascii="Times New Roman" w:hAnsi="Times New Roman"/>
          <w:sz w:val="24"/>
          <w:szCs w:val="24"/>
        </w:rPr>
        <w:t>.</w:t>
      </w:r>
    </w:p>
    <w:p w:rsidR="00B23795" w:rsidRDefault="00FF7549" w:rsidP="00CD4817">
      <w:pPr>
        <w:spacing w:line="360" w:lineRule="auto"/>
        <w:jc w:val="both"/>
        <w:rPr>
          <w:rFonts w:ascii="Times New Roman" w:hAnsi="Times New Roman"/>
          <w:sz w:val="24"/>
          <w:szCs w:val="24"/>
        </w:rPr>
      </w:pPr>
      <w:r>
        <w:rPr>
          <w:rFonts w:ascii="Times New Roman" w:hAnsi="Times New Roman"/>
          <w:sz w:val="24"/>
          <w:szCs w:val="24"/>
        </w:rPr>
        <w:tab/>
      </w:r>
      <w:r w:rsidR="00ED7544">
        <w:rPr>
          <w:rFonts w:ascii="Times New Roman" w:hAnsi="Times New Roman"/>
          <w:sz w:val="24"/>
          <w:szCs w:val="24"/>
        </w:rPr>
        <w:t>Glavobolje, neurogene, muskuloskeletne i psi</w:t>
      </w:r>
      <w:r w:rsidR="002E5834">
        <w:rPr>
          <w:rFonts w:ascii="Times New Roman" w:hAnsi="Times New Roman"/>
          <w:sz w:val="24"/>
          <w:szCs w:val="24"/>
        </w:rPr>
        <w:t xml:space="preserve">hofiziološka patologija, kao i maligna oboljenja, autoimuni fenomeni i tkivna trauma čine </w:t>
      </w:r>
      <w:r w:rsidR="00012367">
        <w:rPr>
          <w:rFonts w:ascii="Times New Roman" w:hAnsi="Times New Roman"/>
          <w:sz w:val="24"/>
          <w:szCs w:val="24"/>
        </w:rPr>
        <w:t xml:space="preserve">vrlo široki </w:t>
      </w:r>
      <w:r w:rsidR="002E5834">
        <w:rPr>
          <w:rFonts w:ascii="Times New Roman" w:hAnsi="Times New Roman"/>
          <w:sz w:val="24"/>
          <w:szCs w:val="24"/>
        </w:rPr>
        <w:t>dijagnostički op</w:t>
      </w:r>
      <w:r w:rsidR="00012367">
        <w:rPr>
          <w:rFonts w:ascii="Times New Roman" w:hAnsi="Times New Roman"/>
          <w:sz w:val="24"/>
          <w:szCs w:val="24"/>
        </w:rPr>
        <w:t>seg u pojavi orofacijalne boli</w:t>
      </w:r>
      <w:r w:rsidR="002E5834">
        <w:rPr>
          <w:rFonts w:ascii="Times New Roman" w:hAnsi="Times New Roman"/>
          <w:sz w:val="24"/>
          <w:szCs w:val="24"/>
        </w:rPr>
        <w:t xml:space="preserve">. Raznovrsni potencijal za bol koja proizlazi iz trigeminalnog receptivnog područja čini evaluaciju i obradu orofacijalne boli zahtjevnom i </w:t>
      </w:r>
      <w:r w:rsidR="00012367">
        <w:rPr>
          <w:rFonts w:ascii="Times New Roman" w:hAnsi="Times New Roman"/>
          <w:sz w:val="24"/>
          <w:szCs w:val="24"/>
        </w:rPr>
        <w:t>potiče</w:t>
      </w:r>
      <w:r w:rsidR="002E5834">
        <w:rPr>
          <w:rFonts w:ascii="Times New Roman" w:hAnsi="Times New Roman"/>
          <w:sz w:val="24"/>
          <w:szCs w:val="24"/>
        </w:rPr>
        <w:t xml:space="preserve"> suradnju između različitih </w:t>
      </w:r>
      <w:r w:rsidR="00DE4F8D">
        <w:rPr>
          <w:rFonts w:ascii="Times New Roman" w:hAnsi="Times New Roman"/>
          <w:sz w:val="24"/>
          <w:szCs w:val="24"/>
        </w:rPr>
        <w:t>specijalističkih disciplina (interdisciplinarnost).</w:t>
      </w:r>
      <w:r>
        <w:rPr>
          <w:rFonts w:ascii="Times New Roman" w:hAnsi="Times New Roman"/>
          <w:sz w:val="24"/>
          <w:szCs w:val="24"/>
        </w:rPr>
        <w:t xml:space="preserve"> Temporomandibularni poremećaji kao podvrsta u klasifikaciji orofacijalne boli najčešće je područje kojim se bave posebno educirani stomatolozi, samostalno ili u interdisciplinarnoj suradnji s ostalim specijalistima </w:t>
      </w:r>
      <w:r w:rsidR="000B4CDD">
        <w:rPr>
          <w:rFonts w:ascii="Times New Roman" w:hAnsi="Times New Roman"/>
          <w:sz w:val="24"/>
          <w:szCs w:val="24"/>
        </w:rPr>
        <w:t>raznih medicinskih profila.</w:t>
      </w:r>
    </w:p>
    <w:p w:rsidR="00F65D2C" w:rsidRDefault="00F65D2C" w:rsidP="00F65D2C">
      <w:pPr>
        <w:spacing w:line="360" w:lineRule="auto"/>
        <w:jc w:val="both"/>
        <w:rPr>
          <w:rFonts w:ascii="Times New Roman" w:hAnsi="Times New Roman"/>
          <w:sz w:val="24"/>
          <w:szCs w:val="24"/>
        </w:rPr>
      </w:pPr>
      <w:r>
        <w:rPr>
          <w:rFonts w:ascii="Times New Roman" w:hAnsi="Times New Roman"/>
          <w:sz w:val="24"/>
          <w:szCs w:val="24"/>
        </w:rPr>
        <w:tab/>
        <w:t>Područje</w:t>
      </w:r>
      <w:r w:rsidR="00B23795">
        <w:rPr>
          <w:rFonts w:ascii="Times New Roman" w:hAnsi="Times New Roman"/>
          <w:sz w:val="24"/>
          <w:szCs w:val="24"/>
        </w:rPr>
        <w:t xml:space="preserve"> </w:t>
      </w:r>
      <w:r>
        <w:rPr>
          <w:rFonts w:ascii="Times New Roman" w:hAnsi="Times New Roman"/>
          <w:sz w:val="24"/>
          <w:szCs w:val="24"/>
        </w:rPr>
        <w:t>TMP-a u novije vrijeme, doživljava značajne promjene u pristupu i terapijskim modalitetima, većinom zbog razvoja tzv. biopsihosocijalnog modela i novih istraživanja u području nastanka boli, uopće</w:t>
      </w:r>
      <w:r w:rsidR="006306F0">
        <w:rPr>
          <w:rFonts w:ascii="Times New Roman" w:hAnsi="Times New Roman"/>
          <w:sz w:val="24"/>
          <w:szCs w:val="24"/>
        </w:rPr>
        <w:t xml:space="preserve"> (35)</w:t>
      </w:r>
      <w:r>
        <w:rPr>
          <w:rFonts w:ascii="Times New Roman" w:hAnsi="Times New Roman"/>
          <w:sz w:val="24"/>
          <w:szCs w:val="24"/>
        </w:rPr>
        <w:t xml:space="preserve">. </w:t>
      </w:r>
    </w:p>
    <w:p w:rsidR="00A61DE7" w:rsidRDefault="00A61DE7" w:rsidP="00F65D2C">
      <w:pPr>
        <w:spacing w:line="360" w:lineRule="auto"/>
        <w:jc w:val="both"/>
        <w:rPr>
          <w:rFonts w:ascii="Times New Roman" w:hAnsi="Times New Roman"/>
          <w:sz w:val="24"/>
          <w:szCs w:val="24"/>
        </w:rPr>
        <w:sectPr w:rsidR="00A61DE7">
          <w:footerReference w:type="even" r:id="rId6"/>
          <w:footerReference w:type="default" r:id="rId7"/>
          <w:pgSz w:w="11906" w:h="16838"/>
          <w:pgMar w:top="1417" w:right="1417" w:bottom="1417" w:left="1417" w:header="708" w:footer="708" w:gutter="0"/>
          <w:cols w:space="708"/>
          <w:docGrid w:linePitch="360"/>
        </w:sectPr>
      </w:pPr>
    </w:p>
    <w:p w:rsidR="00A61DE7" w:rsidRDefault="00A61DE7" w:rsidP="009A1157">
      <w:pPr>
        <w:tabs>
          <w:tab w:val="left" w:pos="1052"/>
        </w:tabs>
        <w:spacing w:after="0" w:line="360" w:lineRule="auto"/>
        <w:ind w:left="360"/>
        <w:jc w:val="both"/>
        <w:rPr>
          <w:rFonts w:ascii="Times New Roman" w:hAnsi="Times New Roman"/>
          <w:b/>
          <w:sz w:val="24"/>
          <w:szCs w:val="20"/>
          <w:lang w:val="en-US"/>
        </w:rPr>
      </w:pPr>
      <w:r>
        <w:rPr>
          <w:rFonts w:ascii="Times New Roman" w:hAnsi="Times New Roman"/>
          <w:b/>
          <w:sz w:val="24"/>
          <w:szCs w:val="20"/>
          <w:lang w:val="en-US"/>
        </w:rPr>
        <w:t>L</w:t>
      </w:r>
      <w:r w:rsidR="009A1157" w:rsidRPr="00A61DE7">
        <w:rPr>
          <w:rFonts w:ascii="Times New Roman" w:hAnsi="Times New Roman"/>
          <w:b/>
          <w:sz w:val="24"/>
          <w:szCs w:val="20"/>
          <w:lang w:val="en-US"/>
        </w:rPr>
        <w:t>iteratura:</w:t>
      </w:r>
    </w:p>
    <w:p w:rsidR="009A1157" w:rsidRPr="00A61DE7" w:rsidRDefault="009A1157" w:rsidP="009A1157">
      <w:pPr>
        <w:tabs>
          <w:tab w:val="left" w:pos="1052"/>
        </w:tabs>
        <w:spacing w:after="0" w:line="360" w:lineRule="auto"/>
        <w:ind w:left="360"/>
        <w:jc w:val="both"/>
        <w:rPr>
          <w:rFonts w:ascii="Times New Roman" w:hAnsi="Times New Roman"/>
          <w:b/>
          <w:sz w:val="24"/>
          <w:szCs w:val="20"/>
          <w:lang w:val="en-US"/>
        </w:rPr>
      </w:pPr>
    </w:p>
    <w:p w:rsidR="009A1157" w:rsidRPr="008F2464" w:rsidRDefault="009A1157" w:rsidP="009A1157">
      <w:pPr>
        <w:numPr>
          <w:ilvl w:val="0"/>
          <w:numId w:val="10"/>
        </w:numPr>
        <w:spacing w:after="0" w:line="360" w:lineRule="auto"/>
        <w:ind w:left="714" w:hanging="357"/>
        <w:contextualSpacing/>
        <w:jc w:val="both"/>
        <w:rPr>
          <w:rFonts w:ascii="Times New Roman" w:hAnsi="Times New Roman"/>
          <w:sz w:val="24"/>
          <w:szCs w:val="24"/>
        </w:rPr>
      </w:pPr>
      <w:r>
        <w:rPr>
          <w:rFonts w:ascii="Times New Roman" w:hAnsi="Times New Roman"/>
          <w:sz w:val="24"/>
          <w:szCs w:val="24"/>
        </w:rPr>
        <w:t xml:space="preserve"> </w:t>
      </w:r>
      <w:r w:rsidRPr="008F2464">
        <w:rPr>
          <w:rFonts w:ascii="Times New Roman" w:hAnsi="Times New Roman"/>
          <w:i/>
          <w:sz w:val="24"/>
          <w:szCs w:val="24"/>
        </w:rPr>
        <w:t>Okeson JP.</w:t>
      </w:r>
      <w:r w:rsidRPr="008F2464">
        <w:rPr>
          <w:rFonts w:ascii="Times New Roman" w:hAnsi="Times New Roman"/>
          <w:sz w:val="24"/>
          <w:szCs w:val="24"/>
        </w:rPr>
        <w:t xml:space="preserve"> Temporomandibularni poremećaji i okluzija. 1. hrvatsko izdanje, ur.M.Valentić, </w:t>
      </w:r>
      <w:r>
        <w:rPr>
          <w:rFonts w:ascii="Times New Roman" w:hAnsi="Times New Roman"/>
          <w:sz w:val="24"/>
          <w:szCs w:val="24"/>
        </w:rPr>
        <w:t>Zagreb: Medicinska</w:t>
      </w:r>
      <w:r w:rsidRPr="008F2464">
        <w:rPr>
          <w:rFonts w:ascii="Times New Roman" w:hAnsi="Times New Roman"/>
          <w:sz w:val="24"/>
          <w:szCs w:val="24"/>
        </w:rPr>
        <w:t xml:space="preserve"> naklada; 2008.</w:t>
      </w:r>
    </w:p>
    <w:p w:rsidR="009A1157" w:rsidRPr="008F2464" w:rsidRDefault="009A1157" w:rsidP="009A1157">
      <w:pPr>
        <w:pStyle w:val="ListParagraph"/>
        <w:numPr>
          <w:ilvl w:val="0"/>
          <w:numId w:val="10"/>
        </w:numPr>
        <w:tabs>
          <w:tab w:val="left" w:pos="1052"/>
        </w:tabs>
        <w:spacing w:after="0" w:line="360" w:lineRule="auto"/>
        <w:jc w:val="both"/>
        <w:rPr>
          <w:rFonts w:ascii="Times New Roman" w:hAnsi="Times New Roman"/>
          <w:sz w:val="24"/>
          <w:szCs w:val="20"/>
          <w:lang w:val="en-US"/>
        </w:rPr>
      </w:pPr>
      <w:r w:rsidRPr="008F2464">
        <w:rPr>
          <w:rFonts w:ascii="Times New Roman" w:hAnsi="Times New Roman"/>
          <w:i/>
          <w:sz w:val="24"/>
          <w:szCs w:val="24"/>
        </w:rPr>
        <w:t>Manfredini D.</w:t>
      </w:r>
      <w:r w:rsidRPr="008F2464">
        <w:rPr>
          <w:rFonts w:ascii="Times New Roman" w:hAnsi="Times New Roman"/>
          <w:sz w:val="24"/>
          <w:szCs w:val="24"/>
        </w:rPr>
        <w:t xml:space="preserve"> Current concepts on temporomandibular disorders. Lond</w:t>
      </w:r>
      <w:r>
        <w:rPr>
          <w:rFonts w:ascii="Times New Roman" w:hAnsi="Times New Roman"/>
          <w:sz w:val="24"/>
          <w:szCs w:val="24"/>
        </w:rPr>
        <w:t xml:space="preserve">on, </w:t>
      </w:r>
      <w:r w:rsidRPr="008F2464">
        <w:rPr>
          <w:rFonts w:ascii="Times New Roman" w:hAnsi="Times New Roman"/>
          <w:sz w:val="24"/>
          <w:szCs w:val="24"/>
        </w:rPr>
        <w:t>Berlin, Chicago: Quintessence publishing; 2010</w:t>
      </w:r>
    </w:p>
    <w:p w:rsidR="009A1157" w:rsidRDefault="009A1157" w:rsidP="009A1157">
      <w:pPr>
        <w:pStyle w:val="literatura"/>
        <w:rPr>
          <w:lang w:val="en-US"/>
        </w:rPr>
      </w:pPr>
      <w:r>
        <w:rPr>
          <w:lang w:val="en-US"/>
        </w:rPr>
        <w:t xml:space="preserve">Okeson JP. </w:t>
      </w:r>
      <w:r w:rsidRPr="008F2464">
        <w:rPr>
          <w:i w:val="0"/>
          <w:lang w:val="en-US"/>
        </w:rPr>
        <w:t xml:space="preserve">Pains of muscle origin. In: Okeson JP. Bell’s Orofacial Pains, </w:t>
      </w:r>
      <w:proofErr w:type="gramStart"/>
      <w:r w:rsidRPr="008F2464">
        <w:rPr>
          <w:i w:val="0"/>
          <w:lang w:val="en-US"/>
        </w:rPr>
        <w:t>ed</w:t>
      </w:r>
      <w:proofErr w:type="gramEnd"/>
      <w:r w:rsidRPr="008F2464">
        <w:rPr>
          <w:i w:val="0"/>
          <w:lang w:val="en-US"/>
        </w:rPr>
        <w:t xml:space="preserve"> 6. Chicago: Quintessence, 2005: 285-328</w:t>
      </w:r>
    </w:p>
    <w:p w:rsidR="009A1157" w:rsidRDefault="009A1157" w:rsidP="009A1157">
      <w:pPr>
        <w:pStyle w:val="literatura"/>
        <w:rPr>
          <w:i w:val="0"/>
          <w:lang w:val="en-US"/>
        </w:rPr>
      </w:pPr>
      <w:proofErr w:type="gramStart"/>
      <w:r>
        <w:rPr>
          <w:lang w:val="en-US"/>
        </w:rPr>
        <w:t>de</w:t>
      </w:r>
      <w:proofErr w:type="gramEnd"/>
      <w:r>
        <w:rPr>
          <w:lang w:val="en-US"/>
        </w:rPr>
        <w:t xml:space="preserve"> Leeuw</w:t>
      </w:r>
      <w:r w:rsidRPr="00AC20DD">
        <w:rPr>
          <w:lang w:val="en-US"/>
        </w:rPr>
        <w:t xml:space="preserve">, </w:t>
      </w:r>
      <w:r w:rsidRPr="008F2464">
        <w:rPr>
          <w:i w:val="0"/>
          <w:lang w:val="en-US"/>
        </w:rPr>
        <w:t xml:space="preserve">American Academy of Orofacial Pain. Orofacial pain: Guidelines for assessment, diagnosis, and management, </w:t>
      </w:r>
      <w:proofErr w:type="gramStart"/>
      <w:r w:rsidRPr="008F2464">
        <w:rPr>
          <w:i w:val="0"/>
          <w:lang w:val="en-US"/>
        </w:rPr>
        <w:t>ed</w:t>
      </w:r>
      <w:proofErr w:type="gramEnd"/>
      <w:r w:rsidRPr="008F2464">
        <w:rPr>
          <w:i w:val="0"/>
          <w:lang w:val="en-US"/>
        </w:rPr>
        <w:t xml:space="preserve"> 4. University of Michigan: Quintessence, 2008</w:t>
      </w:r>
    </w:p>
    <w:p w:rsidR="005A6D4A" w:rsidRPr="00C41041" w:rsidRDefault="005A6D4A" w:rsidP="005A6D4A">
      <w:pPr>
        <w:pStyle w:val="ListParagraph"/>
        <w:numPr>
          <w:ilvl w:val="0"/>
          <w:numId w:val="10"/>
        </w:numPr>
        <w:tabs>
          <w:tab w:val="left" w:pos="1052"/>
        </w:tabs>
        <w:spacing w:after="0" w:line="360" w:lineRule="auto"/>
        <w:jc w:val="both"/>
        <w:rPr>
          <w:rFonts w:ascii="Times New Roman" w:hAnsi="Times New Roman"/>
          <w:sz w:val="24"/>
          <w:szCs w:val="20"/>
          <w:lang w:val="en-US"/>
        </w:rPr>
      </w:pPr>
      <w:r w:rsidRPr="008F2464">
        <w:rPr>
          <w:rFonts w:ascii="Times New Roman" w:hAnsi="Times New Roman"/>
          <w:i/>
          <w:sz w:val="24"/>
          <w:szCs w:val="20"/>
          <w:lang w:val="en-US"/>
        </w:rPr>
        <w:t xml:space="preserve">Greene CS. </w:t>
      </w:r>
      <w:r w:rsidRPr="00AC20DD">
        <w:rPr>
          <w:rFonts w:ascii="Times New Roman" w:hAnsi="Times New Roman"/>
          <w:sz w:val="24"/>
          <w:szCs w:val="20"/>
          <w:lang w:val="en-US"/>
        </w:rPr>
        <w:t>Concepts of TMD etiology: effects on diagnosis and treatment. In: Laskin DM, Greene CS, Hylander WL, editors. TMDs: an evidence-based approach to diagnosis and treatment. Chicago: Quintessence; 2006. p. 219–28</w:t>
      </w:r>
    </w:p>
    <w:p w:rsidR="005A6D4A" w:rsidRDefault="005A6D4A" w:rsidP="005A6D4A">
      <w:pPr>
        <w:pStyle w:val="ListParagraph"/>
        <w:numPr>
          <w:ilvl w:val="0"/>
          <w:numId w:val="10"/>
        </w:numPr>
        <w:tabs>
          <w:tab w:val="left" w:pos="1052"/>
        </w:tabs>
        <w:spacing w:after="0" w:line="360" w:lineRule="auto"/>
        <w:jc w:val="both"/>
        <w:rPr>
          <w:rFonts w:ascii="Times New Roman" w:hAnsi="Times New Roman"/>
          <w:sz w:val="24"/>
          <w:szCs w:val="24"/>
        </w:rPr>
      </w:pPr>
      <w:r w:rsidRPr="008149DB">
        <w:rPr>
          <w:rFonts w:ascii="Times New Roman" w:hAnsi="Times New Roman"/>
          <w:i/>
          <w:sz w:val="24"/>
          <w:szCs w:val="24"/>
        </w:rPr>
        <w:t>Leeson R M A.</w:t>
      </w:r>
      <w:r>
        <w:rPr>
          <w:rFonts w:ascii="Times New Roman" w:hAnsi="Times New Roman"/>
          <w:sz w:val="24"/>
          <w:szCs w:val="24"/>
        </w:rPr>
        <w:t xml:space="preserve"> Differential diagnosis of orofacial pain: in </w:t>
      </w:r>
      <w:r w:rsidRPr="008F2464">
        <w:rPr>
          <w:rFonts w:ascii="Times New Roman" w:hAnsi="Times New Roman"/>
          <w:i/>
          <w:sz w:val="24"/>
          <w:szCs w:val="24"/>
        </w:rPr>
        <w:t>Manfredini D.</w:t>
      </w:r>
      <w:r w:rsidRPr="008F2464">
        <w:rPr>
          <w:rFonts w:ascii="Times New Roman" w:hAnsi="Times New Roman"/>
          <w:sz w:val="24"/>
          <w:szCs w:val="24"/>
        </w:rPr>
        <w:t xml:space="preserve"> Current concepts on temporomandibular disorders. Lond</w:t>
      </w:r>
      <w:r>
        <w:rPr>
          <w:rFonts w:ascii="Times New Roman" w:hAnsi="Times New Roman"/>
          <w:sz w:val="24"/>
          <w:szCs w:val="24"/>
        </w:rPr>
        <w:t xml:space="preserve">on, </w:t>
      </w:r>
      <w:r w:rsidRPr="008F2464">
        <w:rPr>
          <w:rFonts w:ascii="Times New Roman" w:hAnsi="Times New Roman"/>
          <w:sz w:val="24"/>
          <w:szCs w:val="24"/>
        </w:rPr>
        <w:t>Berlin, Chicago: Quintessence publishing; 2010</w:t>
      </w:r>
      <w:r>
        <w:rPr>
          <w:rFonts w:ascii="Times New Roman" w:hAnsi="Times New Roman"/>
          <w:sz w:val="24"/>
          <w:szCs w:val="24"/>
        </w:rPr>
        <w:t>.</w:t>
      </w:r>
    </w:p>
    <w:p w:rsidR="009A1157" w:rsidRPr="006F13BF" w:rsidRDefault="009A1157" w:rsidP="009A1157">
      <w:pPr>
        <w:pStyle w:val="literatura"/>
        <w:rPr>
          <w:i w:val="0"/>
          <w:lang w:val="en-US"/>
        </w:rPr>
      </w:pPr>
      <w:r w:rsidRPr="006F13BF">
        <w:rPr>
          <w:lang w:val="en-US"/>
        </w:rPr>
        <w:t>Vale</w:t>
      </w:r>
      <w:r w:rsidR="005A6D4A">
        <w:rPr>
          <w:lang w:val="en-US"/>
        </w:rPr>
        <w:t>ntić-Peruzović M,</w:t>
      </w:r>
      <w:r w:rsidRPr="006F13BF">
        <w:rPr>
          <w:lang w:val="en-US"/>
        </w:rPr>
        <w:t xml:space="preserve"> Jerolimov V (ur.). </w:t>
      </w:r>
      <w:hyperlink r:id="rId8" w:history="1">
        <w:r w:rsidRPr="006F13BF">
          <w:rPr>
            <w:bCs/>
            <w:i w:val="0"/>
            <w:lang w:val="en-US"/>
          </w:rPr>
          <w:t>Temporomandibularni poremećaji- multidisciplinarni pristup</w:t>
        </w:r>
      </w:hyperlink>
      <w:r w:rsidRPr="006F13BF">
        <w:rPr>
          <w:i w:val="0"/>
          <w:lang w:val="en-US"/>
        </w:rPr>
        <w:t xml:space="preserve"> / </w:t>
      </w:r>
      <w:proofErr w:type="gramStart"/>
      <w:r w:rsidRPr="006F13BF">
        <w:rPr>
          <w:i w:val="0"/>
          <w:lang w:val="en-US"/>
        </w:rPr>
        <w:t>Zagreb :</w:t>
      </w:r>
      <w:proofErr w:type="gramEnd"/>
      <w:r w:rsidRPr="006F13BF">
        <w:rPr>
          <w:i w:val="0"/>
          <w:lang w:val="en-US"/>
        </w:rPr>
        <w:t xml:space="preserve"> Stomatološki fakultet Sveučilišta u Zagrebu i Akademija medicinskih znanosti Hrvatske, 2007 (monografija</w:t>
      </w:r>
      <w:r>
        <w:rPr>
          <w:i w:val="0"/>
          <w:lang w:val="en-US"/>
        </w:rPr>
        <w:t>)</w:t>
      </w:r>
    </w:p>
    <w:p w:rsidR="00806C10" w:rsidRPr="00B36CA0" w:rsidRDefault="00806C10" w:rsidP="00806C10">
      <w:pPr>
        <w:pStyle w:val="ListParagraph"/>
        <w:numPr>
          <w:ilvl w:val="0"/>
          <w:numId w:val="10"/>
        </w:numPr>
        <w:tabs>
          <w:tab w:val="left" w:pos="1052"/>
        </w:tabs>
        <w:spacing w:after="0" w:line="360" w:lineRule="auto"/>
        <w:jc w:val="both"/>
        <w:rPr>
          <w:rFonts w:ascii="Times New Roman" w:hAnsi="Times New Roman"/>
          <w:sz w:val="24"/>
          <w:szCs w:val="20"/>
          <w:lang w:val="en-US"/>
        </w:rPr>
      </w:pPr>
      <w:r w:rsidRPr="00B36CA0">
        <w:rPr>
          <w:rFonts w:ascii="Times New Roman" w:hAnsi="Times New Roman"/>
          <w:i/>
          <w:sz w:val="24"/>
        </w:rPr>
        <w:t xml:space="preserve">Schiffman i </w:t>
      </w:r>
      <w:r w:rsidRPr="00B36CA0">
        <w:rPr>
          <w:rFonts w:ascii="Times New Roman" w:eastAsia="FSTimesRom" w:hAnsi="Times New Roman"/>
          <w:i/>
          <w:sz w:val="24"/>
        </w:rPr>
        <w:t>EL, Fricton JR, Haley D, Shapiro BL.</w:t>
      </w:r>
      <w:r w:rsidRPr="00B36CA0">
        <w:rPr>
          <w:rFonts w:ascii="Times New Roman" w:eastAsia="FSTimesRom" w:hAnsi="Times New Roman"/>
          <w:sz w:val="24"/>
        </w:rPr>
        <w:t xml:space="preserve"> The prevalence and treatment needs of subjects with temporomandibular disorders. J Am Dent Assoc 1990; 120:295-303</w:t>
      </w:r>
    </w:p>
    <w:p w:rsidR="00806C10" w:rsidRDefault="00806C10" w:rsidP="009A1157">
      <w:pPr>
        <w:pStyle w:val="ListParagraph"/>
        <w:numPr>
          <w:ilvl w:val="0"/>
          <w:numId w:val="10"/>
        </w:numPr>
        <w:tabs>
          <w:tab w:val="left" w:pos="1052"/>
        </w:tabs>
        <w:spacing w:after="0" w:line="360" w:lineRule="auto"/>
        <w:jc w:val="both"/>
        <w:rPr>
          <w:rFonts w:ascii="Times New Roman" w:hAnsi="Times New Roman"/>
          <w:sz w:val="24"/>
          <w:szCs w:val="20"/>
          <w:lang w:val="en-US"/>
        </w:rPr>
      </w:pPr>
      <w:r w:rsidRPr="00B36CA0">
        <w:rPr>
          <w:rFonts w:ascii="Times New Roman" w:hAnsi="Times New Roman"/>
          <w:i/>
          <w:sz w:val="24"/>
        </w:rPr>
        <w:t>Klausner</w:t>
      </w:r>
      <w:r w:rsidRPr="00B36CA0">
        <w:rPr>
          <w:rFonts w:ascii="Times New Roman" w:eastAsia="FSTimesRom" w:hAnsi="Times New Roman"/>
          <w:i/>
          <w:sz w:val="24"/>
        </w:rPr>
        <w:t xml:space="preserve"> JJ. </w:t>
      </w:r>
      <w:r w:rsidRPr="00B36CA0">
        <w:rPr>
          <w:rFonts w:ascii="Times New Roman" w:eastAsia="FSTimesRom" w:hAnsi="Times New Roman"/>
          <w:sz w:val="24"/>
        </w:rPr>
        <w:t xml:space="preserve">Epidemiology of chronic facial pain: diagnostic usefulness in patient care. </w:t>
      </w:r>
      <w:r w:rsidRPr="00B36CA0">
        <w:rPr>
          <w:rFonts w:ascii="Times New Roman" w:eastAsia="FSTimesRom" w:hAnsi="Times New Roman"/>
          <w:sz w:val="24"/>
          <w:lang w:val="de-DE"/>
        </w:rPr>
        <w:t>J Am Dent Assoc 1994;125:1604-11.</w:t>
      </w:r>
    </w:p>
    <w:p w:rsidR="009A1157" w:rsidRPr="00806C10" w:rsidRDefault="009A1157" w:rsidP="009A1157">
      <w:pPr>
        <w:pStyle w:val="ListParagraph"/>
        <w:numPr>
          <w:ilvl w:val="0"/>
          <w:numId w:val="10"/>
        </w:numPr>
        <w:tabs>
          <w:tab w:val="left" w:pos="1052"/>
        </w:tabs>
        <w:spacing w:after="0" w:line="360" w:lineRule="auto"/>
        <w:jc w:val="both"/>
        <w:rPr>
          <w:rFonts w:ascii="Times New Roman" w:hAnsi="Times New Roman"/>
          <w:sz w:val="24"/>
          <w:szCs w:val="20"/>
          <w:lang w:val="en-US"/>
        </w:rPr>
      </w:pPr>
      <w:r w:rsidRPr="00806C10">
        <w:rPr>
          <w:rFonts w:ascii="Times New Roman" w:hAnsi="Times New Roman"/>
          <w:i/>
          <w:sz w:val="24"/>
        </w:rPr>
        <w:t>Pullinger AG Seligman DA</w:t>
      </w:r>
      <w:r w:rsidRPr="00806C10">
        <w:rPr>
          <w:rFonts w:ascii="Times New Roman" w:hAnsi="Times New Roman"/>
          <w:sz w:val="24"/>
        </w:rPr>
        <w:t>. Quantification and validation of predictive values of occlusal variables in temporomandibular disorders using a multifactorial analysis. J Prosthet Dent. 2000; 83:66–75</w:t>
      </w:r>
      <w:r w:rsidRPr="00806C10">
        <w:rPr>
          <w:rFonts w:ascii="Times New Roman" w:hAnsi="Times New Roman"/>
          <w:sz w:val="24"/>
          <w:szCs w:val="20"/>
          <w:lang w:val="en-US"/>
        </w:rPr>
        <w:t xml:space="preserve">. </w:t>
      </w:r>
    </w:p>
    <w:p w:rsidR="00806C10" w:rsidRDefault="00806C10" w:rsidP="00806C10">
      <w:pPr>
        <w:pStyle w:val="ListParagraph"/>
        <w:numPr>
          <w:ilvl w:val="0"/>
          <w:numId w:val="10"/>
        </w:numPr>
        <w:tabs>
          <w:tab w:val="left" w:pos="1052"/>
        </w:tabs>
        <w:spacing w:after="0" w:line="360" w:lineRule="auto"/>
        <w:jc w:val="both"/>
        <w:rPr>
          <w:rFonts w:ascii="Times New Roman" w:hAnsi="Times New Roman"/>
          <w:sz w:val="24"/>
          <w:szCs w:val="20"/>
          <w:lang w:val="en-US"/>
        </w:rPr>
      </w:pPr>
      <w:r w:rsidRPr="001E5734">
        <w:rPr>
          <w:rFonts w:ascii="Times New Roman" w:hAnsi="Times New Roman"/>
          <w:i/>
          <w:sz w:val="24"/>
          <w:szCs w:val="20"/>
          <w:lang w:val="en-US"/>
        </w:rPr>
        <w:t>Sessle BJ.</w:t>
      </w:r>
      <w:r w:rsidRPr="00230914">
        <w:rPr>
          <w:rFonts w:ascii="Times New Roman" w:hAnsi="Times New Roman"/>
          <w:sz w:val="24"/>
          <w:szCs w:val="20"/>
          <w:lang w:val="en-US"/>
        </w:rPr>
        <w:t xml:space="preserve"> Sensory and motor neurophysiology of the TMJ. In: Laskin DM, Greene CS, Hylander WL, editors. Temporomandibular disorders: an evidence-based approach to diagnosis and treatment. Chicago: Quintessence; 2006. p. 69–88. </w:t>
      </w:r>
    </w:p>
    <w:p w:rsidR="009A1157" w:rsidRDefault="009A1157" w:rsidP="009A1157">
      <w:pPr>
        <w:pStyle w:val="ListParagraph"/>
        <w:numPr>
          <w:ilvl w:val="0"/>
          <w:numId w:val="10"/>
        </w:numPr>
        <w:tabs>
          <w:tab w:val="left" w:pos="1052"/>
        </w:tabs>
        <w:spacing w:after="0" w:line="360" w:lineRule="auto"/>
        <w:jc w:val="both"/>
        <w:rPr>
          <w:rFonts w:ascii="Times New Roman" w:hAnsi="Times New Roman"/>
          <w:sz w:val="24"/>
          <w:szCs w:val="20"/>
          <w:lang w:val="en-US"/>
        </w:rPr>
      </w:pPr>
      <w:r w:rsidRPr="008F2464">
        <w:rPr>
          <w:rFonts w:ascii="Times New Roman" w:hAnsi="Times New Roman"/>
          <w:i/>
          <w:sz w:val="24"/>
          <w:szCs w:val="20"/>
          <w:lang w:val="en-US"/>
        </w:rPr>
        <w:t>De Boever JA, Nilner M, Orthlieb JD, Steenks MH</w:t>
      </w:r>
      <w:r w:rsidRPr="00AC20DD">
        <w:rPr>
          <w:rFonts w:ascii="Times New Roman" w:hAnsi="Times New Roman"/>
          <w:sz w:val="24"/>
          <w:szCs w:val="20"/>
          <w:lang w:val="en-US"/>
        </w:rPr>
        <w:t>; Educational Committee of the European Academy of Craniomandibular Disorders. Recommendations by the EACD for examination, diagnosis, and management of patients with temporomandibular disorders and orofacial pain by the general dental practitioner. J Orofac Pain 2008</w:t>
      </w:r>
      <w:proofErr w:type="gramStart"/>
      <w:r w:rsidRPr="00AC20DD">
        <w:rPr>
          <w:rFonts w:ascii="Times New Roman" w:hAnsi="Times New Roman"/>
          <w:sz w:val="24"/>
          <w:szCs w:val="20"/>
          <w:lang w:val="en-US"/>
        </w:rPr>
        <w:t>;22:268</w:t>
      </w:r>
      <w:proofErr w:type="gramEnd"/>
      <w:r w:rsidRPr="00AC20DD">
        <w:rPr>
          <w:rFonts w:ascii="Times New Roman" w:hAnsi="Times New Roman"/>
          <w:sz w:val="24"/>
          <w:szCs w:val="20"/>
          <w:lang w:val="en-US"/>
        </w:rPr>
        <w:t xml:space="preserve">–78. </w:t>
      </w:r>
    </w:p>
    <w:p w:rsidR="009A1157" w:rsidRDefault="009A1157" w:rsidP="009A1157">
      <w:pPr>
        <w:pStyle w:val="ListParagraph"/>
        <w:numPr>
          <w:ilvl w:val="0"/>
          <w:numId w:val="10"/>
        </w:numPr>
        <w:tabs>
          <w:tab w:val="left" w:pos="1052"/>
        </w:tabs>
        <w:spacing w:after="0" w:line="360" w:lineRule="auto"/>
        <w:jc w:val="both"/>
        <w:rPr>
          <w:rFonts w:ascii="Times New Roman" w:hAnsi="Times New Roman"/>
          <w:sz w:val="24"/>
          <w:szCs w:val="20"/>
          <w:lang w:val="en-US"/>
        </w:rPr>
      </w:pPr>
      <w:r w:rsidRPr="008F2464">
        <w:rPr>
          <w:rFonts w:ascii="Times New Roman" w:hAnsi="Times New Roman"/>
          <w:i/>
          <w:sz w:val="24"/>
          <w:szCs w:val="20"/>
          <w:lang w:val="en-US"/>
        </w:rPr>
        <w:t>Dworkin SF, LeResche L.</w:t>
      </w:r>
      <w:r w:rsidRPr="00AC20DD">
        <w:rPr>
          <w:rFonts w:ascii="Times New Roman" w:hAnsi="Times New Roman"/>
          <w:sz w:val="24"/>
          <w:szCs w:val="20"/>
          <w:lang w:val="en-US"/>
        </w:rPr>
        <w:t xml:space="preserve"> Research diagnostic criteria for temporomandibular disorders: review, criteria, examinations and specifications, critique. J Craniomandib Disord 1992</w:t>
      </w:r>
      <w:proofErr w:type="gramStart"/>
      <w:r w:rsidRPr="00AC20DD">
        <w:rPr>
          <w:rFonts w:ascii="Times New Roman" w:hAnsi="Times New Roman"/>
          <w:sz w:val="24"/>
          <w:szCs w:val="20"/>
          <w:lang w:val="en-US"/>
        </w:rPr>
        <w:t>;6:301</w:t>
      </w:r>
      <w:proofErr w:type="gramEnd"/>
      <w:r w:rsidRPr="00AC20DD">
        <w:rPr>
          <w:rFonts w:ascii="Times New Roman" w:hAnsi="Times New Roman"/>
          <w:sz w:val="24"/>
          <w:szCs w:val="20"/>
          <w:lang w:val="en-US"/>
        </w:rPr>
        <w:t xml:space="preserve">–55. </w:t>
      </w:r>
    </w:p>
    <w:p w:rsidR="009D53D1" w:rsidRPr="009D53D1" w:rsidRDefault="00220CC7" w:rsidP="009A1157">
      <w:pPr>
        <w:pStyle w:val="ListParagraph"/>
        <w:numPr>
          <w:ilvl w:val="0"/>
          <w:numId w:val="10"/>
        </w:numPr>
        <w:tabs>
          <w:tab w:val="left" w:pos="1052"/>
        </w:tabs>
        <w:spacing w:after="0" w:line="360" w:lineRule="auto"/>
        <w:jc w:val="both"/>
        <w:rPr>
          <w:rFonts w:ascii="Times New Roman" w:hAnsi="Times New Roman"/>
          <w:sz w:val="24"/>
          <w:szCs w:val="20"/>
          <w:lang w:val="en-US"/>
        </w:rPr>
      </w:pPr>
      <w:hyperlink r:id="rId9" w:history="1">
        <w:r w:rsidR="009A1157" w:rsidRPr="00B36CA0">
          <w:rPr>
            <w:rFonts w:ascii="Times New Roman" w:hAnsi="Times New Roman"/>
            <w:i/>
            <w:sz w:val="24"/>
            <w:szCs w:val="24"/>
          </w:rPr>
          <w:t>Dworkin SF</w:t>
        </w:r>
      </w:hyperlink>
      <w:r w:rsidR="009A1157" w:rsidRPr="00B36CA0">
        <w:rPr>
          <w:rFonts w:ascii="Times New Roman" w:hAnsi="Times New Roman"/>
          <w:i/>
          <w:sz w:val="24"/>
          <w:szCs w:val="24"/>
        </w:rPr>
        <w:t xml:space="preserve">, </w:t>
      </w:r>
      <w:hyperlink r:id="rId10" w:history="1">
        <w:r w:rsidR="009A1157" w:rsidRPr="00B36CA0">
          <w:rPr>
            <w:rFonts w:ascii="Times New Roman" w:hAnsi="Times New Roman"/>
            <w:i/>
            <w:sz w:val="24"/>
            <w:szCs w:val="24"/>
          </w:rPr>
          <w:t>Huggins KH</w:t>
        </w:r>
      </w:hyperlink>
      <w:r w:rsidR="009A1157" w:rsidRPr="00B36CA0">
        <w:rPr>
          <w:rFonts w:ascii="Times New Roman" w:hAnsi="Times New Roman"/>
          <w:i/>
          <w:sz w:val="24"/>
          <w:szCs w:val="24"/>
        </w:rPr>
        <w:t xml:space="preserve">, </w:t>
      </w:r>
      <w:hyperlink r:id="rId11" w:history="1">
        <w:r w:rsidR="009A1157" w:rsidRPr="00B36CA0">
          <w:rPr>
            <w:rFonts w:ascii="Times New Roman" w:hAnsi="Times New Roman"/>
            <w:i/>
            <w:sz w:val="24"/>
            <w:szCs w:val="24"/>
          </w:rPr>
          <w:t>Wilson L</w:t>
        </w:r>
      </w:hyperlink>
      <w:r w:rsidR="009A1157" w:rsidRPr="00B36CA0">
        <w:rPr>
          <w:rFonts w:ascii="Times New Roman" w:hAnsi="Times New Roman"/>
          <w:i/>
          <w:sz w:val="24"/>
          <w:szCs w:val="24"/>
        </w:rPr>
        <w:t xml:space="preserve">, </w:t>
      </w:r>
      <w:hyperlink r:id="rId12" w:history="1">
        <w:r w:rsidR="009A1157" w:rsidRPr="00B36CA0">
          <w:rPr>
            <w:rFonts w:ascii="Times New Roman" w:hAnsi="Times New Roman"/>
            <w:i/>
            <w:sz w:val="24"/>
            <w:szCs w:val="24"/>
          </w:rPr>
          <w:t>Mancl L</w:t>
        </w:r>
      </w:hyperlink>
      <w:r w:rsidR="009A1157" w:rsidRPr="00B36CA0">
        <w:rPr>
          <w:rFonts w:ascii="Times New Roman" w:hAnsi="Times New Roman"/>
          <w:i/>
          <w:sz w:val="24"/>
          <w:szCs w:val="24"/>
        </w:rPr>
        <w:t xml:space="preserve">, </w:t>
      </w:r>
      <w:hyperlink r:id="rId13" w:history="1">
        <w:r w:rsidR="009A1157" w:rsidRPr="00B36CA0">
          <w:rPr>
            <w:rFonts w:ascii="Times New Roman" w:hAnsi="Times New Roman"/>
            <w:i/>
            <w:sz w:val="24"/>
            <w:szCs w:val="24"/>
          </w:rPr>
          <w:t>Turner J</w:t>
        </w:r>
      </w:hyperlink>
      <w:r w:rsidR="009A1157" w:rsidRPr="00B36CA0">
        <w:rPr>
          <w:rFonts w:ascii="Times New Roman" w:hAnsi="Times New Roman"/>
          <w:i/>
          <w:sz w:val="24"/>
          <w:szCs w:val="24"/>
        </w:rPr>
        <w:t xml:space="preserve">, </w:t>
      </w:r>
      <w:hyperlink r:id="rId14" w:history="1">
        <w:r w:rsidR="009A1157" w:rsidRPr="00B36CA0">
          <w:rPr>
            <w:rFonts w:ascii="Times New Roman" w:hAnsi="Times New Roman"/>
            <w:i/>
            <w:sz w:val="24"/>
            <w:szCs w:val="24"/>
          </w:rPr>
          <w:t>Massoth D</w:t>
        </w:r>
      </w:hyperlink>
      <w:r w:rsidR="009A1157" w:rsidRPr="00B36CA0">
        <w:rPr>
          <w:rFonts w:ascii="Times New Roman" w:hAnsi="Times New Roman"/>
          <w:i/>
          <w:sz w:val="24"/>
          <w:szCs w:val="24"/>
        </w:rPr>
        <w:t xml:space="preserve">, </w:t>
      </w:r>
      <w:hyperlink r:id="rId15" w:history="1">
        <w:r w:rsidR="009A1157" w:rsidRPr="00B36CA0">
          <w:rPr>
            <w:rFonts w:ascii="Times New Roman" w:hAnsi="Times New Roman"/>
            <w:i/>
            <w:sz w:val="24"/>
            <w:szCs w:val="24"/>
          </w:rPr>
          <w:t>LeResche L</w:t>
        </w:r>
      </w:hyperlink>
      <w:r w:rsidR="009A1157" w:rsidRPr="00B36CA0">
        <w:rPr>
          <w:rFonts w:ascii="Times New Roman" w:hAnsi="Times New Roman"/>
          <w:i/>
          <w:sz w:val="24"/>
          <w:szCs w:val="24"/>
        </w:rPr>
        <w:t xml:space="preserve">, </w:t>
      </w:r>
      <w:hyperlink r:id="rId16" w:history="1">
        <w:r w:rsidR="009A1157" w:rsidRPr="00B36CA0">
          <w:rPr>
            <w:rFonts w:ascii="Times New Roman" w:hAnsi="Times New Roman"/>
            <w:i/>
            <w:sz w:val="24"/>
            <w:szCs w:val="24"/>
          </w:rPr>
          <w:t>Truelove E</w:t>
        </w:r>
      </w:hyperlink>
      <w:r w:rsidR="009A1157" w:rsidRPr="00B36CA0">
        <w:rPr>
          <w:rFonts w:ascii="Times New Roman" w:hAnsi="Times New Roman"/>
          <w:i/>
          <w:sz w:val="24"/>
          <w:szCs w:val="24"/>
        </w:rPr>
        <w:t xml:space="preserve">. </w:t>
      </w:r>
      <w:r w:rsidR="009A1157" w:rsidRPr="00B36CA0">
        <w:rPr>
          <w:rFonts w:ascii="Times New Roman" w:hAnsi="Times New Roman"/>
          <w:sz w:val="24"/>
          <w:szCs w:val="24"/>
        </w:rPr>
        <w:t xml:space="preserve">A randomized clinical trial using research diagnostic criteria for temporomandibular disorders-axis II to target clinic cases for a tailored self-care TMD treatment program. </w:t>
      </w:r>
      <w:hyperlink r:id="rId17" w:history="1">
        <w:r w:rsidR="009A1157" w:rsidRPr="00B36CA0">
          <w:rPr>
            <w:rFonts w:ascii="Times New Roman" w:hAnsi="Times New Roman"/>
            <w:sz w:val="24"/>
            <w:szCs w:val="24"/>
          </w:rPr>
          <w:t>J Orofac Pain.</w:t>
        </w:r>
      </w:hyperlink>
      <w:r w:rsidR="009A1157" w:rsidRPr="00B36CA0">
        <w:rPr>
          <w:rFonts w:ascii="Times New Roman" w:hAnsi="Times New Roman"/>
          <w:sz w:val="24"/>
          <w:szCs w:val="24"/>
        </w:rPr>
        <w:t xml:space="preserve"> 2002;16(1):48-63.</w:t>
      </w:r>
    </w:p>
    <w:p w:rsidR="00871C77" w:rsidRDefault="009D53D1" w:rsidP="009A1157">
      <w:pPr>
        <w:pStyle w:val="ListParagraph"/>
        <w:numPr>
          <w:ilvl w:val="0"/>
          <w:numId w:val="10"/>
        </w:numPr>
        <w:tabs>
          <w:tab w:val="left" w:pos="1052"/>
        </w:tabs>
        <w:spacing w:after="0" w:line="360" w:lineRule="auto"/>
        <w:jc w:val="both"/>
        <w:rPr>
          <w:rFonts w:ascii="Times New Roman" w:hAnsi="Times New Roman"/>
          <w:sz w:val="24"/>
          <w:szCs w:val="20"/>
          <w:lang w:val="en-US"/>
        </w:rPr>
      </w:pPr>
      <w:r>
        <w:rPr>
          <w:rFonts w:ascii="Times New Roman" w:hAnsi="Times New Roman"/>
          <w:sz w:val="24"/>
          <w:szCs w:val="20"/>
          <w:lang w:val="en-US"/>
        </w:rPr>
        <w:t>International Headache Society. Clasification and diagnostic criteria for headache disorders, cranial neuralgias</w:t>
      </w:r>
      <w:r w:rsidR="00871C77">
        <w:rPr>
          <w:rFonts w:ascii="Times New Roman" w:hAnsi="Times New Roman"/>
          <w:sz w:val="24"/>
          <w:szCs w:val="20"/>
          <w:lang w:val="en-US"/>
        </w:rPr>
        <w:t xml:space="preserve"> and facial pain. Cephalalgia 1988</w:t>
      </w:r>
      <w:proofErr w:type="gramStart"/>
      <w:r w:rsidR="00871C77">
        <w:rPr>
          <w:rFonts w:ascii="Times New Roman" w:hAnsi="Times New Roman"/>
          <w:sz w:val="24"/>
          <w:szCs w:val="20"/>
          <w:lang w:val="en-US"/>
        </w:rPr>
        <w:t>;8</w:t>
      </w:r>
      <w:proofErr w:type="gramEnd"/>
      <w:r w:rsidR="00B21825">
        <w:rPr>
          <w:rFonts w:ascii="Times New Roman" w:hAnsi="Times New Roman"/>
          <w:sz w:val="24"/>
          <w:szCs w:val="20"/>
          <w:lang w:val="en-US"/>
        </w:rPr>
        <w:t>:(</w:t>
      </w:r>
      <w:r w:rsidR="00871C77">
        <w:rPr>
          <w:rFonts w:ascii="Times New Roman" w:hAnsi="Times New Roman"/>
          <w:sz w:val="24"/>
          <w:szCs w:val="20"/>
          <w:lang w:val="en-US"/>
        </w:rPr>
        <w:t>Suppl 7):1-96.</w:t>
      </w:r>
    </w:p>
    <w:p w:rsidR="00871C77" w:rsidRDefault="00871C77" w:rsidP="009A1157">
      <w:pPr>
        <w:pStyle w:val="ListParagraph"/>
        <w:numPr>
          <w:ilvl w:val="0"/>
          <w:numId w:val="10"/>
        </w:numPr>
        <w:tabs>
          <w:tab w:val="left" w:pos="1052"/>
        </w:tabs>
        <w:spacing w:after="0" w:line="360" w:lineRule="auto"/>
        <w:jc w:val="both"/>
        <w:rPr>
          <w:rFonts w:ascii="Times New Roman" w:hAnsi="Times New Roman"/>
          <w:sz w:val="24"/>
          <w:szCs w:val="20"/>
          <w:lang w:val="en-US"/>
        </w:rPr>
      </w:pPr>
      <w:r>
        <w:rPr>
          <w:rFonts w:ascii="Times New Roman" w:hAnsi="Times New Roman"/>
          <w:sz w:val="24"/>
          <w:szCs w:val="20"/>
          <w:lang w:val="en-US"/>
        </w:rPr>
        <w:t>Drangsholt M. LeResche L. Temporomandibular disorder pain. In: Crombie IK, Croft PR. Linton SJ, LeResche L. Von Corff M (eds)</w:t>
      </w:r>
      <w:proofErr w:type="gramStart"/>
      <w:r>
        <w:rPr>
          <w:rFonts w:ascii="Times New Roman" w:hAnsi="Times New Roman"/>
          <w:sz w:val="24"/>
          <w:szCs w:val="20"/>
          <w:lang w:val="en-US"/>
        </w:rPr>
        <w:t>,Epidemiology</w:t>
      </w:r>
      <w:proofErr w:type="gramEnd"/>
      <w:r>
        <w:rPr>
          <w:rFonts w:ascii="Times New Roman" w:hAnsi="Times New Roman"/>
          <w:sz w:val="24"/>
          <w:szCs w:val="20"/>
          <w:lang w:val="en-US"/>
        </w:rPr>
        <w:t xml:space="preserve"> of Pain. Seattle: IASP Press, 1999</w:t>
      </w:r>
      <w:proofErr w:type="gramStart"/>
      <w:r>
        <w:rPr>
          <w:rFonts w:ascii="Times New Roman" w:hAnsi="Times New Roman"/>
          <w:sz w:val="24"/>
          <w:szCs w:val="20"/>
          <w:lang w:val="en-US"/>
        </w:rPr>
        <w:t>;203</w:t>
      </w:r>
      <w:proofErr w:type="gramEnd"/>
      <w:r>
        <w:rPr>
          <w:rFonts w:ascii="Times New Roman" w:hAnsi="Times New Roman"/>
          <w:sz w:val="24"/>
          <w:szCs w:val="20"/>
          <w:lang w:val="en-US"/>
        </w:rPr>
        <w:t>-233.</w:t>
      </w:r>
    </w:p>
    <w:p w:rsidR="00871C77" w:rsidRDefault="00871C77" w:rsidP="009A1157">
      <w:pPr>
        <w:pStyle w:val="ListParagraph"/>
        <w:numPr>
          <w:ilvl w:val="0"/>
          <w:numId w:val="10"/>
        </w:numPr>
        <w:tabs>
          <w:tab w:val="left" w:pos="1052"/>
        </w:tabs>
        <w:spacing w:after="0" w:line="360" w:lineRule="auto"/>
        <w:jc w:val="both"/>
        <w:rPr>
          <w:rFonts w:ascii="Times New Roman" w:hAnsi="Times New Roman"/>
          <w:sz w:val="24"/>
          <w:szCs w:val="20"/>
          <w:lang w:val="en-US"/>
        </w:rPr>
      </w:pPr>
      <w:r>
        <w:rPr>
          <w:rFonts w:ascii="Times New Roman" w:hAnsi="Times New Roman"/>
          <w:sz w:val="24"/>
          <w:szCs w:val="20"/>
          <w:lang w:val="en-US"/>
        </w:rPr>
        <w:t xml:space="preserve">Merskey H. Bogduk N (eds). Classification of Chronic Pain: Descriptions of Chronic Pain Syndromes and Definitions of Pain Terms, </w:t>
      </w:r>
      <w:proofErr w:type="gramStart"/>
      <w:r>
        <w:rPr>
          <w:rFonts w:ascii="Times New Roman" w:hAnsi="Times New Roman"/>
          <w:sz w:val="24"/>
          <w:szCs w:val="20"/>
          <w:lang w:val="en-US"/>
        </w:rPr>
        <w:t>ed</w:t>
      </w:r>
      <w:proofErr w:type="gramEnd"/>
      <w:r>
        <w:rPr>
          <w:rFonts w:ascii="Times New Roman" w:hAnsi="Times New Roman"/>
          <w:sz w:val="24"/>
          <w:szCs w:val="20"/>
          <w:lang w:val="en-US"/>
        </w:rPr>
        <w:t xml:space="preserve"> 2. Seattle, WA: IASP Press1994</w:t>
      </w:r>
      <w:proofErr w:type="gramStart"/>
      <w:r>
        <w:rPr>
          <w:rFonts w:ascii="Times New Roman" w:hAnsi="Times New Roman"/>
          <w:sz w:val="24"/>
          <w:szCs w:val="20"/>
          <w:lang w:val="en-US"/>
        </w:rPr>
        <w:t>;1</w:t>
      </w:r>
      <w:proofErr w:type="gramEnd"/>
      <w:r>
        <w:rPr>
          <w:rFonts w:ascii="Times New Roman" w:hAnsi="Times New Roman"/>
          <w:sz w:val="24"/>
          <w:szCs w:val="20"/>
          <w:lang w:val="en-US"/>
        </w:rPr>
        <w:t>-222.</w:t>
      </w:r>
    </w:p>
    <w:p w:rsidR="00B21825" w:rsidRDefault="00871C77" w:rsidP="009A1157">
      <w:pPr>
        <w:pStyle w:val="ListParagraph"/>
        <w:numPr>
          <w:ilvl w:val="0"/>
          <w:numId w:val="10"/>
        </w:numPr>
        <w:tabs>
          <w:tab w:val="left" w:pos="1052"/>
        </w:tabs>
        <w:spacing w:after="0" w:line="360" w:lineRule="auto"/>
        <w:jc w:val="both"/>
        <w:rPr>
          <w:rFonts w:ascii="Times New Roman" w:hAnsi="Times New Roman"/>
          <w:sz w:val="24"/>
          <w:szCs w:val="20"/>
          <w:lang w:val="en-US"/>
        </w:rPr>
      </w:pPr>
      <w:r>
        <w:rPr>
          <w:rFonts w:ascii="Times New Roman" w:hAnsi="Times New Roman"/>
          <w:sz w:val="24"/>
          <w:szCs w:val="20"/>
          <w:lang w:val="en-US"/>
        </w:rPr>
        <w:t>The American Academy of Orofacial Pain. De Leeuw</w:t>
      </w:r>
      <w:r w:rsidR="00B21825">
        <w:rPr>
          <w:rFonts w:ascii="Times New Roman" w:hAnsi="Times New Roman"/>
          <w:sz w:val="24"/>
          <w:szCs w:val="20"/>
          <w:lang w:val="en-US"/>
        </w:rPr>
        <w:t xml:space="preserve"> R (ed). Orofacial Pain Guidelines for Assesment, Diagnosis and Management, </w:t>
      </w:r>
      <w:proofErr w:type="gramStart"/>
      <w:r w:rsidR="00B21825">
        <w:rPr>
          <w:rFonts w:ascii="Times New Roman" w:hAnsi="Times New Roman"/>
          <w:sz w:val="24"/>
          <w:szCs w:val="20"/>
          <w:lang w:val="en-US"/>
        </w:rPr>
        <w:t>ed</w:t>
      </w:r>
      <w:proofErr w:type="gramEnd"/>
      <w:r w:rsidR="00B21825">
        <w:rPr>
          <w:rFonts w:ascii="Times New Roman" w:hAnsi="Times New Roman"/>
          <w:sz w:val="24"/>
          <w:szCs w:val="20"/>
          <w:lang w:val="en-US"/>
        </w:rPr>
        <w:t xml:space="preserve"> 4. Chicago, IL: Quintessence Publishing, 208.</w:t>
      </w:r>
    </w:p>
    <w:p w:rsidR="009A1157" w:rsidRPr="006B2543" w:rsidRDefault="00B21825" w:rsidP="009D53D1">
      <w:pPr>
        <w:pStyle w:val="ListParagraph"/>
        <w:numPr>
          <w:ilvl w:val="0"/>
          <w:numId w:val="10"/>
        </w:numPr>
        <w:tabs>
          <w:tab w:val="left" w:pos="1052"/>
        </w:tabs>
        <w:spacing w:after="0" w:line="360" w:lineRule="auto"/>
        <w:jc w:val="both"/>
        <w:rPr>
          <w:rFonts w:ascii="Times New Roman" w:hAnsi="Times New Roman"/>
          <w:sz w:val="24"/>
          <w:szCs w:val="20"/>
          <w:lang w:val="en-US"/>
        </w:rPr>
      </w:pPr>
      <w:r>
        <w:rPr>
          <w:rFonts w:ascii="Times New Roman" w:hAnsi="Times New Roman"/>
          <w:sz w:val="24"/>
          <w:szCs w:val="20"/>
          <w:lang w:val="en-US"/>
        </w:rPr>
        <w:t xml:space="preserve">The International Classification of Headache Disorders, </w:t>
      </w:r>
      <w:proofErr w:type="gramStart"/>
      <w:r>
        <w:rPr>
          <w:rFonts w:ascii="Times New Roman" w:hAnsi="Times New Roman"/>
          <w:sz w:val="24"/>
          <w:szCs w:val="20"/>
          <w:lang w:val="en-US"/>
        </w:rPr>
        <w:t>ed</w:t>
      </w:r>
      <w:proofErr w:type="gramEnd"/>
      <w:r>
        <w:rPr>
          <w:rFonts w:ascii="Times New Roman" w:hAnsi="Times New Roman"/>
          <w:sz w:val="24"/>
          <w:szCs w:val="20"/>
          <w:lang w:val="en-US"/>
        </w:rPr>
        <w:t xml:space="preserve"> 2. (ICHD-II) Cephalalgia 2004</w:t>
      </w:r>
      <w:proofErr w:type="gramStart"/>
      <w:r>
        <w:rPr>
          <w:rFonts w:ascii="Times New Roman" w:hAnsi="Times New Roman"/>
          <w:sz w:val="24"/>
          <w:szCs w:val="20"/>
          <w:lang w:val="en-US"/>
        </w:rPr>
        <w:t>;24</w:t>
      </w:r>
      <w:proofErr w:type="gramEnd"/>
      <w:r>
        <w:rPr>
          <w:rFonts w:ascii="Times New Roman" w:hAnsi="Times New Roman"/>
          <w:sz w:val="24"/>
          <w:szCs w:val="20"/>
          <w:lang w:val="en-US"/>
        </w:rPr>
        <w:t>(Suppl 1):9-160.</w:t>
      </w:r>
    </w:p>
    <w:p w:rsidR="009A1157" w:rsidRPr="00761ACB" w:rsidRDefault="009A1157" w:rsidP="009A1157">
      <w:pPr>
        <w:pStyle w:val="ListParagraph"/>
        <w:numPr>
          <w:ilvl w:val="0"/>
          <w:numId w:val="10"/>
        </w:numPr>
        <w:tabs>
          <w:tab w:val="left" w:pos="1052"/>
        </w:tabs>
        <w:spacing w:after="0" w:line="360" w:lineRule="auto"/>
        <w:jc w:val="both"/>
        <w:rPr>
          <w:rFonts w:ascii="Times New Roman" w:hAnsi="Times New Roman"/>
          <w:sz w:val="24"/>
          <w:szCs w:val="20"/>
          <w:lang w:val="en-US"/>
        </w:rPr>
      </w:pPr>
      <w:r w:rsidRPr="007F0FAB">
        <w:rPr>
          <w:rFonts w:ascii="Times New Roman" w:eastAsia="FSTimesRom" w:hAnsi="Times New Roman"/>
          <w:i/>
          <w:sz w:val="24"/>
        </w:rPr>
        <w:t>Melzack R.</w:t>
      </w:r>
      <w:r w:rsidRPr="007F0FAB">
        <w:rPr>
          <w:rFonts w:ascii="Times New Roman" w:eastAsia="FSTimesRom" w:hAnsi="Times New Roman"/>
          <w:sz w:val="24"/>
        </w:rPr>
        <w:t xml:space="preserve"> The McGill Pain Questionnaire: major properties and scoring methods. Pain. 1975 Sep;1(3):277-99</w:t>
      </w:r>
    </w:p>
    <w:p w:rsidR="009A1157" w:rsidRPr="00B36CA0" w:rsidRDefault="009A1157" w:rsidP="009A1157">
      <w:pPr>
        <w:pStyle w:val="ListParagraph"/>
        <w:numPr>
          <w:ilvl w:val="0"/>
          <w:numId w:val="10"/>
        </w:numPr>
        <w:tabs>
          <w:tab w:val="left" w:pos="1052"/>
        </w:tabs>
        <w:spacing w:after="0" w:line="360" w:lineRule="auto"/>
        <w:jc w:val="both"/>
        <w:rPr>
          <w:rFonts w:ascii="Times New Roman" w:hAnsi="Times New Roman"/>
          <w:sz w:val="24"/>
          <w:szCs w:val="20"/>
          <w:lang w:val="en-US"/>
        </w:rPr>
      </w:pPr>
      <w:r w:rsidRPr="00B36CA0">
        <w:rPr>
          <w:rFonts w:ascii="Times New Roman" w:hAnsi="Times New Roman"/>
          <w:i/>
          <w:sz w:val="24"/>
          <w:lang w:val="de-DE"/>
        </w:rPr>
        <w:t>Van der Bijl</w:t>
      </w:r>
      <w:r w:rsidRPr="00B36CA0">
        <w:rPr>
          <w:rFonts w:ascii="Times New Roman" w:hAnsi="Times New Roman"/>
          <w:sz w:val="24"/>
          <w:lang w:val="de-DE"/>
        </w:rPr>
        <w:t xml:space="preserve"> </w:t>
      </w:r>
      <w:r w:rsidRPr="00B36CA0">
        <w:rPr>
          <w:rFonts w:ascii="Times New Roman" w:eastAsia="FSTimesRom" w:hAnsi="Times New Roman"/>
          <w:sz w:val="24"/>
          <w:lang w:val="de-DE"/>
        </w:rPr>
        <w:t xml:space="preserve">Psychogenic pain in dentistry. </w:t>
      </w:r>
      <w:r w:rsidRPr="00B36CA0">
        <w:rPr>
          <w:rFonts w:ascii="Times New Roman" w:eastAsia="FSTimesRom" w:hAnsi="Times New Roman"/>
          <w:sz w:val="24"/>
        </w:rPr>
        <w:t>Compendium. 1995; 16: 46-54</w:t>
      </w:r>
      <w:r w:rsidRPr="00B36CA0">
        <w:rPr>
          <w:rFonts w:ascii="Times New Roman" w:hAnsi="Times New Roman"/>
          <w:sz w:val="24"/>
        </w:rPr>
        <w:t>.</w:t>
      </w:r>
    </w:p>
    <w:p w:rsidR="009A1157" w:rsidRDefault="009A1157" w:rsidP="009A1157">
      <w:pPr>
        <w:pStyle w:val="ListParagraph"/>
        <w:numPr>
          <w:ilvl w:val="0"/>
          <w:numId w:val="10"/>
        </w:numPr>
        <w:tabs>
          <w:tab w:val="left" w:pos="1052"/>
        </w:tabs>
        <w:spacing w:after="0" w:line="360" w:lineRule="auto"/>
        <w:jc w:val="both"/>
        <w:rPr>
          <w:rFonts w:ascii="Times New Roman" w:hAnsi="Times New Roman"/>
          <w:sz w:val="24"/>
          <w:szCs w:val="20"/>
          <w:lang w:val="en-US"/>
        </w:rPr>
      </w:pPr>
      <w:r w:rsidRPr="00CC677B">
        <w:rPr>
          <w:rFonts w:ascii="Times New Roman" w:hAnsi="Times New Roman"/>
          <w:i/>
          <w:sz w:val="24"/>
          <w:szCs w:val="20"/>
          <w:lang w:val="en-US"/>
        </w:rPr>
        <w:t>Bertolotti G</w:t>
      </w:r>
      <w:proofErr w:type="gramStart"/>
      <w:r w:rsidRPr="00CC677B">
        <w:rPr>
          <w:rFonts w:ascii="Times New Roman" w:hAnsi="Times New Roman"/>
          <w:i/>
          <w:sz w:val="24"/>
          <w:szCs w:val="20"/>
          <w:lang w:val="en-US"/>
        </w:rPr>
        <w:t>,Vidoto</w:t>
      </w:r>
      <w:proofErr w:type="gramEnd"/>
      <w:r w:rsidRPr="00CC677B">
        <w:rPr>
          <w:rFonts w:ascii="Times New Roman" w:hAnsi="Times New Roman"/>
          <w:i/>
          <w:sz w:val="24"/>
          <w:szCs w:val="20"/>
          <w:lang w:val="en-US"/>
        </w:rPr>
        <w:t xml:space="preserve"> G,Sanavio E, Frediani F.</w:t>
      </w:r>
      <w:r>
        <w:rPr>
          <w:rFonts w:ascii="Times New Roman" w:hAnsi="Times New Roman"/>
          <w:sz w:val="24"/>
          <w:szCs w:val="20"/>
          <w:lang w:val="en-US"/>
        </w:rPr>
        <w:t xml:space="preserve"> Psychological and emotional aspects and pain. Neurol Sci 2003</w:t>
      </w:r>
      <w:proofErr w:type="gramStart"/>
      <w:r>
        <w:rPr>
          <w:rFonts w:ascii="Times New Roman" w:hAnsi="Times New Roman"/>
          <w:sz w:val="24"/>
          <w:szCs w:val="20"/>
          <w:lang w:val="en-US"/>
        </w:rPr>
        <w:t>;24</w:t>
      </w:r>
      <w:proofErr w:type="gramEnd"/>
      <w:r>
        <w:rPr>
          <w:rFonts w:ascii="Times New Roman" w:hAnsi="Times New Roman"/>
          <w:sz w:val="24"/>
          <w:szCs w:val="20"/>
          <w:lang w:val="en-US"/>
        </w:rPr>
        <w:t>(suppl 2):S71-S75.</w:t>
      </w:r>
    </w:p>
    <w:p w:rsidR="009A1157" w:rsidRDefault="009A1157" w:rsidP="009A1157">
      <w:pPr>
        <w:pStyle w:val="ListParagraph"/>
        <w:numPr>
          <w:ilvl w:val="0"/>
          <w:numId w:val="10"/>
        </w:numPr>
        <w:tabs>
          <w:tab w:val="left" w:pos="1052"/>
        </w:tabs>
        <w:spacing w:after="0" w:line="360" w:lineRule="auto"/>
        <w:jc w:val="both"/>
        <w:rPr>
          <w:rFonts w:ascii="Times New Roman" w:hAnsi="Times New Roman"/>
          <w:sz w:val="24"/>
          <w:szCs w:val="20"/>
          <w:lang w:val="en-US"/>
        </w:rPr>
      </w:pPr>
      <w:r w:rsidRPr="00CC677B">
        <w:rPr>
          <w:rFonts w:ascii="Times New Roman" w:hAnsi="Times New Roman"/>
          <w:i/>
          <w:sz w:val="24"/>
          <w:szCs w:val="20"/>
          <w:lang w:val="en-US"/>
        </w:rPr>
        <w:t>Curran SL</w:t>
      </w:r>
      <w:proofErr w:type="gramStart"/>
      <w:r w:rsidRPr="00CC677B">
        <w:rPr>
          <w:rFonts w:ascii="Times New Roman" w:hAnsi="Times New Roman"/>
          <w:i/>
          <w:sz w:val="24"/>
          <w:szCs w:val="20"/>
          <w:lang w:val="en-US"/>
        </w:rPr>
        <w:t>,Carlson</w:t>
      </w:r>
      <w:proofErr w:type="gramEnd"/>
      <w:r w:rsidRPr="00CC677B">
        <w:rPr>
          <w:rFonts w:ascii="Times New Roman" w:hAnsi="Times New Roman"/>
          <w:i/>
          <w:sz w:val="24"/>
          <w:szCs w:val="20"/>
          <w:lang w:val="en-US"/>
        </w:rPr>
        <w:t xml:space="preserve"> CR, Okeson JP.</w:t>
      </w:r>
      <w:r>
        <w:rPr>
          <w:rFonts w:ascii="Times New Roman" w:hAnsi="Times New Roman"/>
          <w:i/>
          <w:sz w:val="24"/>
          <w:szCs w:val="20"/>
          <w:lang w:val="en-US"/>
        </w:rPr>
        <w:t xml:space="preserve"> </w:t>
      </w:r>
      <w:r>
        <w:rPr>
          <w:rFonts w:ascii="Times New Roman" w:hAnsi="Times New Roman"/>
          <w:sz w:val="24"/>
          <w:szCs w:val="20"/>
          <w:lang w:val="en-US"/>
        </w:rPr>
        <w:t>Emotional and psychologic responses to laboratory challenges: Patients with temporomandibular disorders versus matched control subjects. J Orofacial Pain1996</w:t>
      </w:r>
      <w:proofErr w:type="gramStart"/>
      <w:r>
        <w:rPr>
          <w:rFonts w:ascii="Times New Roman" w:hAnsi="Times New Roman"/>
          <w:sz w:val="24"/>
          <w:szCs w:val="20"/>
          <w:lang w:val="en-US"/>
        </w:rPr>
        <w:t>;10:141</w:t>
      </w:r>
      <w:proofErr w:type="gramEnd"/>
      <w:r>
        <w:rPr>
          <w:rFonts w:ascii="Times New Roman" w:hAnsi="Times New Roman"/>
          <w:sz w:val="24"/>
          <w:szCs w:val="20"/>
          <w:lang w:val="en-US"/>
        </w:rPr>
        <w:t>-150.</w:t>
      </w:r>
    </w:p>
    <w:p w:rsidR="009A1157" w:rsidRPr="00761ACB" w:rsidRDefault="009A1157" w:rsidP="009A1157">
      <w:pPr>
        <w:pStyle w:val="literatura"/>
      </w:pPr>
      <w:r w:rsidRPr="00761ACB">
        <w:rPr>
          <w:i w:val="0"/>
        </w:rPr>
        <w:t>Shankland WE.</w:t>
      </w:r>
      <w:r w:rsidRPr="007F0FAB">
        <w:t xml:space="preserve"> </w:t>
      </w:r>
      <w:r w:rsidRPr="007F0FAB">
        <w:rPr>
          <w:i w:val="0"/>
        </w:rPr>
        <w:t>Nociceptive trigeminal inhibition--tension suppression system: a method of preventing migraine and tension headaches. Compend Contin Educ Dent 2002 Feb;23(2):105-8, 110, 112-3; quiz 114.</w:t>
      </w:r>
    </w:p>
    <w:p w:rsidR="009A1157" w:rsidRPr="007F0FAB" w:rsidRDefault="009A1157" w:rsidP="009A1157">
      <w:pPr>
        <w:pStyle w:val="literatura"/>
        <w:rPr>
          <w:i w:val="0"/>
        </w:rPr>
      </w:pPr>
      <w:r w:rsidRPr="007F0FAB">
        <w:t xml:space="preserve">Scott S. DeRossi, Eric T. Stoopler, Thomas P. Sollecito: </w:t>
      </w:r>
      <w:r w:rsidRPr="007F0FAB">
        <w:rPr>
          <w:i w:val="0"/>
        </w:rPr>
        <w:t>Temporomandibular Disorders And Migraine Headache: Comorbid Conditions?. The Internet Journal of Dental Science. 2005. Volume 2 Number 1</w:t>
      </w:r>
    </w:p>
    <w:p w:rsidR="009A1157" w:rsidRPr="00273CA4" w:rsidRDefault="009A1157" w:rsidP="009A1157">
      <w:pPr>
        <w:pStyle w:val="ListParagraph"/>
        <w:numPr>
          <w:ilvl w:val="0"/>
          <w:numId w:val="10"/>
        </w:numPr>
        <w:tabs>
          <w:tab w:val="left" w:pos="1052"/>
        </w:tabs>
        <w:spacing w:after="0" w:line="360" w:lineRule="auto"/>
        <w:jc w:val="both"/>
        <w:rPr>
          <w:rFonts w:ascii="Times New Roman" w:hAnsi="Times New Roman"/>
          <w:sz w:val="24"/>
          <w:szCs w:val="20"/>
          <w:lang w:val="en-US"/>
        </w:rPr>
      </w:pPr>
      <w:r w:rsidRPr="00273CA4">
        <w:rPr>
          <w:rFonts w:ascii="Times New Roman" w:hAnsi="Times New Roman"/>
          <w:i/>
          <w:sz w:val="24"/>
          <w:szCs w:val="24"/>
        </w:rPr>
        <w:t>Murray GM, Peck CC.</w:t>
      </w:r>
      <w:r w:rsidRPr="00273CA4">
        <w:rPr>
          <w:rFonts w:ascii="Times New Roman" w:hAnsi="Times New Roman"/>
          <w:sz w:val="24"/>
          <w:szCs w:val="24"/>
        </w:rPr>
        <w:t xml:space="preserve"> Orofacial pain and jaw muscle activity: a new model.       J Orofac Pain. 2007;21: 263-78.</w:t>
      </w:r>
    </w:p>
    <w:p w:rsidR="009A1157" w:rsidRDefault="009A1157" w:rsidP="009A1157">
      <w:pPr>
        <w:pStyle w:val="ListParagraph"/>
        <w:numPr>
          <w:ilvl w:val="0"/>
          <w:numId w:val="10"/>
        </w:numPr>
        <w:tabs>
          <w:tab w:val="left" w:pos="1052"/>
        </w:tabs>
        <w:spacing w:after="0" w:line="360" w:lineRule="auto"/>
        <w:jc w:val="both"/>
        <w:rPr>
          <w:rFonts w:ascii="Times New Roman" w:hAnsi="Times New Roman"/>
          <w:sz w:val="24"/>
          <w:szCs w:val="24"/>
        </w:rPr>
      </w:pPr>
      <w:r w:rsidRPr="008149DB">
        <w:rPr>
          <w:rFonts w:ascii="Times New Roman" w:hAnsi="Times New Roman"/>
          <w:sz w:val="24"/>
          <w:szCs w:val="24"/>
        </w:rPr>
        <w:t xml:space="preserve"> </w:t>
      </w:r>
      <w:r w:rsidRPr="008149DB">
        <w:rPr>
          <w:rFonts w:ascii="Times New Roman" w:hAnsi="Times New Roman"/>
          <w:i/>
          <w:sz w:val="24"/>
          <w:szCs w:val="24"/>
        </w:rPr>
        <w:t>Sessle BJ.</w:t>
      </w:r>
      <w:r w:rsidRPr="008149DB">
        <w:rPr>
          <w:rFonts w:ascii="Times New Roman" w:hAnsi="Times New Roman"/>
          <w:sz w:val="24"/>
          <w:szCs w:val="24"/>
        </w:rPr>
        <w:t xml:space="preserve"> Peripheral and central mechanisms of orofaci</w:t>
      </w:r>
      <w:r>
        <w:rPr>
          <w:rFonts w:ascii="Times New Roman" w:hAnsi="Times New Roman"/>
          <w:sz w:val="24"/>
          <w:szCs w:val="24"/>
        </w:rPr>
        <w:t>al pain and their clinical</w:t>
      </w:r>
      <w:r w:rsidRPr="008149DB">
        <w:rPr>
          <w:rFonts w:ascii="Times New Roman" w:hAnsi="Times New Roman"/>
          <w:sz w:val="24"/>
          <w:szCs w:val="24"/>
        </w:rPr>
        <w:t xml:space="preserve"> correlates. Minerva Anesthesiol. 2005;71: 117-36. </w:t>
      </w:r>
    </w:p>
    <w:p w:rsidR="00947A45" w:rsidRPr="00947A45" w:rsidRDefault="009A1157" w:rsidP="009A1157">
      <w:pPr>
        <w:pStyle w:val="literatura"/>
        <w:rPr>
          <w:i w:val="0"/>
          <w:szCs w:val="20"/>
          <w:lang w:val="en-US"/>
        </w:rPr>
      </w:pPr>
      <w:r w:rsidRPr="0017563F">
        <w:t>Graff-Radford SB.</w:t>
      </w:r>
      <w:r w:rsidRPr="00235E42">
        <w:t xml:space="preserve"> </w:t>
      </w:r>
      <w:r w:rsidRPr="008149DB">
        <w:rPr>
          <w:i w:val="0"/>
        </w:rPr>
        <w:t>Temporomandibular disorders and headache. Dent Clin            North Am. 2007;51:129-44.</w:t>
      </w:r>
    </w:p>
    <w:p w:rsidR="009A1157" w:rsidRPr="00947A45" w:rsidRDefault="00947A45" w:rsidP="009A1157">
      <w:pPr>
        <w:pStyle w:val="literatura"/>
        <w:rPr>
          <w:i w:val="0"/>
        </w:rPr>
      </w:pPr>
      <w:hyperlink r:id="rId18" w:history="1">
        <w:r w:rsidRPr="001E5734">
          <w:t>Visscher CM</w:t>
        </w:r>
      </w:hyperlink>
      <w:r w:rsidRPr="001E5734">
        <w:t xml:space="preserve">, </w:t>
      </w:r>
      <w:hyperlink r:id="rId19" w:history="1">
        <w:r w:rsidRPr="001E5734">
          <w:t>Ohrbach R</w:t>
        </w:r>
      </w:hyperlink>
      <w:r w:rsidRPr="001E5734">
        <w:t xml:space="preserve">, </w:t>
      </w:r>
      <w:r>
        <w:fldChar w:fldCharType="begin"/>
      </w:r>
      <w:r>
        <w:instrText>HYPERLINK "http://www.ncbi.nlm.nih.gov/pubmed?term=%22van%20Wijk%20AJ%22%5BAuthor%5D"</w:instrText>
      </w:r>
      <w:r>
        <w:fldChar w:fldCharType="separate"/>
      </w:r>
      <w:r w:rsidRPr="001E5734">
        <w:t>van Wijk AJ</w:t>
      </w:r>
      <w:r>
        <w:fldChar w:fldCharType="end"/>
      </w:r>
      <w:r w:rsidRPr="001E5734">
        <w:t xml:space="preserve">, </w:t>
      </w:r>
      <w:hyperlink r:id="rId20" w:history="1">
        <w:r w:rsidRPr="001E5734">
          <w:t>Wilkosz M</w:t>
        </w:r>
      </w:hyperlink>
      <w:r w:rsidRPr="001E5734">
        <w:t xml:space="preserve">, </w:t>
      </w:r>
      <w:hyperlink r:id="rId21" w:history="1">
        <w:r w:rsidRPr="001E5734">
          <w:t>Naeije M</w:t>
        </w:r>
      </w:hyperlink>
      <w:r w:rsidRPr="001E5734">
        <w:t>.</w:t>
      </w:r>
      <w:r>
        <w:rPr>
          <w:i w:val="0"/>
        </w:rPr>
        <w:t xml:space="preserve"> </w:t>
      </w:r>
      <w:r w:rsidRPr="001E5734">
        <w:rPr>
          <w:i w:val="0"/>
        </w:rPr>
        <w:t xml:space="preserve">The Tampa Scale for Kinesiophobia for Temporomandibular Disorders (TSK-TMD). </w:t>
      </w:r>
      <w:r w:rsidRPr="001E5734">
        <w:rPr>
          <w:i w:val="0"/>
        </w:rPr>
        <w:fldChar w:fldCharType="begin"/>
      </w:r>
      <w:r w:rsidRPr="001E5734">
        <w:rPr>
          <w:i w:val="0"/>
        </w:rPr>
        <w:instrText>HYPERLINK "http://www.ncbi.nlm.nih.gov/pubmed/20598804"</w:instrText>
      </w:r>
      <w:r w:rsidRPr="006B2543">
        <w:rPr>
          <w:i w:val="0"/>
        </w:rPr>
      </w:r>
      <w:r w:rsidRPr="001E5734">
        <w:rPr>
          <w:i w:val="0"/>
        </w:rPr>
        <w:fldChar w:fldCharType="separate"/>
      </w:r>
      <w:r w:rsidRPr="001E5734">
        <w:rPr>
          <w:i w:val="0"/>
        </w:rPr>
        <w:t>Pain.</w:t>
      </w:r>
      <w:r w:rsidRPr="001E5734">
        <w:rPr>
          <w:i w:val="0"/>
        </w:rPr>
        <w:fldChar w:fldCharType="end"/>
      </w:r>
      <w:r w:rsidRPr="001E5734">
        <w:rPr>
          <w:i w:val="0"/>
        </w:rPr>
        <w:t xml:space="preserve"> 2010 Sep;</w:t>
      </w:r>
      <w:r>
        <w:rPr>
          <w:i w:val="0"/>
        </w:rPr>
        <w:t>150(3):492-500. Epub 2010 Jul 3</w:t>
      </w:r>
    </w:p>
    <w:p w:rsidR="009A1157" w:rsidRDefault="009A1157" w:rsidP="009A1157">
      <w:pPr>
        <w:pStyle w:val="ListParagraph"/>
        <w:numPr>
          <w:ilvl w:val="0"/>
          <w:numId w:val="10"/>
        </w:numPr>
        <w:tabs>
          <w:tab w:val="left" w:pos="1052"/>
        </w:tabs>
        <w:spacing w:after="0" w:line="360" w:lineRule="auto"/>
        <w:jc w:val="both"/>
        <w:rPr>
          <w:rFonts w:ascii="Times New Roman" w:hAnsi="Times New Roman"/>
          <w:sz w:val="24"/>
          <w:szCs w:val="24"/>
        </w:rPr>
      </w:pPr>
      <w:r w:rsidRPr="008149DB">
        <w:rPr>
          <w:rFonts w:ascii="Times New Roman" w:hAnsi="Times New Roman"/>
          <w:i/>
          <w:sz w:val="24"/>
          <w:szCs w:val="24"/>
        </w:rPr>
        <w:t>Lipton JA, Ship JA, Larach-Robinson D.</w:t>
      </w:r>
      <w:r>
        <w:rPr>
          <w:rFonts w:ascii="Times New Roman" w:hAnsi="Times New Roman"/>
          <w:sz w:val="24"/>
          <w:szCs w:val="24"/>
        </w:rPr>
        <w:t xml:space="preserve"> Estimated prevalence and distribution of reported orofacial pain in the United States. J Am Dent Assoc 1993;124:115-121.</w:t>
      </w:r>
    </w:p>
    <w:p w:rsidR="00947A45" w:rsidRDefault="00947A45" w:rsidP="00947A45">
      <w:pPr>
        <w:pStyle w:val="ListParagraph"/>
        <w:numPr>
          <w:ilvl w:val="0"/>
          <w:numId w:val="10"/>
        </w:numPr>
        <w:tabs>
          <w:tab w:val="left" w:pos="1052"/>
        </w:tabs>
        <w:spacing w:after="0" w:line="360" w:lineRule="auto"/>
        <w:jc w:val="both"/>
        <w:rPr>
          <w:rFonts w:ascii="Times New Roman" w:hAnsi="Times New Roman"/>
          <w:sz w:val="24"/>
          <w:szCs w:val="24"/>
        </w:rPr>
      </w:pPr>
      <w:r>
        <w:rPr>
          <w:rFonts w:ascii="Times New Roman" w:hAnsi="Times New Roman"/>
          <w:sz w:val="24"/>
          <w:szCs w:val="24"/>
        </w:rPr>
        <w:t>Sternbach RA. Survey of pain in the United States: the nuprin pain report. Clin J Pain 2: 49-53,1986.</w:t>
      </w:r>
    </w:p>
    <w:p w:rsidR="009A1157" w:rsidRDefault="009A1157" w:rsidP="009A1157">
      <w:pPr>
        <w:pStyle w:val="ListParagraph"/>
        <w:numPr>
          <w:ilvl w:val="0"/>
          <w:numId w:val="10"/>
        </w:numPr>
        <w:tabs>
          <w:tab w:val="left" w:pos="1052"/>
        </w:tabs>
        <w:spacing w:after="0" w:line="360" w:lineRule="auto"/>
        <w:jc w:val="both"/>
        <w:rPr>
          <w:rFonts w:ascii="Times New Roman" w:hAnsi="Times New Roman"/>
          <w:sz w:val="24"/>
          <w:szCs w:val="24"/>
        </w:rPr>
      </w:pPr>
      <w:r w:rsidRPr="00BB48D1">
        <w:rPr>
          <w:rFonts w:ascii="Times New Roman" w:hAnsi="Times New Roman"/>
          <w:i/>
          <w:sz w:val="24"/>
          <w:szCs w:val="24"/>
        </w:rPr>
        <w:t>Zakrzewska JM.</w:t>
      </w:r>
      <w:r>
        <w:rPr>
          <w:rFonts w:ascii="Times New Roman" w:hAnsi="Times New Roman"/>
          <w:sz w:val="24"/>
          <w:szCs w:val="24"/>
        </w:rPr>
        <w:t xml:space="preserve"> Classification issues related to neuropathic trigeminal pain. J Orofac Pain 2004;18:325-331.</w:t>
      </w:r>
    </w:p>
    <w:p w:rsidR="009A1157" w:rsidRDefault="009A1157" w:rsidP="009A1157">
      <w:pPr>
        <w:pStyle w:val="ListParagraph"/>
        <w:numPr>
          <w:ilvl w:val="0"/>
          <w:numId w:val="10"/>
        </w:numPr>
        <w:tabs>
          <w:tab w:val="left" w:pos="1052"/>
        </w:tabs>
        <w:spacing w:after="0" w:line="360" w:lineRule="auto"/>
        <w:jc w:val="both"/>
        <w:rPr>
          <w:rFonts w:ascii="Times New Roman" w:hAnsi="Times New Roman"/>
          <w:sz w:val="24"/>
          <w:szCs w:val="24"/>
        </w:rPr>
      </w:pPr>
      <w:r w:rsidRPr="00BB48D1">
        <w:rPr>
          <w:rFonts w:ascii="Times New Roman" w:hAnsi="Times New Roman"/>
          <w:i/>
          <w:sz w:val="24"/>
          <w:szCs w:val="24"/>
        </w:rPr>
        <w:t>Ekberg EC, Nilner M.</w:t>
      </w:r>
      <w:r w:rsidRPr="00BB48D1">
        <w:rPr>
          <w:rFonts w:ascii="Times New Roman" w:hAnsi="Times New Roman"/>
          <w:sz w:val="24"/>
          <w:szCs w:val="24"/>
        </w:rPr>
        <w:t xml:space="preserve"> Treatment outcome of short- and long-term appliance             therapy in patients with TMD of myogenous origin and tension-type headache. J Oral Rehabil. 2006;33:713-21.</w:t>
      </w:r>
    </w:p>
    <w:p w:rsidR="00B23795" w:rsidRPr="00B23795" w:rsidRDefault="009A1157" w:rsidP="009A1157">
      <w:pPr>
        <w:pStyle w:val="ListParagraph"/>
        <w:numPr>
          <w:ilvl w:val="0"/>
          <w:numId w:val="10"/>
        </w:numPr>
        <w:tabs>
          <w:tab w:val="left" w:pos="1052"/>
        </w:tabs>
        <w:spacing w:after="0" w:line="360" w:lineRule="auto"/>
        <w:rPr>
          <w:rFonts w:ascii="Times New Roman" w:hAnsi="Times New Roman"/>
          <w:sz w:val="24"/>
          <w:szCs w:val="24"/>
        </w:rPr>
      </w:pPr>
      <w:r w:rsidRPr="008F2464">
        <w:rPr>
          <w:rFonts w:ascii="Times New Roman" w:hAnsi="Times New Roman"/>
          <w:i/>
          <w:sz w:val="24"/>
          <w:szCs w:val="20"/>
          <w:lang w:val="en-US"/>
        </w:rPr>
        <w:t>Benoliel R, Sharav Y</w:t>
      </w:r>
      <w:r w:rsidRPr="00AC20DD">
        <w:rPr>
          <w:rFonts w:ascii="Times New Roman" w:hAnsi="Times New Roman"/>
          <w:sz w:val="24"/>
          <w:szCs w:val="20"/>
          <w:lang w:val="en-US"/>
        </w:rPr>
        <w:t>. Masticatory myofascial pain, and tension-type and chronic daily headache. In: Sharav Y, Benoliel R, editors. Orofacial pain and headache. Edinburgh: Mosby; 2008. p. 109–28</w:t>
      </w:r>
    </w:p>
    <w:p w:rsidR="00A61DE7" w:rsidRDefault="00B23795" w:rsidP="00B23795">
      <w:pPr>
        <w:pStyle w:val="literatura"/>
        <w:rPr>
          <w:i w:val="0"/>
          <w:lang w:val="en-US"/>
        </w:rPr>
        <w:sectPr w:rsidR="00A61DE7">
          <w:pgSz w:w="11906" w:h="16838"/>
          <w:pgMar w:top="1417" w:right="1417" w:bottom="1417" w:left="1417" w:header="708" w:footer="708" w:gutter="0"/>
          <w:cols w:space="708"/>
          <w:docGrid w:linePitch="360"/>
        </w:sectPr>
      </w:pPr>
      <w:r w:rsidRPr="00B23795">
        <w:rPr>
          <w:lang w:val="en-US"/>
        </w:rPr>
        <w:t>Klasser</w:t>
      </w:r>
      <w:r>
        <w:rPr>
          <w:lang w:val="en-US"/>
        </w:rPr>
        <w:t xml:space="preserve"> </w:t>
      </w:r>
      <w:r w:rsidRPr="00B23795">
        <w:rPr>
          <w:lang w:val="en-US"/>
        </w:rPr>
        <w:t>GD, Greene</w:t>
      </w:r>
      <w:r>
        <w:rPr>
          <w:lang w:val="en-US"/>
        </w:rPr>
        <w:t xml:space="preserve"> </w:t>
      </w:r>
      <w:r w:rsidRPr="00B23795">
        <w:rPr>
          <w:lang w:val="en-US"/>
        </w:rPr>
        <w:t>CS</w:t>
      </w:r>
      <w:r>
        <w:rPr>
          <w:lang w:val="en-US"/>
        </w:rPr>
        <w:t>.</w:t>
      </w:r>
      <w:r w:rsidRPr="00B23795">
        <w:rPr>
          <w:lang w:val="en-US"/>
        </w:rPr>
        <w:t xml:space="preserve"> </w:t>
      </w:r>
      <w:r w:rsidRPr="00B23795">
        <w:rPr>
          <w:i w:val="0"/>
          <w:lang w:val="en-US"/>
        </w:rPr>
        <w:t>The changing field of temporomandibular disorders: what dentists need to know. JCDA www.cda-adc.ca/jcda/vol-75/issue-1/49.html</w:t>
      </w:r>
    </w:p>
    <w:p w:rsidR="00B23795" w:rsidRPr="00B23795" w:rsidRDefault="00B23795" w:rsidP="00A61DE7">
      <w:pPr>
        <w:pStyle w:val="literatura"/>
        <w:numPr>
          <w:ilvl w:val="0"/>
          <w:numId w:val="0"/>
        </w:numPr>
        <w:ind w:left="360"/>
        <w:rPr>
          <w:lang w:val="en-US"/>
        </w:rPr>
      </w:pPr>
    </w:p>
    <w:p w:rsidR="00A61DE7" w:rsidRDefault="00A61DE7" w:rsidP="00A61DE7">
      <w:pPr>
        <w:spacing w:line="360" w:lineRule="auto"/>
        <w:jc w:val="both"/>
        <w:rPr>
          <w:rFonts w:ascii="Times New Roman" w:hAnsi="Times New Roman"/>
          <w:b/>
          <w:sz w:val="24"/>
          <w:szCs w:val="24"/>
        </w:rPr>
      </w:pPr>
      <w:r>
        <w:rPr>
          <w:rFonts w:ascii="Times New Roman" w:hAnsi="Times New Roman"/>
          <w:b/>
          <w:sz w:val="24"/>
          <w:szCs w:val="24"/>
        </w:rPr>
        <w:t>Summary</w:t>
      </w:r>
    </w:p>
    <w:p w:rsidR="00A61DE7" w:rsidRDefault="00A61DE7" w:rsidP="00A61DE7">
      <w:pPr>
        <w:spacing w:after="0" w:line="360" w:lineRule="auto"/>
        <w:ind w:firstLine="709"/>
        <w:jc w:val="both"/>
        <w:rPr>
          <w:rFonts w:ascii="Times New Roman" w:hAnsi="Times New Roman"/>
          <w:sz w:val="24"/>
          <w:szCs w:val="24"/>
        </w:rPr>
      </w:pPr>
      <w:r>
        <w:rPr>
          <w:rFonts w:ascii="Times New Roman" w:hAnsi="Times New Roman"/>
          <w:sz w:val="24"/>
          <w:szCs w:val="24"/>
        </w:rPr>
        <w:t>Dysfunctional changes in stomatognatic system are complex and multifactorial. Management of pain in the orofacial region, which includes the area of the head, neck and oral cavity, is very demanding for the therapist. This region has specific anatomical characteristics and demanding functional and aesthetic criteria, so it can be considered as one of the most challenging areas in the human body. These tissues transmit the impulses through the trigeminal nerve to the brain centres primarily responsible for the management of complex behavioural information, where they are interpreted as a pain. There are opinions that incidence of TMD's, after the dental pain (pulpal and parodontal) is the most frequent cause of orofacial pain.</w:t>
      </w:r>
    </w:p>
    <w:p w:rsidR="00A61DE7" w:rsidRDefault="00A61DE7" w:rsidP="00A61DE7">
      <w:pPr>
        <w:spacing w:after="0" w:line="360" w:lineRule="auto"/>
        <w:jc w:val="both"/>
        <w:rPr>
          <w:rFonts w:ascii="Times New Roman" w:hAnsi="Times New Roman"/>
          <w:sz w:val="24"/>
          <w:szCs w:val="24"/>
        </w:rPr>
      </w:pPr>
      <w:r>
        <w:rPr>
          <w:rFonts w:ascii="Times New Roman" w:hAnsi="Times New Roman"/>
          <w:sz w:val="24"/>
          <w:szCs w:val="24"/>
        </w:rPr>
        <w:t>The symptoms of different disorders could be similar or overlapping so that diagnosis and prognosis are not simple. From that reason it is very important to have basic knowledge in the areas of neurophysiology, clinical procedures and differential diagnoses of the pain conditions, which are the most frequent and need to be observed. The various potential for pain coming from the trigeminal receptors area make evaluation and management of the orofacial pain very demanding and complex so that it is necessary to ask interdisciplinary collaboration between specially educated dental specialist and authorities from the different medical fields</w:t>
      </w:r>
    </w:p>
    <w:p w:rsidR="00A61DE7" w:rsidRDefault="00A61DE7" w:rsidP="00A61DE7">
      <w:pPr>
        <w:spacing w:after="0" w:line="360" w:lineRule="auto"/>
        <w:jc w:val="both"/>
        <w:rPr>
          <w:rFonts w:ascii="Times New Roman" w:hAnsi="Times New Roman"/>
          <w:sz w:val="24"/>
          <w:szCs w:val="24"/>
        </w:rPr>
      </w:pPr>
    </w:p>
    <w:p w:rsidR="00A61DE7" w:rsidRDefault="00A61DE7" w:rsidP="00A61DE7">
      <w:pPr>
        <w:spacing w:after="0" w:line="360" w:lineRule="auto"/>
        <w:jc w:val="both"/>
        <w:rPr>
          <w:rFonts w:ascii="Times New Roman" w:hAnsi="Times New Roman"/>
          <w:sz w:val="24"/>
          <w:szCs w:val="20"/>
          <w:lang w:val="en-US"/>
        </w:rPr>
      </w:pPr>
      <w:r>
        <w:rPr>
          <w:rFonts w:ascii="Times New Roman" w:hAnsi="Times New Roman"/>
          <w:sz w:val="24"/>
          <w:szCs w:val="24"/>
        </w:rPr>
        <w:tab/>
      </w:r>
      <w:proofErr w:type="gramStart"/>
      <w:r>
        <w:rPr>
          <w:rFonts w:ascii="Times New Roman" w:hAnsi="Times New Roman"/>
          <w:sz w:val="24"/>
          <w:szCs w:val="20"/>
          <w:lang w:val="en-US"/>
        </w:rPr>
        <w:t>key</w:t>
      </w:r>
      <w:proofErr w:type="gramEnd"/>
      <w:r>
        <w:rPr>
          <w:rFonts w:ascii="Times New Roman" w:hAnsi="Times New Roman"/>
          <w:sz w:val="24"/>
          <w:szCs w:val="20"/>
          <w:lang w:val="en-US"/>
        </w:rPr>
        <w:t xml:space="preserve"> words: orofacial pain, temporomandibular disorder (TMD), classification system, interdisciplinary</w:t>
      </w:r>
    </w:p>
    <w:p w:rsidR="000054C6" w:rsidRPr="00AB2049" w:rsidRDefault="000054C6" w:rsidP="009A1157">
      <w:pPr>
        <w:tabs>
          <w:tab w:val="left" w:pos="1052"/>
        </w:tabs>
        <w:spacing w:after="0" w:line="360" w:lineRule="auto"/>
        <w:ind w:left="360"/>
        <w:jc w:val="both"/>
        <w:rPr>
          <w:rFonts w:ascii="Times New Roman" w:hAnsi="Times New Roman"/>
          <w:sz w:val="24"/>
          <w:szCs w:val="20"/>
          <w:lang w:val="en-US"/>
        </w:rPr>
      </w:pPr>
    </w:p>
    <w:sectPr w:rsidR="000054C6" w:rsidRPr="00AB2049" w:rsidSect="000737BB">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FSTimesRom">
    <w:altName w:val="Arial Unicode MS"/>
    <w:panose1 w:val="00000000000000000000"/>
    <w:charset w:val="81"/>
    <w:family w:val="auto"/>
    <w:notTrueType/>
    <w:pitch w:val="default"/>
    <w:sig w:usb0="00000001" w:usb1="09060000" w:usb2="00000010" w:usb3="00000000" w:csb0="00080000"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6306F0" w:rsidRDefault="006306F0" w:rsidP="000054C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306F0" w:rsidRDefault="006306F0" w:rsidP="000054C6">
    <w:pPr>
      <w:pStyle w:val="Footer"/>
      <w:ind w:right="360"/>
    </w:pP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6306F0" w:rsidRDefault="006306F0" w:rsidP="000054C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61DE7">
      <w:rPr>
        <w:rStyle w:val="PageNumber"/>
        <w:noProof/>
      </w:rPr>
      <w:t>18</w:t>
    </w:r>
    <w:r>
      <w:rPr>
        <w:rStyle w:val="PageNumber"/>
      </w:rPr>
      <w:fldChar w:fldCharType="end"/>
    </w:r>
  </w:p>
  <w:p w:rsidR="006306F0" w:rsidRDefault="006306F0" w:rsidP="000054C6">
    <w:pPr>
      <w:pStyle w:val="Footer"/>
      <w:ind w:right="360"/>
    </w:pPr>
  </w:p>
</w:ft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FFFFFF1D"/>
    <w:multiLevelType w:val="multilevel"/>
    <w:tmpl w:val="3926F1D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F6FA851E"/>
    <w:lvl w:ilvl="0">
      <w:start w:val="1"/>
      <w:numFmt w:val="decimal"/>
      <w:lvlText w:val="%1."/>
      <w:lvlJc w:val="left"/>
      <w:pPr>
        <w:tabs>
          <w:tab w:val="num" w:pos="1492"/>
        </w:tabs>
        <w:ind w:left="1492" w:hanging="360"/>
      </w:pPr>
    </w:lvl>
  </w:abstractNum>
  <w:abstractNum w:abstractNumId="2">
    <w:nsid w:val="FFFFFF7D"/>
    <w:multiLevelType w:val="singleLevel"/>
    <w:tmpl w:val="F6BA0A4E"/>
    <w:lvl w:ilvl="0">
      <w:start w:val="1"/>
      <w:numFmt w:val="decimal"/>
      <w:lvlText w:val="%1."/>
      <w:lvlJc w:val="left"/>
      <w:pPr>
        <w:tabs>
          <w:tab w:val="num" w:pos="1209"/>
        </w:tabs>
        <w:ind w:left="1209" w:hanging="360"/>
      </w:pPr>
    </w:lvl>
  </w:abstractNum>
  <w:abstractNum w:abstractNumId="3">
    <w:nsid w:val="FFFFFF7E"/>
    <w:multiLevelType w:val="singleLevel"/>
    <w:tmpl w:val="DDD25E90"/>
    <w:lvl w:ilvl="0">
      <w:start w:val="1"/>
      <w:numFmt w:val="decimal"/>
      <w:lvlText w:val="%1."/>
      <w:lvlJc w:val="left"/>
      <w:pPr>
        <w:tabs>
          <w:tab w:val="num" w:pos="926"/>
        </w:tabs>
        <w:ind w:left="926" w:hanging="360"/>
      </w:pPr>
    </w:lvl>
  </w:abstractNum>
  <w:abstractNum w:abstractNumId="4">
    <w:nsid w:val="FFFFFF7F"/>
    <w:multiLevelType w:val="singleLevel"/>
    <w:tmpl w:val="202A59D2"/>
    <w:lvl w:ilvl="0">
      <w:start w:val="1"/>
      <w:numFmt w:val="decimal"/>
      <w:lvlText w:val="%1."/>
      <w:lvlJc w:val="left"/>
      <w:pPr>
        <w:tabs>
          <w:tab w:val="num" w:pos="643"/>
        </w:tabs>
        <w:ind w:left="643" w:hanging="360"/>
      </w:pPr>
    </w:lvl>
  </w:abstractNum>
  <w:abstractNum w:abstractNumId="5">
    <w:nsid w:val="FFFFFF80"/>
    <w:multiLevelType w:val="singleLevel"/>
    <w:tmpl w:val="1C424E8E"/>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0DDABE6C"/>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2B70E9B8"/>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AD02A47A"/>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651C678C"/>
    <w:lvl w:ilvl="0">
      <w:start w:val="1"/>
      <w:numFmt w:val="decimal"/>
      <w:lvlText w:val="%1."/>
      <w:lvlJc w:val="left"/>
      <w:pPr>
        <w:tabs>
          <w:tab w:val="num" w:pos="360"/>
        </w:tabs>
        <w:ind w:left="360" w:hanging="360"/>
      </w:pPr>
    </w:lvl>
  </w:abstractNum>
  <w:abstractNum w:abstractNumId="10">
    <w:nsid w:val="FFFFFF89"/>
    <w:multiLevelType w:val="singleLevel"/>
    <w:tmpl w:val="9550BAF6"/>
    <w:lvl w:ilvl="0">
      <w:start w:val="1"/>
      <w:numFmt w:val="bullet"/>
      <w:lvlText w:val=""/>
      <w:lvlJc w:val="left"/>
      <w:pPr>
        <w:tabs>
          <w:tab w:val="num" w:pos="360"/>
        </w:tabs>
        <w:ind w:left="360" w:hanging="360"/>
      </w:pPr>
      <w:rPr>
        <w:rFonts w:ascii="Symbol" w:hAnsi="Symbol" w:hint="default"/>
      </w:rPr>
    </w:lvl>
  </w:abstractNum>
  <w:abstractNum w:abstractNumId="11">
    <w:nsid w:val="00000001"/>
    <w:multiLevelType w:val="hybridMultilevel"/>
    <w:tmpl w:val="00000001"/>
    <w:lvl w:ilvl="0" w:tplc="00000000">
      <w:start w:val="1"/>
      <w:numFmt w:val="decimal"/>
      <w:lvlText w:val="%6."/>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19D1979"/>
    <w:multiLevelType w:val="multilevel"/>
    <w:tmpl w:val="CAE2F404"/>
    <w:lvl w:ilvl="0">
      <w:start w:val="11"/>
      <w:numFmt w:val="decimal"/>
      <w:lvlText w:val="%1"/>
      <w:lvlJc w:val="left"/>
      <w:pPr>
        <w:ind w:left="1155" w:hanging="1155"/>
      </w:pPr>
      <w:rPr>
        <w:rFonts w:hint="default"/>
      </w:rPr>
    </w:lvl>
    <w:lvl w:ilvl="1">
      <w:start w:val="45"/>
      <w:numFmt w:val="decimal"/>
      <w:lvlText w:val="%1.%2"/>
      <w:lvlJc w:val="left"/>
      <w:pPr>
        <w:ind w:left="1155" w:hanging="1155"/>
      </w:pPr>
      <w:rPr>
        <w:rFonts w:hint="default"/>
      </w:rPr>
    </w:lvl>
    <w:lvl w:ilvl="2">
      <w:start w:val="12"/>
      <w:numFmt w:val="decimal"/>
      <w:lvlText w:val="%1.%2-%3"/>
      <w:lvlJc w:val="left"/>
      <w:pPr>
        <w:ind w:left="1155" w:hanging="1155"/>
      </w:pPr>
      <w:rPr>
        <w:rFonts w:hint="default"/>
      </w:rPr>
    </w:lvl>
    <w:lvl w:ilvl="3">
      <w:start w:val="15"/>
      <w:numFmt w:val="decimal"/>
      <w:lvlText w:val="%1.%2-%3.%4"/>
      <w:lvlJc w:val="left"/>
      <w:pPr>
        <w:ind w:left="1155" w:hanging="1155"/>
      </w:pPr>
      <w:rPr>
        <w:rFonts w:hint="default"/>
      </w:rPr>
    </w:lvl>
    <w:lvl w:ilvl="4">
      <w:start w:val="1"/>
      <w:numFmt w:val="decimal"/>
      <w:lvlText w:val="%1.%2-%3.%4.%5"/>
      <w:lvlJc w:val="left"/>
      <w:pPr>
        <w:ind w:left="1155" w:hanging="1155"/>
      </w:pPr>
      <w:rPr>
        <w:rFonts w:hint="default"/>
      </w:rPr>
    </w:lvl>
    <w:lvl w:ilvl="5">
      <w:start w:val="1"/>
      <w:numFmt w:val="decimal"/>
      <w:lvlText w:val="%1.%2-%3.%4.%5.%6"/>
      <w:lvlJc w:val="left"/>
      <w:pPr>
        <w:ind w:left="1155" w:hanging="1155"/>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050C5BF1"/>
    <w:multiLevelType w:val="multilevel"/>
    <w:tmpl w:val="BD64496E"/>
    <w:lvl w:ilvl="0">
      <w:start w:val="9"/>
      <w:numFmt w:val="decimal"/>
      <w:lvlText w:val="%1"/>
      <w:lvlJc w:val="left"/>
      <w:pPr>
        <w:ind w:left="1035" w:hanging="1035"/>
      </w:pPr>
      <w:rPr>
        <w:rFonts w:hint="default"/>
      </w:rPr>
    </w:lvl>
    <w:lvl w:ilvl="1">
      <w:start w:val="45"/>
      <w:numFmt w:val="decimal"/>
      <w:lvlText w:val="%1.%2"/>
      <w:lvlJc w:val="left"/>
      <w:pPr>
        <w:ind w:left="1075" w:hanging="1035"/>
      </w:pPr>
      <w:rPr>
        <w:rFonts w:hint="default"/>
      </w:rPr>
    </w:lvl>
    <w:lvl w:ilvl="2">
      <w:start w:val="10"/>
      <w:numFmt w:val="decimal"/>
      <w:lvlText w:val="%1.%2-%3"/>
      <w:lvlJc w:val="left"/>
      <w:pPr>
        <w:ind w:left="1115" w:hanging="1035"/>
      </w:pPr>
      <w:rPr>
        <w:rFonts w:hint="default"/>
      </w:rPr>
    </w:lvl>
    <w:lvl w:ilvl="3">
      <w:start w:val="15"/>
      <w:numFmt w:val="decimal"/>
      <w:lvlText w:val="%1.%2-%3.%4"/>
      <w:lvlJc w:val="left"/>
      <w:pPr>
        <w:ind w:left="1155" w:hanging="1035"/>
      </w:pPr>
      <w:rPr>
        <w:rFonts w:hint="default"/>
      </w:rPr>
    </w:lvl>
    <w:lvl w:ilvl="4">
      <w:start w:val="1"/>
      <w:numFmt w:val="decimal"/>
      <w:lvlText w:val="%1.%2-%3.%4.%5"/>
      <w:lvlJc w:val="left"/>
      <w:pPr>
        <w:ind w:left="1240" w:hanging="1080"/>
      </w:pPr>
      <w:rPr>
        <w:rFonts w:hint="default"/>
      </w:rPr>
    </w:lvl>
    <w:lvl w:ilvl="5">
      <w:start w:val="1"/>
      <w:numFmt w:val="decimal"/>
      <w:lvlText w:val="%1.%2-%3.%4.%5.%6"/>
      <w:lvlJc w:val="left"/>
      <w:pPr>
        <w:ind w:left="1280" w:hanging="1080"/>
      </w:pPr>
      <w:rPr>
        <w:rFonts w:hint="default"/>
      </w:rPr>
    </w:lvl>
    <w:lvl w:ilvl="6">
      <w:start w:val="1"/>
      <w:numFmt w:val="decimal"/>
      <w:lvlText w:val="%1.%2-%3.%4.%5.%6.%7"/>
      <w:lvlJc w:val="left"/>
      <w:pPr>
        <w:ind w:left="1680" w:hanging="1440"/>
      </w:pPr>
      <w:rPr>
        <w:rFonts w:hint="default"/>
      </w:rPr>
    </w:lvl>
    <w:lvl w:ilvl="7">
      <w:start w:val="1"/>
      <w:numFmt w:val="decimal"/>
      <w:lvlText w:val="%1.%2-%3.%4.%5.%6.%7.%8"/>
      <w:lvlJc w:val="left"/>
      <w:pPr>
        <w:ind w:left="1720" w:hanging="1440"/>
      </w:pPr>
      <w:rPr>
        <w:rFonts w:hint="default"/>
      </w:rPr>
    </w:lvl>
    <w:lvl w:ilvl="8">
      <w:start w:val="1"/>
      <w:numFmt w:val="decimal"/>
      <w:lvlText w:val="%1.%2-%3.%4.%5.%6.%7.%8.%9"/>
      <w:lvlJc w:val="left"/>
      <w:pPr>
        <w:ind w:left="2120" w:hanging="1800"/>
      </w:pPr>
      <w:rPr>
        <w:rFonts w:hint="default"/>
      </w:rPr>
    </w:lvl>
  </w:abstractNum>
  <w:abstractNum w:abstractNumId="14">
    <w:nsid w:val="488B4AF8"/>
    <w:multiLevelType w:val="hybridMultilevel"/>
    <w:tmpl w:val="4222A834"/>
    <w:lvl w:ilvl="0" w:tplc="669AB4C0">
      <w:start w:val="1"/>
      <w:numFmt w:val="decimal"/>
      <w:pStyle w:val="literatura"/>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nsid w:val="49CD7B95"/>
    <w:multiLevelType w:val="hybridMultilevel"/>
    <w:tmpl w:val="CD248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4556FBD"/>
    <w:multiLevelType w:val="multilevel"/>
    <w:tmpl w:val="0D7CC9E8"/>
    <w:lvl w:ilvl="0">
      <w:start w:val="13"/>
      <w:numFmt w:val="decimal"/>
      <w:lvlText w:val="%1"/>
      <w:lvlJc w:val="left"/>
      <w:pPr>
        <w:tabs>
          <w:tab w:val="num" w:pos="1530"/>
        </w:tabs>
        <w:ind w:left="1530" w:hanging="1530"/>
      </w:pPr>
    </w:lvl>
    <w:lvl w:ilvl="1">
      <w:start w:val="15"/>
      <w:numFmt w:val="decimal"/>
      <w:lvlText w:val="%1.%2"/>
      <w:lvlJc w:val="left"/>
      <w:pPr>
        <w:tabs>
          <w:tab w:val="num" w:pos="1530"/>
        </w:tabs>
        <w:ind w:left="1530" w:hanging="1530"/>
      </w:pPr>
    </w:lvl>
    <w:lvl w:ilvl="2">
      <w:start w:val="13"/>
      <w:numFmt w:val="decimal"/>
      <w:lvlText w:val="%1.%2-%3"/>
      <w:lvlJc w:val="left"/>
      <w:pPr>
        <w:tabs>
          <w:tab w:val="num" w:pos="1530"/>
        </w:tabs>
        <w:ind w:left="1530" w:hanging="1530"/>
      </w:pPr>
    </w:lvl>
    <w:lvl w:ilvl="3">
      <w:start w:val="45"/>
      <w:numFmt w:val="decimal"/>
      <w:lvlText w:val="%1.%2-%3.%4"/>
      <w:lvlJc w:val="left"/>
      <w:pPr>
        <w:tabs>
          <w:tab w:val="num" w:pos="1530"/>
        </w:tabs>
        <w:ind w:left="1530" w:hanging="1530"/>
      </w:pPr>
    </w:lvl>
    <w:lvl w:ilvl="4">
      <w:start w:val="1"/>
      <w:numFmt w:val="decimal"/>
      <w:lvlText w:val="%1.%2-%3.%4.%5"/>
      <w:lvlJc w:val="left"/>
      <w:pPr>
        <w:tabs>
          <w:tab w:val="num" w:pos="1530"/>
        </w:tabs>
        <w:ind w:left="1530" w:hanging="1530"/>
      </w:pPr>
    </w:lvl>
    <w:lvl w:ilvl="5">
      <w:start w:val="1"/>
      <w:numFmt w:val="decimal"/>
      <w:lvlText w:val="%1.%2-%3.%4.%5.%6"/>
      <w:lvlJc w:val="left"/>
      <w:pPr>
        <w:tabs>
          <w:tab w:val="num" w:pos="1530"/>
        </w:tabs>
        <w:ind w:left="1530" w:hanging="1530"/>
      </w:pPr>
    </w:lvl>
    <w:lvl w:ilvl="6">
      <w:start w:val="1"/>
      <w:numFmt w:val="decimal"/>
      <w:lvlText w:val="%1.%2-%3.%4.%5.%6.%7"/>
      <w:lvlJc w:val="left"/>
      <w:pPr>
        <w:tabs>
          <w:tab w:val="num" w:pos="1530"/>
        </w:tabs>
        <w:ind w:left="1530" w:hanging="1530"/>
      </w:pPr>
    </w:lvl>
    <w:lvl w:ilvl="7">
      <w:start w:val="1"/>
      <w:numFmt w:val="decimal"/>
      <w:lvlText w:val="%1.%2-%3.%4.%5.%6.%7.%8"/>
      <w:lvlJc w:val="left"/>
      <w:pPr>
        <w:tabs>
          <w:tab w:val="num" w:pos="1530"/>
        </w:tabs>
        <w:ind w:left="1530" w:hanging="1530"/>
      </w:pPr>
    </w:lvl>
    <w:lvl w:ilvl="8">
      <w:start w:val="1"/>
      <w:numFmt w:val="decimal"/>
      <w:lvlText w:val="%1.%2-%3.%4.%5.%6.%7.%8.%9"/>
      <w:lvlJc w:val="left"/>
      <w:pPr>
        <w:tabs>
          <w:tab w:val="num" w:pos="1800"/>
        </w:tabs>
        <w:ind w:left="1800" w:hanging="1800"/>
      </w:pPr>
    </w:lvl>
  </w:abstractNum>
  <w:abstractNum w:abstractNumId="17">
    <w:nsid w:val="670B50A8"/>
    <w:multiLevelType w:val="hybridMultilevel"/>
    <w:tmpl w:val="0D225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50A516E"/>
    <w:multiLevelType w:val="hybridMultilevel"/>
    <w:tmpl w:val="4930243A"/>
    <w:lvl w:ilvl="0" w:tplc="3118E28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6531055"/>
    <w:multiLevelType w:val="multilevel"/>
    <w:tmpl w:val="A1CC8FFE"/>
    <w:lvl w:ilvl="0">
      <w:start w:val="11"/>
      <w:numFmt w:val="decimal"/>
      <w:lvlText w:val="%1"/>
      <w:lvlJc w:val="left"/>
      <w:pPr>
        <w:ind w:left="1155" w:hanging="1155"/>
      </w:pPr>
      <w:rPr>
        <w:rFonts w:hint="default"/>
        <w:b w:val="0"/>
      </w:rPr>
    </w:lvl>
    <w:lvl w:ilvl="1">
      <w:start w:val="15"/>
      <w:numFmt w:val="decimal"/>
      <w:lvlText w:val="%1.%2"/>
      <w:lvlJc w:val="left"/>
      <w:pPr>
        <w:ind w:left="1155" w:hanging="1155"/>
      </w:pPr>
      <w:rPr>
        <w:rFonts w:hint="default"/>
        <w:b w:val="0"/>
      </w:rPr>
    </w:lvl>
    <w:lvl w:ilvl="2">
      <w:start w:val="11"/>
      <w:numFmt w:val="decimal"/>
      <w:lvlText w:val="%1.%2-%3"/>
      <w:lvlJc w:val="left"/>
      <w:pPr>
        <w:ind w:left="1155" w:hanging="1155"/>
      </w:pPr>
      <w:rPr>
        <w:rFonts w:hint="default"/>
        <w:b w:val="0"/>
      </w:rPr>
    </w:lvl>
    <w:lvl w:ilvl="3">
      <w:start w:val="45"/>
      <w:numFmt w:val="decimal"/>
      <w:lvlText w:val="%1.%2-%3.%4"/>
      <w:lvlJc w:val="left"/>
      <w:pPr>
        <w:ind w:left="1155" w:hanging="1155"/>
      </w:pPr>
      <w:rPr>
        <w:rFonts w:hint="default"/>
        <w:b w:val="0"/>
      </w:rPr>
    </w:lvl>
    <w:lvl w:ilvl="4">
      <w:start w:val="1"/>
      <w:numFmt w:val="decimal"/>
      <w:lvlText w:val="%1.%2-%3.%4.%5"/>
      <w:lvlJc w:val="left"/>
      <w:pPr>
        <w:ind w:left="1155" w:hanging="1155"/>
      </w:pPr>
      <w:rPr>
        <w:rFonts w:hint="default"/>
        <w:b w:val="0"/>
      </w:rPr>
    </w:lvl>
    <w:lvl w:ilvl="5">
      <w:start w:val="1"/>
      <w:numFmt w:val="decimal"/>
      <w:lvlText w:val="%1.%2-%3.%4.%5.%6"/>
      <w:lvlJc w:val="left"/>
      <w:pPr>
        <w:ind w:left="1155" w:hanging="1155"/>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0">
    <w:nsid w:val="79BC0470"/>
    <w:multiLevelType w:val="multilevel"/>
    <w:tmpl w:val="1C6A55DA"/>
    <w:lvl w:ilvl="0">
      <w:start w:val="10"/>
      <w:numFmt w:val="decimal"/>
      <w:lvlText w:val="%1"/>
      <w:lvlJc w:val="left"/>
      <w:pPr>
        <w:tabs>
          <w:tab w:val="num" w:pos="1170"/>
        </w:tabs>
        <w:ind w:left="1170" w:hanging="1170"/>
      </w:pPr>
    </w:lvl>
    <w:lvl w:ilvl="1">
      <w:start w:val="45"/>
      <w:numFmt w:val="decimal"/>
      <w:lvlText w:val="%1.%2"/>
      <w:lvlJc w:val="left"/>
      <w:pPr>
        <w:tabs>
          <w:tab w:val="num" w:pos="1170"/>
        </w:tabs>
        <w:ind w:left="1170" w:hanging="1170"/>
      </w:pPr>
    </w:lvl>
    <w:lvl w:ilvl="2">
      <w:start w:val="11"/>
      <w:numFmt w:val="decimal"/>
      <w:lvlText w:val="%1.%2-%3"/>
      <w:lvlJc w:val="left"/>
      <w:pPr>
        <w:tabs>
          <w:tab w:val="num" w:pos="1170"/>
        </w:tabs>
        <w:ind w:left="1170" w:hanging="1170"/>
      </w:pPr>
    </w:lvl>
    <w:lvl w:ilvl="3">
      <w:start w:val="15"/>
      <w:numFmt w:val="decimal"/>
      <w:lvlText w:val="%1.%2-%3.%4"/>
      <w:lvlJc w:val="left"/>
      <w:pPr>
        <w:tabs>
          <w:tab w:val="num" w:pos="1170"/>
        </w:tabs>
        <w:ind w:left="1170" w:hanging="1170"/>
      </w:pPr>
      <w:rPr>
        <w:b w:val="0"/>
      </w:rPr>
    </w:lvl>
    <w:lvl w:ilvl="4">
      <w:start w:val="1"/>
      <w:numFmt w:val="decimal"/>
      <w:lvlText w:val="%1.%2-%3.%4.%5"/>
      <w:lvlJc w:val="left"/>
      <w:pPr>
        <w:tabs>
          <w:tab w:val="num" w:pos="1170"/>
        </w:tabs>
        <w:ind w:left="1170" w:hanging="1170"/>
      </w:pPr>
    </w:lvl>
    <w:lvl w:ilvl="5">
      <w:start w:val="1"/>
      <w:numFmt w:val="decimal"/>
      <w:lvlText w:val="%1.%2-%3.%4.%5.%6"/>
      <w:lvlJc w:val="left"/>
      <w:pPr>
        <w:tabs>
          <w:tab w:val="num" w:pos="1170"/>
        </w:tabs>
        <w:ind w:left="1170" w:hanging="117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num w:numId="1">
    <w:abstractNumId w:val="20"/>
    <w:lvlOverride w:ilvl="0">
      <w:startOverride w:val="10"/>
    </w:lvlOverride>
    <w:lvlOverride w:ilvl="1">
      <w:startOverride w:val="45"/>
    </w:lvlOverride>
    <w:lvlOverride w:ilvl="2">
      <w:startOverride w:val="11"/>
    </w:lvlOverride>
    <w:lvlOverride w:ilvl="3">
      <w:startOverride w:val="15"/>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lvlOverride w:ilvl="0">
      <w:startOverride w:val="13"/>
    </w:lvlOverride>
    <w:lvlOverride w:ilvl="1">
      <w:startOverride w:val="15"/>
    </w:lvlOverride>
    <w:lvlOverride w:ilvl="2">
      <w:startOverride w:val="13"/>
    </w:lvlOverride>
    <w:lvlOverride w:ilvl="3">
      <w:startOverride w:val="45"/>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19"/>
  </w:num>
  <w:num w:numId="5">
    <w:abstractNumId w:val="12"/>
  </w:num>
  <w:num w:numId="6">
    <w:abstractNumId w:val="18"/>
  </w:num>
  <w:num w:numId="7">
    <w:abstractNumId w:val="15"/>
  </w:num>
  <w:num w:numId="8">
    <w:abstractNumId w:val="17"/>
  </w:num>
  <w:num w:numId="9">
    <w:abstractNumId w:val="11"/>
  </w:num>
  <w:num w:numId="10">
    <w:abstractNumId w:val="14"/>
  </w:num>
  <w:num w:numId="11">
    <w:abstractNumId w:val="7"/>
  </w:num>
  <w:num w:numId="12">
    <w:abstractNumId w:val="6"/>
  </w:num>
  <w:num w:numId="13">
    <w:abstractNumId w:val="5"/>
  </w:num>
  <w:num w:numId="14">
    <w:abstractNumId w:val="0"/>
  </w:num>
  <w:num w:numId="15">
    <w:abstractNumId w:val="4"/>
  </w:num>
  <w:num w:numId="16">
    <w:abstractNumId w:val="3"/>
  </w:num>
  <w:num w:numId="17">
    <w:abstractNumId w:val="2"/>
  </w:num>
  <w:num w:numId="18">
    <w:abstractNumId w:val="1"/>
  </w:num>
  <w:num w:numId="19">
    <w:abstractNumId w:val="9"/>
  </w:num>
  <w:num w:numId="20">
    <w:abstractNumId w:val="8"/>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hideSpellingErrors/>
  <w:proofState w:grammar="clean"/>
  <w:doNotTrackMoves/>
  <w:defaultTabStop w:val="708"/>
  <w:hyphenationZone w:val="425"/>
  <w:characterSpacingControl w:val="doNotCompress"/>
  <w:savePreviewPicture/>
  <w:compat/>
  <w:rsids>
    <w:rsidRoot w:val="00022BA9"/>
    <w:rsid w:val="00000090"/>
    <w:rsid w:val="00003F11"/>
    <w:rsid w:val="000054C6"/>
    <w:rsid w:val="00012367"/>
    <w:rsid w:val="0002216C"/>
    <w:rsid w:val="00022BA9"/>
    <w:rsid w:val="000315BA"/>
    <w:rsid w:val="000737BB"/>
    <w:rsid w:val="000B4CDD"/>
    <w:rsid w:val="000C6217"/>
    <w:rsid w:val="000F4790"/>
    <w:rsid w:val="001002B4"/>
    <w:rsid w:val="00165122"/>
    <w:rsid w:val="001E5734"/>
    <w:rsid w:val="00220CC7"/>
    <w:rsid w:val="00230914"/>
    <w:rsid w:val="002532BC"/>
    <w:rsid w:val="00273CA4"/>
    <w:rsid w:val="002A3727"/>
    <w:rsid w:val="002B09EF"/>
    <w:rsid w:val="002B7C68"/>
    <w:rsid w:val="002E11F7"/>
    <w:rsid w:val="002E5834"/>
    <w:rsid w:val="00324F1D"/>
    <w:rsid w:val="00343181"/>
    <w:rsid w:val="003A0CA6"/>
    <w:rsid w:val="003A1568"/>
    <w:rsid w:val="003C134C"/>
    <w:rsid w:val="003C63F3"/>
    <w:rsid w:val="003F3777"/>
    <w:rsid w:val="00417E25"/>
    <w:rsid w:val="004476DB"/>
    <w:rsid w:val="00494AC5"/>
    <w:rsid w:val="004C5BDB"/>
    <w:rsid w:val="004D07BC"/>
    <w:rsid w:val="004D7338"/>
    <w:rsid w:val="0050515E"/>
    <w:rsid w:val="005214E1"/>
    <w:rsid w:val="00522293"/>
    <w:rsid w:val="005527CC"/>
    <w:rsid w:val="00564DA0"/>
    <w:rsid w:val="005A6D4A"/>
    <w:rsid w:val="005F68F0"/>
    <w:rsid w:val="006252C7"/>
    <w:rsid w:val="00625D8A"/>
    <w:rsid w:val="006306F0"/>
    <w:rsid w:val="00636899"/>
    <w:rsid w:val="006409A0"/>
    <w:rsid w:val="0065412D"/>
    <w:rsid w:val="00670A91"/>
    <w:rsid w:val="006B2543"/>
    <w:rsid w:val="007166EF"/>
    <w:rsid w:val="0075183F"/>
    <w:rsid w:val="0079124B"/>
    <w:rsid w:val="007F0FAB"/>
    <w:rsid w:val="00806C10"/>
    <w:rsid w:val="00812F0D"/>
    <w:rsid w:val="008149DB"/>
    <w:rsid w:val="008439E5"/>
    <w:rsid w:val="00871C77"/>
    <w:rsid w:val="00883883"/>
    <w:rsid w:val="008B5106"/>
    <w:rsid w:val="008D77E0"/>
    <w:rsid w:val="008F2464"/>
    <w:rsid w:val="009338F3"/>
    <w:rsid w:val="00947A45"/>
    <w:rsid w:val="00955022"/>
    <w:rsid w:val="009935C8"/>
    <w:rsid w:val="009A1157"/>
    <w:rsid w:val="009B0768"/>
    <w:rsid w:val="009B4DC7"/>
    <w:rsid w:val="009C2429"/>
    <w:rsid w:val="009D53D1"/>
    <w:rsid w:val="009F4D3A"/>
    <w:rsid w:val="00A14CE7"/>
    <w:rsid w:val="00A61DE7"/>
    <w:rsid w:val="00A87B7E"/>
    <w:rsid w:val="00AB108B"/>
    <w:rsid w:val="00AB2049"/>
    <w:rsid w:val="00AC20DD"/>
    <w:rsid w:val="00AD7F0C"/>
    <w:rsid w:val="00B21825"/>
    <w:rsid w:val="00B23795"/>
    <w:rsid w:val="00B36CA0"/>
    <w:rsid w:val="00B738CB"/>
    <w:rsid w:val="00BB48D1"/>
    <w:rsid w:val="00BB4FA1"/>
    <w:rsid w:val="00BB7DD4"/>
    <w:rsid w:val="00BC63BE"/>
    <w:rsid w:val="00BD69CA"/>
    <w:rsid w:val="00BE1206"/>
    <w:rsid w:val="00BE519F"/>
    <w:rsid w:val="00C36ABE"/>
    <w:rsid w:val="00C77DFA"/>
    <w:rsid w:val="00C8712C"/>
    <w:rsid w:val="00C92292"/>
    <w:rsid w:val="00CB3E79"/>
    <w:rsid w:val="00CC677B"/>
    <w:rsid w:val="00CD4817"/>
    <w:rsid w:val="00D11BC3"/>
    <w:rsid w:val="00D75397"/>
    <w:rsid w:val="00DB1204"/>
    <w:rsid w:val="00DC42F6"/>
    <w:rsid w:val="00DE27B9"/>
    <w:rsid w:val="00DE4F8D"/>
    <w:rsid w:val="00E05A93"/>
    <w:rsid w:val="00E455D4"/>
    <w:rsid w:val="00EA4A0B"/>
    <w:rsid w:val="00EC1E9D"/>
    <w:rsid w:val="00ED7544"/>
    <w:rsid w:val="00EE7BBD"/>
    <w:rsid w:val="00F11B33"/>
    <w:rsid w:val="00F45C20"/>
    <w:rsid w:val="00F53480"/>
    <w:rsid w:val="00F65D2C"/>
    <w:rsid w:val="00F80EA9"/>
    <w:rsid w:val="00F93BAC"/>
    <w:rsid w:val="00FA0F16"/>
    <w:rsid w:val="00FA221C"/>
    <w:rsid w:val="00FB0CE6"/>
    <w:rsid w:val="00FB38BB"/>
    <w:rsid w:val="00FC4F0B"/>
    <w:rsid w:val="00FC5FAF"/>
    <w:rsid w:val="00FC60DB"/>
    <w:rsid w:val="00FF2D5A"/>
    <w:rsid w:val="00FF7549"/>
  </w:rsids>
  <m:mathPr>
    <m:mathFont m:val="TimesNewRomanPSMT"/>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022BA9"/>
    <w:pPr>
      <w:spacing w:after="200" w:line="276" w:lineRule="auto"/>
    </w:pPr>
    <w:rPr>
      <w:sz w:val="22"/>
      <w:szCs w:val="22"/>
      <w:lang w:val="hr-HR"/>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022BA9"/>
    <w:pPr>
      <w:ind w:left="720"/>
      <w:contextualSpacing/>
    </w:pPr>
  </w:style>
  <w:style w:type="paragraph" w:styleId="Footer">
    <w:name w:val="footer"/>
    <w:basedOn w:val="Normal"/>
    <w:link w:val="FooterChar"/>
    <w:rsid w:val="003578E6"/>
    <w:pPr>
      <w:tabs>
        <w:tab w:val="center" w:pos="4320"/>
        <w:tab w:val="right" w:pos="8640"/>
      </w:tabs>
    </w:pPr>
  </w:style>
  <w:style w:type="character" w:customStyle="1" w:styleId="FooterChar">
    <w:name w:val="Footer Char"/>
    <w:basedOn w:val="DefaultParagraphFont"/>
    <w:link w:val="Footer"/>
    <w:rsid w:val="003578E6"/>
    <w:rPr>
      <w:sz w:val="22"/>
      <w:szCs w:val="22"/>
      <w:lang w:val="hr-HR"/>
    </w:rPr>
  </w:style>
  <w:style w:type="character" w:styleId="PageNumber">
    <w:name w:val="page number"/>
    <w:basedOn w:val="DefaultParagraphFont"/>
    <w:rsid w:val="003578E6"/>
  </w:style>
  <w:style w:type="character" w:styleId="Hyperlink">
    <w:name w:val="Hyperlink"/>
    <w:uiPriority w:val="99"/>
    <w:unhideWhenUsed/>
    <w:rsid w:val="00955022"/>
    <w:rPr>
      <w:color w:val="0000FF"/>
      <w:u w:val="single"/>
    </w:rPr>
  </w:style>
  <w:style w:type="table" w:styleId="TableGrid">
    <w:name w:val="Table Grid"/>
    <w:basedOn w:val="TableNormal"/>
    <w:rsid w:val="00F5348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rsid w:val="00FF2D5A"/>
    <w:pPr>
      <w:tabs>
        <w:tab w:val="center" w:pos="4320"/>
        <w:tab w:val="right" w:pos="8640"/>
      </w:tabs>
      <w:spacing w:after="0" w:line="240" w:lineRule="auto"/>
    </w:pPr>
  </w:style>
  <w:style w:type="character" w:customStyle="1" w:styleId="HeaderChar">
    <w:name w:val="Header Char"/>
    <w:basedOn w:val="DefaultParagraphFont"/>
    <w:link w:val="Header"/>
    <w:rsid w:val="00FF2D5A"/>
    <w:rPr>
      <w:sz w:val="22"/>
      <w:szCs w:val="22"/>
      <w:lang w:val="hr-HR"/>
    </w:rPr>
  </w:style>
  <w:style w:type="table" w:styleId="LightGrid-Accent6">
    <w:name w:val="Light Grid Accent 6"/>
    <w:basedOn w:val="TableNormal"/>
    <w:rsid w:val="00C36ABE"/>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customStyle="1" w:styleId="literatura">
    <w:name w:val="literatura"/>
    <w:basedOn w:val="ListParagraph"/>
    <w:link w:val="literaturaChar"/>
    <w:qFormat/>
    <w:rsid w:val="00C36ABE"/>
    <w:pPr>
      <w:numPr>
        <w:numId w:val="10"/>
      </w:numPr>
      <w:tabs>
        <w:tab w:val="left" w:pos="1052"/>
      </w:tabs>
      <w:spacing w:after="0" w:line="360" w:lineRule="auto"/>
      <w:jc w:val="both"/>
    </w:pPr>
    <w:rPr>
      <w:rFonts w:ascii="Times New Roman" w:hAnsi="Times New Roman"/>
      <w:i/>
      <w:sz w:val="24"/>
      <w:szCs w:val="24"/>
    </w:rPr>
  </w:style>
  <w:style w:type="paragraph" w:styleId="NoSpacing">
    <w:name w:val="No Spacing"/>
    <w:rsid w:val="00636899"/>
    <w:rPr>
      <w:sz w:val="22"/>
      <w:szCs w:val="22"/>
      <w:lang w:val="hr-HR"/>
    </w:rPr>
  </w:style>
  <w:style w:type="character" w:customStyle="1" w:styleId="literaturaChar">
    <w:name w:val="literatura Char"/>
    <w:basedOn w:val="DefaultParagraphFont"/>
    <w:link w:val="literatura"/>
    <w:rsid w:val="00B36CA0"/>
    <w:rPr>
      <w:rFonts w:ascii="Times New Roman" w:hAnsi="Times New Roman"/>
      <w:i/>
      <w:lang w:val="hr-HR"/>
    </w:rPr>
  </w:style>
  <w:style w:type="paragraph" w:customStyle="1" w:styleId="endnotes">
    <w:name w:val="endnotes"/>
    <w:basedOn w:val="Normal"/>
    <w:rsid w:val="007F0FAB"/>
    <w:pPr>
      <w:spacing w:before="100" w:beforeAutospacing="1" w:after="100" w:afterAutospacing="1" w:line="240" w:lineRule="auto"/>
    </w:pPr>
    <w:rPr>
      <w:rFonts w:ascii="Arial" w:eastAsia="Times New Roman" w:hAnsi="Arial" w:cs="Arial"/>
      <w:sz w:val="24"/>
      <w:szCs w:val="24"/>
      <w:lang w:val="en-GB" w:eastAsia="en-GB"/>
    </w:rPr>
  </w:style>
</w:styles>
</file>

<file path=word/webSettings.xml><?xml version="1.0" encoding="utf-8"?>
<w:webSettings xmlns:r="http://schemas.openxmlformats.org/officeDocument/2006/relationships" xmlns:w="http://schemas.openxmlformats.org/wordprocessingml/2006/main">
  <w:allowPNG/>
  <w:doNotSaveAsSingleFile/>
  <w:pixelsPerInch w:val="96"/>
</w:webSettings>
</file>

<file path=word/_rels/document.xml.rels><?xml version="1.0" encoding="UTF-8" standalone="yes"?>
<Relationships xmlns="http://schemas.openxmlformats.org/package/2006/relationships"><Relationship Id="rId14" Type="http://schemas.openxmlformats.org/officeDocument/2006/relationships/hyperlink" Target="http://www.ncbi.nlm.nih.gov/entrez/query.fcgi?db=PubMed&amp;cmd=Search&amp;itool=PubMed_Abstract&amp;term=%22Massoth+D%22%5BAuthor%5D" TargetMode="External"/><Relationship Id="rId20" Type="http://schemas.openxmlformats.org/officeDocument/2006/relationships/hyperlink" Target="http://www.ncbi.nlm.nih.gov/pubmed?term=%22Wilkosz%20M%22%5BAuthor%5D" TargetMode="External"/><Relationship Id="rId4" Type="http://schemas.openxmlformats.org/officeDocument/2006/relationships/webSettings" Target="webSettings.xml"/><Relationship Id="rId21" Type="http://schemas.openxmlformats.org/officeDocument/2006/relationships/hyperlink" Target="http://www.ncbi.nlm.nih.gov/pubmed?term=%22Naeije%20M%22%5BAuthor%5D" TargetMode="External"/><Relationship Id="rId22" Type="http://schemas.openxmlformats.org/officeDocument/2006/relationships/fontTable" Target="fontTable.xml"/><Relationship Id="rId23" Type="http://schemas.openxmlformats.org/officeDocument/2006/relationships/theme" Target="theme/theme1.xml"/><Relationship Id="rId7" Type="http://schemas.openxmlformats.org/officeDocument/2006/relationships/footer" Target="footer2.xml"/><Relationship Id="rId11" Type="http://schemas.openxmlformats.org/officeDocument/2006/relationships/hyperlink" Target="http://www.ncbi.nlm.nih.gov/entrez/query.fcgi?db=PubMed&amp;cmd=Search&amp;itool=PubMed_Abstract&amp;term=%22Wilson+L%22%5BAuthor%5D" TargetMode="External"/><Relationship Id="rId1" Type="http://schemas.openxmlformats.org/officeDocument/2006/relationships/numbering" Target="numbering.xml"/><Relationship Id="rId6" Type="http://schemas.openxmlformats.org/officeDocument/2006/relationships/footer" Target="footer1.xml"/><Relationship Id="rId16" Type="http://schemas.openxmlformats.org/officeDocument/2006/relationships/hyperlink" Target="http://www.ncbi.nlm.nih.gov/entrez/query.fcgi?db=PubMed&amp;cmd=Search&amp;itool=PubMed_Abstract&amp;term=%22Truelove+E%22%5BAuthor%5D" TargetMode="External"/><Relationship Id="rId8" Type="http://schemas.openxmlformats.org/officeDocument/2006/relationships/hyperlink" Target="http://bib.irb.hr/prikazi-rad?&amp;rad=350937" TargetMode="External"/><Relationship Id="rId13" Type="http://schemas.openxmlformats.org/officeDocument/2006/relationships/hyperlink" Target="http://www.ncbi.nlm.nih.gov/entrez/query.fcgi?db=PubMed&amp;cmd=Search&amp;itool=PubMed_Abstract&amp;term=%22Turner+J%22%5BAuthor%5D" TargetMode="External"/><Relationship Id="rId10" Type="http://schemas.openxmlformats.org/officeDocument/2006/relationships/hyperlink" Target="http://www.ncbi.nlm.nih.gov/entrez/query.fcgi?db=PubMed&amp;cmd=Search&amp;itool=PubMed_Abstract&amp;term=%22Huggins+KH%22%5BAuthor%5D" TargetMode="External"/><Relationship Id="rId5" Type="http://schemas.openxmlformats.org/officeDocument/2006/relationships/image" Target="media/image1.png"/><Relationship Id="rId15" Type="http://schemas.openxmlformats.org/officeDocument/2006/relationships/hyperlink" Target="http://www.ncbi.nlm.nih.gov/entrez/query.fcgi?db=PubMed&amp;cmd=Search&amp;itool=PubMed_Abstract&amp;term=%22LeResche+L%22%5BAuthor%5D" TargetMode="External"/><Relationship Id="rId12" Type="http://schemas.openxmlformats.org/officeDocument/2006/relationships/hyperlink" Target="http://www.ncbi.nlm.nih.gov/entrez/query.fcgi?db=PubMed&amp;cmd=Search&amp;itool=PubMed_Abstract&amp;term=%22Mancl+L%22%5BAuthor%5D" TargetMode="External"/><Relationship Id="rId17" Type="http://schemas.openxmlformats.org/officeDocument/2006/relationships/hyperlink" Target="javascript:AL_get(this,%20'jour',%20'J%20Orofac%20Pain.');" TargetMode="External"/><Relationship Id="rId19" Type="http://schemas.openxmlformats.org/officeDocument/2006/relationships/hyperlink" Target="http://www.ncbi.nlm.nih.gov/pubmed?term=%22Ohrbach%20R%22%5BAuthor%5D" TargetMode="External"/><Relationship Id="rId2" Type="http://schemas.openxmlformats.org/officeDocument/2006/relationships/styles" Target="styles.xml"/><Relationship Id="rId9" Type="http://schemas.openxmlformats.org/officeDocument/2006/relationships/hyperlink" Target="http://www.ncbi.nlm.nih.gov/entrez/query.fcgi?db=PubMed&amp;cmd=Search&amp;itool=PubMed_Abstract&amp;term=%22Dworkin+SF%22%5BAuthor%5D" TargetMode="External"/><Relationship Id="rId3" Type="http://schemas.openxmlformats.org/officeDocument/2006/relationships/settings" Target="settings.xml"/><Relationship Id="rId18" Type="http://schemas.openxmlformats.org/officeDocument/2006/relationships/hyperlink" Target="http://www.ncbi.nlm.nih.gov/pubmed?term=%22Visscher%20CM%22%5BAuthor%5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18</Pages>
  <Words>5579</Words>
  <Characters>31805</Characters>
  <Application>Microsoft Word 12.0.0</Application>
  <DocSecurity>0</DocSecurity>
  <Lines>265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Admin</cp:lastModifiedBy>
  <cp:revision>2</cp:revision>
  <dcterms:created xsi:type="dcterms:W3CDTF">2011-10-30T12:33:00Z</dcterms:created>
  <dcterms:modified xsi:type="dcterms:W3CDTF">2011-10-30T12:33:00Z</dcterms:modified>
</cp:coreProperties>
</file>