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15" w:rsidRDefault="00051A15" w:rsidP="00330BA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30BAE">
        <w:rPr>
          <w:rFonts w:ascii="Times New Roman" w:hAnsi="Times New Roman"/>
          <w:b/>
          <w:sz w:val="28"/>
          <w:szCs w:val="28"/>
        </w:rPr>
        <w:t xml:space="preserve">Mogućnost primjene entomopatogenih  nematoda u kontroli manjeg brašnara </w:t>
      </w:r>
      <w:r w:rsidRPr="00330BAE">
        <w:rPr>
          <w:rFonts w:ascii="Times New Roman" w:hAnsi="Times New Roman"/>
          <w:b/>
          <w:i/>
          <w:iCs/>
          <w:sz w:val="28"/>
          <w:szCs w:val="28"/>
        </w:rPr>
        <w:t> Alphitobius diaperinus</w:t>
      </w:r>
      <w:r w:rsidRPr="00330BAE">
        <w:rPr>
          <w:rFonts w:ascii="Times New Roman" w:hAnsi="Times New Roman"/>
          <w:b/>
          <w:sz w:val="28"/>
          <w:szCs w:val="28"/>
        </w:rPr>
        <w:t xml:space="preserve"> (Panzer</w:t>
      </w:r>
      <w:r w:rsidR="00C31AC3">
        <w:rPr>
          <w:rFonts w:ascii="Times New Roman" w:hAnsi="Times New Roman"/>
          <w:b/>
          <w:sz w:val="28"/>
          <w:szCs w:val="28"/>
        </w:rPr>
        <w:t>, 1797</w:t>
      </w:r>
      <w:r w:rsidRPr="00330BAE">
        <w:rPr>
          <w:rFonts w:ascii="Times New Roman" w:hAnsi="Times New Roman"/>
          <w:b/>
          <w:sz w:val="28"/>
          <w:szCs w:val="28"/>
        </w:rPr>
        <w:t>) (Insecta: Coleoptera: Tenebrionidae)</w:t>
      </w:r>
    </w:p>
    <w:bookmarkEnd w:id="0"/>
    <w:p w:rsidR="00330BAE" w:rsidRDefault="00330BAE" w:rsidP="00330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BAE" w:rsidRPr="00330BAE" w:rsidRDefault="00330BAE" w:rsidP="00330BA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0BAE">
        <w:rPr>
          <w:rFonts w:ascii="Times New Roman" w:hAnsi="Times New Roman"/>
          <w:sz w:val="24"/>
          <w:szCs w:val="24"/>
        </w:rPr>
        <w:t>Emilija Raspudić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Ivana Majić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Mirjana, Brmež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Marija Ivezić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Anita Liška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Stanislav Trdan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Đanfranko Pribetić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45A32" w:rsidRPr="00330BAE" w:rsidRDefault="00945A32" w:rsidP="00051A15">
      <w:pPr>
        <w:rPr>
          <w:rFonts w:ascii="Times New Roman" w:hAnsi="Times New Roman"/>
          <w:sz w:val="24"/>
          <w:szCs w:val="24"/>
        </w:rPr>
      </w:pPr>
    </w:p>
    <w:p w:rsidR="00A825C0" w:rsidRPr="00B750D8" w:rsidRDefault="00330BAE" w:rsidP="00A825C0">
      <w:pPr>
        <w:rPr>
          <w:rFonts w:ascii="Times New Roman" w:hAnsi="Times New Roman"/>
          <w:i/>
        </w:rPr>
      </w:pPr>
      <w:r w:rsidRPr="00A825C0">
        <w:rPr>
          <w:i/>
          <w:sz w:val="24"/>
          <w:szCs w:val="24"/>
          <w:vertAlign w:val="superscript"/>
        </w:rPr>
        <w:t xml:space="preserve">1 </w:t>
      </w:r>
      <w:r w:rsidR="00FB2412" w:rsidRPr="00B750D8">
        <w:rPr>
          <w:rFonts w:ascii="Times New Roman" w:hAnsi="Times New Roman"/>
          <w:i/>
        </w:rPr>
        <w:t>Sveučilište Josipa Jurja</w:t>
      </w:r>
      <w:r w:rsidR="00FB2412" w:rsidRPr="00B750D8">
        <w:rPr>
          <w:rFonts w:ascii="Times New Roman" w:hAnsi="Times New Roman"/>
          <w:i/>
          <w:vertAlign w:val="superscript"/>
        </w:rPr>
        <w:t xml:space="preserve"> </w:t>
      </w:r>
      <w:r w:rsidR="00FB2412" w:rsidRPr="00B750D8">
        <w:rPr>
          <w:rFonts w:ascii="Times New Roman" w:hAnsi="Times New Roman"/>
          <w:i/>
        </w:rPr>
        <w:t>Strossmayera, Poljoprivredni fakultet u Osijeku,</w:t>
      </w:r>
      <w:r w:rsidR="00C61E6F" w:rsidRPr="00B750D8">
        <w:rPr>
          <w:rFonts w:ascii="Times New Roman" w:hAnsi="Times New Roman"/>
          <w:i/>
        </w:rPr>
        <w:t xml:space="preserve"> Zavod za zaštitu bilja,</w:t>
      </w:r>
      <w:r w:rsidR="00FB2412" w:rsidRPr="00B750D8">
        <w:rPr>
          <w:rFonts w:ascii="Times New Roman" w:hAnsi="Times New Roman"/>
          <w:i/>
        </w:rPr>
        <w:t xml:space="preserve"> Kralja Petra Svačića 1d 31000 Osijek</w:t>
      </w:r>
      <w:r w:rsidR="00A825C0" w:rsidRPr="00B750D8">
        <w:rPr>
          <w:rFonts w:ascii="Times New Roman" w:hAnsi="Times New Roman"/>
          <w:i/>
        </w:rPr>
        <w:t xml:space="preserve"> Hrvatska, emilija.raspudic@pfos.hr</w:t>
      </w:r>
    </w:p>
    <w:p w:rsidR="00EB3DA7" w:rsidRPr="008323CA" w:rsidRDefault="00330BAE" w:rsidP="00051A15">
      <w:pPr>
        <w:rPr>
          <w:rFonts w:ascii="Times New Roman" w:hAnsi="Times New Roman"/>
          <w:i/>
        </w:rPr>
      </w:pPr>
      <w:r w:rsidRPr="008323CA">
        <w:rPr>
          <w:rFonts w:ascii="Times New Roman" w:hAnsi="Times New Roman"/>
          <w:i/>
          <w:vertAlign w:val="superscript"/>
        </w:rPr>
        <w:t xml:space="preserve">2 </w:t>
      </w:r>
      <w:r w:rsidR="00FB2412" w:rsidRPr="008323CA">
        <w:rPr>
          <w:rFonts w:ascii="Times New Roman" w:hAnsi="Times New Roman"/>
          <w:i/>
        </w:rPr>
        <w:t xml:space="preserve"> </w:t>
      </w:r>
      <w:r w:rsidR="00EB3DA7" w:rsidRPr="008323CA">
        <w:rPr>
          <w:rFonts w:ascii="Times New Roman" w:hAnsi="Times New Roman"/>
          <w:i/>
        </w:rPr>
        <w:t>Universa v Ljubljani Biotehniška fakulteta, oddelek za agronomijo, Jamnikarjeva 101 1000 Ljubljana, Slovenia</w:t>
      </w:r>
    </w:p>
    <w:p w:rsidR="00330BAE" w:rsidRPr="008323CA" w:rsidRDefault="00330BAE" w:rsidP="00051A15">
      <w:pPr>
        <w:rPr>
          <w:rFonts w:ascii="Times New Roman" w:hAnsi="Times New Roman"/>
          <w:i/>
        </w:rPr>
      </w:pPr>
      <w:r w:rsidRPr="008323CA">
        <w:rPr>
          <w:rFonts w:ascii="Times New Roman" w:hAnsi="Times New Roman"/>
          <w:i/>
          <w:vertAlign w:val="superscript"/>
        </w:rPr>
        <w:t xml:space="preserve">3 </w:t>
      </w:r>
      <w:r w:rsidR="00A825C0" w:rsidRPr="008323CA">
        <w:rPr>
          <w:rFonts w:ascii="Times New Roman" w:hAnsi="Times New Roman"/>
          <w:i/>
        </w:rPr>
        <w:t>Veleučilište u Rijeci, Poljoprivredni odjel u Poreču, C. Huguesa 6, 52440 Poreč, Hrvatska</w:t>
      </w:r>
    </w:p>
    <w:p w:rsidR="00945A32" w:rsidRDefault="00945A32" w:rsidP="00051A15">
      <w:pPr>
        <w:rPr>
          <w:rFonts w:ascii="Times New Roman" w:hAnsi="Times New Roman"/>
          <w:i/>
          <w:sz w:val="24"/>
          <w:szCs w:val="24"/>
        </w:rPr>
      </w:pPr>
    </w:p>
    <w:p w:rsidR="003F3CB2" w:rsidRPr="008323CA" w:rsidRDefault="003F3CB2" w:rsidP="00051A15">
      <w:pPr>
        <w:rPr>
          <w:rFonts w:ascii="Times New Roman" w:hAnsi="Times New Roman"/>
          <w:i/>
          <w:sz w:val="24"/>
          <w:szCs w:val="24"/>
        </w:rPr>
      </w:pPr>
    </w:p>
    <w:p w:rsidR="00945A32" w:rsidRDefault="00A825C0" w:rsidP="00051A15">
      <w:pPr>
        <w:rPr>
          <w:rFonts w:ascii="Times New Roman" w:hAnsi="Times New Roman"/>
          <w:sz w:val="24"/>
          <w:szCs w:val="24"/>
        </w:rPr>
      </w:pPr>
      <w:r w:rsidRPr="00A825C0">
        <w:rPr>
          <w:rFonts w:ascii="Times New Roman" w:hAnsi="Times New Roman"/>
          <w:sz w:val="24"/>
          <w:szCs w:val="24"/>
        </w:rPr>
        <w:t>Sažetak</w:t>
      </w:r>
    </w:p>
    <w:p w:rsidR="00896BD2" w:rsidRDefault="00896BD2" w:rsidP="00051A15">
      <w:pPr>
        <w:rPr>
          <w:rFonts w:ascii="Times New Roman" w:hAnsi="Times New Roman"/>
          <w:sz w:val="24"/>
          <w:szCs w:val="24"/>
        </w:rPr>
      </w:pPr>
    </w:p>
    <w:p w:rsidR="00527B78" w:rsidRPr="00330BAE" w:rsidRDefault="00971C9B" w:rsidP="000F0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Manji brašnar </w:t>
      </w:r>
      <w:r w:rsidRPr="000B1301">
        <w:rPr>
          <w:rFonts w:ascii="Times New Roman" w:hAnsi="Times New Roman"/>
          <w:sz w:val="24"/>
          <w:szCs w:val="24"/>
        </w:rPr>
        <w:t>(</w:t>
      </w:r>
      <w:r w:rsidRPr="000B1301">
        <w:rPr>
          <w:rFonts w:ascii="Times New Roman" w:hAnsi="Times New Roman"/>
          <w:i/>
          <w:sz w:val="24"/>
          <w:szCs w:val="24"/>
        </w:rPr>
        <w:t xml:space="preserve">Alphitobius diaperinus </w:t>
      </w:r>
      <w:r w:rsidRPr="000B1301">
        <w:rPr>
          <w:rFonts w:ascii="Times New Roman" w:hAnsi="Times New Roman"/>
          <w:sz w:val="24"/>
          <w:szCs w:val="24"/>
        </w:rPr>
        <w:t>(Panzer, 1797)</w:t>
      </w:r>
      <w:r>
        <w:rPr>
          <w:rFonts w:ascii="Times New Roman" w:hAnsi="Times New Roman"/>
          <w:sz w:val="24"/>
          <w:szCs w:val="24"/>
        </w:rPr>
        <w:t xml:space="preserve"> je parazit u peradarskoj proizvodnji </w:t>
      </w:r>
      <w:r w:rsidR="008323CA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ima tendenciju širenja u Hrvatskoj, a suzbijanje nije nimalo lako. Laboratorijski pokusi </w:t>
      </w:r>
      <w:r w:rsidR="00F857DE">
        <w:rPr>
          <w:rFonts w:ascii="Times New Roman" w:hAnsi="Times New Roman"/>
          <w:sz w:val="24"/>
          <w:szCs w:val="24"/>
        </w:rPr>
        <w:t xml:space="preserve">imali su za cilj utvrditi infektivnost </w:t>
      </w:r>
      <w:r w:rsidR="00F857DE" w:rsidRPr="00330BAE">
        <w:rPr>
          <w:rFonts w:ascii="Times New Roman" w:hAnsi="Times New Roman"/>
          <w:sz w:val="24"/>
          <w:szCs w:val="24"/>
        </w:rPr>
        <w:t xml:space="preserve">entomopatogene nematoda </w:t>
      </w:r>
      <w:r w:rsidR="008323CA">
        <w:rPr>
          <w:rFonts w:ascii="Times New Roman" w:hAnsi="Times New Roman"/>
          <w:sz w:val="24"/>
          <w:szCs w:val="24"/>
        </w:rPr>
        <w:t xml:space="preserve">(EPN) </w:t>
      </w:r>
      <w:r w:rsidR="00F857DE" w:rsidRPr="00330BAE">
        <w:rPr>
          <w:rFonts w:ascii="Times New Roman" w:hAnsi="Times New Roman"/>
          <w:i/>
          <w:sz w:val="24"/>
          <w:szCs w:val="24"/>
        </w:rPr>
        <w:t>Heterorhabditis bacteriophora</w:t>
      </w:r>
      <w:r w:rsidR="00F857DE" w:rsidRPr="00330BAE">
        <w:rPr>
          <w:rFonts w:ascii="Times New Roman" w:hAnsi="Times New Roman"/>
          <w:sz w:val="24"/>
          <w:szCs w:val="24"/>
        </w:rPr>
        <w:t xml:space="preserve"> na imaga i ličinke manjeg brašnara</w:t>
      </w:r>
      <w:r w:rsidR="00F857DE">
        <w:rPr>
          <w:rFonts w:ascii="Times New Roman" w:hAnsi="Times New Roman"/>
          <w:sz w:val="24"/>
          <w:szCs w:val="24"/>
        </w:rPr>
        <w:t xml:space="preserve">. U Petri posude stavljeno je po 10 imaga i </w:t>
      </w:r>
      <w:r w:rsidR="002422B7">
        <w:rPr>
          <w:rFonts w:ascii="Times New Roman" w:hAnsi="Times New Roman"/>
          <w:sz w:val="24"/>
          <w:szCs w:val="24"/>
        </w:rPr>
        <w:t xml:space="preserve">10 ličinki i dodane </w:t>
      </w:r>
      <w:r w:rsidR="008323CA">
        <w:rPr>
          <w:rFonts w:ascii="Times New Roman" w:hAnsi="Times New Roman"/>
          <w:sz w:val="24"/>
          <w:szCs w:val="24"/>
        </w:rPr>
        <w:t xml:space="preserve">su </w:t>
      </w:r>
      <w:r w:rsidR="002422B7">
        <w:rPr>
          <w:rFonts w:ascii="Times New Roman" w:hAnsi="Times New Roman"/>
          <w:sz w:val="24"/>
          <w:szCs w:val="24"/>
        </w:rPr>
        <w:t xml:space="preserve">EPN u dvije </w:t>
      </w:r>
      <w:r w:rsidR="002422B7" w:rsidRPr="00330BAE">
        <w:rPr>
          <w:rFonts w:ascii="Times New Roman" w:hAnsi="Times New Roman"/>
          <w:sz w:val="24"/>
          <w:szCs w:val="24"/>
        </w:rPr>
        <w:t xml:space="preserve">koncentraciji od </w:t>
      </w:r>
      <w:r w:rsidR="002422B7">
        <w:rPr>
          <w:rFonts w:ascii="Times New Roman" w:hAnsi="Times New Roman"/>
          <w:sz w:val="24"/>
          <w:szCs w:val="24"/>
        </w:rPr>
        <w:t>1000 IJs</w:t>
      </w:r>
      <w:r w:rsidR="00775CF2">
        <w:rPr>
          <w:rFonts w:ascii="Times New Roman" w:hAnsi="Times New Roman"/>
          <w:sz w:val="24"/>
          <w:szCs w:val="24"/>
        </w:rPr>
        <w:t xml:space="preserve"> </w:t>
      </w:r>
      <w:r w:rsidR="002422B7" w:rsidRPr="00330BAE">
        <w:rPr>
          <w:rFonts w:ascii="Times New Roman" w:hAnsi="Times New Roman"/>
          <w:sz w:val="24"/>
          <w:szCs w:val="24"/>
        </w:rPr>
        <w:t>kukac</w:t>
      </w:r>
      <w:r w:rsidR="00775CF2">
        <w:rPr>
          <w:rFonts w:ascii="Times New Roman" w:hAnsi="Times New Roman"/>
          <w:sz w:val="24"/>
          <w:szCs w:val="24"/>
          <w:vertAlign w:val="superscript"/>
        </w:rPr>
        <w:t>-1</w:t>
      </w:r>
      <w:r w:rsidR="002422B7" w:rsidRPr="00330BAE">
        <w:rPr>
          <w:rFonts w:ascii="Times New Roman" w:hAnsi="Times New Roman"/>
          <w:sz w:val="24"/>
          <w:szCs w:val="24"/>
        </w:rPr>
        <w:t xml:space="preserve"> i 2000 I</w:t>
      </w:r>
      <w:r w:rsidR="002422B7">
        <w:rPr>
          <w:rFonts w:ascii="Times New Roman" w:hAnsi="Times New Roman"/>
          <w:sz w:val="24"/>
          <w:szCs w:val="24"/>
        </w:rPr>
        <w:t>Js</w:t>
      </w:r>
      <w:r w:rsidR="00775CF2">
        <w:rPr>
          <w:rFonts w:ascii="Times New Roman" w:hAnsi="Times New Roman"/>
          <w:sz w:val="24"/>
          <w:szCs w:val="24"/>
        </w:rPr>
        <w:t xml:space="preserve"> </w:t>
      </w:r>
      <w:r w:rsidR="002422B7" w:rsidRPr="00330BAE">
        <w:rPr>
          <w:rFonts w:ascii="Times New Roman" w:hAnsi="Times New Roman"/>
          <w:sz w:val="24"/>
          <w:szCs w:val="24"/>
        </w:rPr>
        <w:t>kukac</w:t>
      </w:r>
      <w:r w:rsidR="00775CF2">
        <w:rPr>
          <w:rFonts w:ascii="Times New Roman" w:hAnsi="Times New Roman"/>
          <w:sz w:val="24"/>
          <w:szCs w:val="24"/>
          <w:vertAlign w:val="superscript"/>
        </w:rPr>
        <w:t>-1</w:t>
      </w:r>
      <w:r w:rsidR="002422B7">
        <w:rPr>
          <w:rFonts w:ascii="Times New Roman" w:hAnsi="Times New Roman"/>
          <w:sz w:val="24"/>
          <w:szCs w:val="24"/>
        </w:rPr>
        <w:t xml:space="preserve"> </w:t>
      </w:r>
      <w:r w:rsidR="008323CA">
        <w:rPr>
          <w:rFonts w:ascii="Times New Roman" w:hAnsi="Times New Roman"/>
          <w:sz w:val="24"/>
          <w:szCs w:val="24"/>
        </w:rPr>
        <w:t xml:space="preserve">pri temperaturi </w:t>
      </w:r>
      <w:r w:rsidR="002422B7" w:rsidRPr="00330BAE">
        <w:rPr>
          <w:rFonts w:ascii="Times New Roman" w:hAnsi="Times New Roman"/>
          <w:sz w:val="24"/>
          <w:szCs w:val="24"/>
        </w:rPr>
        <w:t>od 30</w:t>
      </w:r>
      <w:r w:rsidR="00CA42BA">
        <w:rPr>
          <w:rFonts w:ascii="Times New Roman" w:hAnsi="Times New Roman"/>
          <w:sz w:val="24"/>
          <w:szCs w:val="24"/>
        </w:rPr>
        <w:t>°</w:t>
      </w:r>
      <w:r w:rsidR="002422B7" w:rsidRPr="00330BAE">
        <w:rPr>
          <w:rFonts w:ascii="Times New Roman" w:hAnsi="Times New Roman"/>
          <w:sz w:val="24"/>
          <w:szCs w:val="24"/>
        </w:rPr>
        <w:t>C i 70</w:t>
      </w:r>
      <w:r w:rsidR="008323CA">
        <w:rPr>
          <w:rFonts w:ascii="Times New Roman" w:hAnsi="Times New Roman"/>
          <w:sz w:val="24"/>
          <w:szCs w:val="24"/>
        </w:rPr>
        <w:t>%</w:t>
      </w:r>
      <w:r w:rsidR="002422B7" w:rsidRPr="00330BAE">
        <w:rPr>
          <w:rFonts w:ascii="Times New Roman" w:hAnsi="Times New Roman"/>
          <w:sz w:val="24"/>
          <w:szCs w:val="24"/>
        </w:rPr>
        <w:t xml:space="preserve"> vlage. </w:t>
      </w:r>
      <w:r w:rsidR="004777D1" w:rsidRPr="00330BAE">
        <w:rPr>
          <w:rFonts w:ascii="Times New Roman" w:hAnsi="Times New Roman"/>
          <w:sz w:val="24"/>
          <w:szCs w:val="24"/>
        </w:rPr>
        <w:t>Ob</w:t>
      </w:r>
      <w:r w:rsidR="008323CA">
        <w:rPr>
          <w:rFonts w:ascii="Times New Roman" w:hAnsi="Times New Roman"/>
          <w:sz w:val="24"/>
          <w:szCs w:val="24"/>
        </w:rPr>
        <w:t>j</w:t>
      </w:r>
      <w:r w:rsidR="004777D1" w:rsidRPr="00330BAE">
        <w:rPr>
          <w:rFonts w:ascii="Times New Roman" w:hAnsi="Times New Roman"/>
          <w:sz w:val="24"/>
          <w:szCs w:val="24"/>
        </w:rPr>
        <w:t>e koncentracije EPN pokazale su 100% učinkovitost  na lič</w:t>
      </w:r>
      <w:r w:rsidR="000F0274">
        <w:rPr>
          <w:rFonts w:ascii="Times New Roman" w:hAnsi="Times New Roman"/>
          <w:sz w:val="24"/>
          <w:szCs w:val="24"/>
        </w:rPr>
        <w:t>inke i imaga manjeg brašnara</w:t>
      </w:r>
      <w:r w:rsidR="004777D1">
        <w:rPr>
          <w:rFonts w:ascii="Times New Roman" w:hAnsi="Times New Roman"/>
          <w:sz w:val="24"/>
          <w:szCs w:val="24"/>
        </w:rPr>
        <w:t>.</w:t>
      </w:r>
      <w:r w:rsidR="000F0274">
        <w:rPr>
          <w:rFonts w:ascii="Times New Roman" w:hAnsi="Times New Roman"/>
          <w:sz w:val="24"/>
          <w:szCs w:val="24"/>
        </w:rPr>
        <w:t xml:space="preserve"> U uginulim jedinkama</w:t>
      </w:r>
      <w:r w:rsidR="00527B78">
        <w:rPr>
          <w:rFonts w:ascii="Times New Roman" w:hAnsi="Times New Roman"/>
          <w:sz w:val="24"/>
          <w:szCs w:val="24"/>
        </w:rPr>
        <w:t xml:space="preserve">, nakon tri dana, </w:t>
      </w:r>
      <w:r w:rsidR="000F0274">
        <w:rPr>
          <w:rFonts w:ascii="Times New Roman" w:hAnsi="Times New Roman"/>
          <w:sz w:val="24"/>
          <w:szCs w:val="24"/>
        </w:rPr>
        <w:t xml:space="preserve">na sobnoj temperaturi </w:t>
      </w:r>
      <w:r w:rsidR="009D12D0">
        <w:rPr>
          <w:rFonts w:ascii="Times New Roman" w:hAnsi="Times New Roman"/>
          <w:sz w:val="24"/>
          <w:szCs w:val="24"/>
        </w:rPr>
        <w:t xml:space="preserve">nova generacija </w:t>
      </w:r>
      <w:r w:rsidR="000F0274">
        <w:rPr>
          <w:rFonts w:ascii="Times New Roman" w:hAnsi="Times New Roman"/>
          <w:sz w:val="24"/>
          <w:szCs w:val="24"/>
        </w:rPr>
        <w:t xml:space="preserve">EPN </w:t>
      </w:r>
      <w:r w:rsidR="009D12D0">
        <w:rPr>
          <w:rFonts w:ascii="Times New Roman" w:hAnsi="Times New Roman"/>
          <w:sz w:val="24"/>
          <w:szCs w:val="24"/>
        </w:rPr>
        <w:t xml:space="preserve">se uspješno razvila </w:t>
      </w:r>
      <w:r w:rsidR="000F0274">
        <w:rPr>
          <w:rFonts w:ascii="Times New Roman" w:hAnsi="Times New Roman"/>
          <w:sz w:val="24"/>
          <w:szCs w:val="24"/>
        </w:rPr>
        <w:t>i to u većoj brojnosti u ličinkama</w:t>
      </w:r>
      <w:r w:rsidR="008323CA">
        <w:rPr>
          <w:rFonts w:ascii="Times New Roman" w:hAnsi="Times New Roman"/>
          <w:sz w:val="24"/>
          <w:szCs w:val="24"/>
        </w:rPr>
        <w:t xml:space="preserve"> u tretmanu</w:t>
      </w:r>
      <w:r w:rsidR="00775CF2">
        <w:rPr>
          <w:rFonts w:ascii="Times New Roman" w:hAnsi="Times New Roman"/>
          <w:sz w:val="24"/>
          <w:szCs w:val="24"/>
        </w:rPr>
        <w:t xml:space="preserve"> s</w:t>
      </w:r>
      <w:r w:rsidR="000F0274">
        <w:rPr>
          <w:rFonts w:ascii="Times New Roman" w:hAnsi="Times New Roman"/>
          <w:sz w:val="24"/>
          <w:szCs w:val="24"/>
        </w:rPr>
        <w:t xml:space="preserve"> </w:t>
      </w:r>
      <w:r w:rsidR="008323CA">
        <w:rPr>
          <w:rFonts w:ascii="Times New Roman" w:hAnsi="Times New Roman"/>
          <w:sz w:val="24"/>
          <w:szCs w:val="24"/>
        </w:rPr>
        <w:t>2000 I</w:t>
      </w:r>
      <w:r w:rsidR="00906C53">
        <w:rPr>
          <w:rFonts w:ascii="Times New Roman" w:hAnsi="Times New Roman"/>
          <w:sz w:val="24"/>
          <w:szCs w:val="24"/>
        </w:rPr>
        <w:t>J</w:t>
      </w:r>
      <w:r w:rsidR="008323CA">
        <w:rPr>
          <w:rFonts w:ascii="Times New Roman" w:hAnsi="Times New Roman"/>
          <w:sz w:val="24"/>
          <w:szCs w:val="24"/>
        </w:rPr>
        <w:t>s</w:t>
      </w:r>
      <w:r w:rsidR="00775CF2">
        <w:rPr>
          <w:rFonts w:ascii="Times New Roman" w:hAnsi="Times New Roman"/>
          <w:sz w:val="24"/>
          <w:szCs w:val="24"/>
        </w:rPr>
        <w:t xml:space="preserve"> kukac</w:t>
      </w:r>
      <w:r w:rsidR="00775CF2">
        <w:rPr>
          <w:rFonts w:ascii="Times New Roman" w:hAnsi="Times New Roman"/>
          <w:sz w:val="24"/>
          <w:szCs w:val="24"/>
          <w:vertAlign w:val="superscript"/>
        </w:rPr>
        <w:t>-1</w:t>
      </w:r>
      <w:r w:rsidR="000F0274">
        <w:rPr>
          <w:rFonts w:ascii="Times New Roman" w:hAnsi="Times New Roman"/>
          <w:sz w:val="24"/>
          <w:szCs w:val="24"/>
        </w:rPr>
        <w:t>. U</w:t>
      </w:r>
      <w:r w:rsidR="000F0274" w:rsidRPr="00330BAE">
        <w:rPr>
          <w:rFonts w:ascii="Times New Roman" w:hAnsi="Times New Roman"/>
          <w:sz w:val="24"/>
          <w:szCs w:val="24"/>
        </w:rPr>
        <w:t xml:space="preserve"> kontroliranim uvjetima</w:t>
      </w:r>
      <w:r w:rsidR="00527B78">
        <w:rPr>
          <w:rFonts w:ascii="Times New Roman" w:hAnsi="Times New Roman"/>
          <w:sz w:val="24"/>
          <w:szCs w:val="24"/>
        </w:rPr>
        <w:t>,</w:t>
      </w:r>
      <w:r w:rsidR="000F0274" w:rsidRPr="00330BAE">
        <w:rPr>
          <w:rFonts w:ascii="Times New Roman" w:hAnsi="Times New Roman"/>
          <w:sz w:val="24"/>
          <w:szCs w:val="24"/>
        </w:rPr>
        <w:t xml:space="preserve"> u </w:t>
      </w:r>
      <w:r w:rsidR="00775CF2">
        <w:rPr>
          <w:rFonts w:ascii="Times New Roman" w:hAnsi="Times New Roman"/>
          <w:sz w:val="24"/>
          <w:szCs w:val="24"/>
        </w:rPr>
        <w:t>klima termostat</w:t>
      </w:r>
      <w:r w:rsidR="00527B78">
        <w:rPr>
          <w:rFonts w:ascii="Times New Roman" w:hAnsi="Times New Roman"/>
          <w:sz w:val="24"/>
          <w:szCs w:val="24"/>
        </w:rPr>
        <w:t>,</w:t>
      </w:r>
      <w:r w:rsidR="000F0274" w:rsidRPr="00330BAE">
        <w:rPr>
          <w:rFonts w:ascii="Times New Roman" w:hAnsi="Times New Roman"/>
          <w:sz w:val="24"/>
          <w:szCs w:val="24"/>
        </w:rPr>
        <w:t xml:space="preserve"> također je veći broj EPN utvrđen </w:t>
      </w:r>
      <w:r w:rsidR="00775CF2">
        <w:rPr>
          <w:rFonts w:ascii="Times New Roman" w:hAnsi="Times New Roman"/>
          <w:sz w:val="24"/>
          <w:szCs w:val="24"/>
        </w:rPr>
        <w:t>iz</w:t>
      </w:r>
      <w:r w:rsidR="000F0274" w:rsidRPr="00330BAE">
        <w:rPr>
          <w:rFonts w:ascii="Times New Roman" w:hAnsi="Times New Roman"/>
          <w:sz w:val="24"/>
          <w:szCs w:val="24"/>
        </w:rPr>
        <w:t xml:space="preserve"> uginulim ličinki, ali i </w:t>
      </w:r>
      <w:r w:rsidR="00775CF2">
        <w:rPr>
          <w:rFonts w:ascii="Times New Roman" w:hAnsi="Times New Roman"/>
          <w:sz w:val="24"/>
          <w:szCs w:val="24"/>
        </w:rPr>
        <w:t xml:space="preserve">iz </w:t>
      </w:r>
      <w:r w:rsidR="000F0274" w:rsidRPr="00330BAE">
        <w:rPr>
          <w:rFonts w:ascii="Times New Roman" w:hAnsi="Times New Roman"/>
          <w:sz w:val="24"/>
          <w:szCs w:val="24"/>
        </w:rPr>
        <w:t>imaga u odnosu na sobnu temperaturu što ukazuje na brži razvoj EPN na višim temperaturama</w:t>
      </w:r>
      <w:r w:rsidR="00527B78">
        <w:rPr>
          <w:rFonts w:ascii="Times New Roman" w:hAnsi="Times New Roman"/>
          <w:sz w:val="24"/>
          <w:szCs w:val="24"/>
        </w:rPr>
        <w:t xml:space="preserve">. Laboratorijski pokus upotrebe EPN u suzbijanju manjeg brašnara </w:t>
      </w:r>
      <w:r w:rsidR="00775CF2">
        <w:rPr>
          <w:rFonts w:ascii="Times New Roman" w:hAnsi="Times New Roman"/>
          <w:sz w:val="24"/>
          <w:szCs w:val="24"/>
        </w:rPr>
        <w:t>pokazao je</w:t>
      </w:r>
      <w:r w:rsidR="00527B78">
        <w:rPr>
          <w:rFonts w:ascii="Times New Roman" w:hAnsi="Times New Roman"/>
          <w:sz w:val="24"/>
          <w:szCs w:val="24"/>
        </w:rPr>
        <w:t xml:space="preserve"> njihovu učinkovitost te se mogu preporučiti kao biološka mjera borbe, posebno u suzbijanju imaga. Pokuse bi trebalo </w:t>
      </w:r>
      <w:r w:rsidR="009D12D0">
        <w:rPr>
          <w:rFonts w:ascii="Times New Roman" w:hAnsi="Times New Roman"/>
          <w:sz w:val="24"/>
          <w:szCs w:val="24"/>
        </w:rPr>
        <w:t>ponoviti</w:t>
      </w:r>
      <w:r w:rsidR="00527B78">
        <w:rPr>
          <w:rFonts w:ascii="Times New Roman" w:hAnsi="Times New Roman"/>
          <w:sz w:val="24"/>
          <w:szCs w:val="24"/>
        </w:rPr>
        <w:t xml:space="preserve"> i u </w:t>
      </w:r>
      <w:r w:rsidR="009D12D0">
        <w:rPr>
          <w:rFonts w:ascii="Times New Roman" w:hAnsi="Times New Roman"/>
          <w:sz w:val="24"/>
          <w:szCs w:val="24"/>
        </w:rPr>
        <w:t xml:space="preserve">drugim okolišnim uvjetima, pr. </w:t>
      </w:r>
      <w:r w:rsidR="00527B78">
        <w:rPr>
          <w:rFonts w:ascii="Times New Roman" w:hAnsi="Times New Roman"/>
          <w:sz w:val="24"/>
          <w:szCs w:val="24"/>
        </w:rPr>
        <w:t>uvjetima na farmama peradi.</w:t>
      </w:r>
    </w:p>
    <w:p w:rsidR="000F0274" w:rsidRPr="00330BAE" w:rsidRDefault="000F0274" w:rsidP="002422B7">
      <w:pPr>
        <w:jc w:val="both"/>
        <w:rPr>
          <w:rFonts w:ascii="Times New Roman" w:hAnsi="Times New Roman"/>
          <w:sz w:val="24"/>
          <w:szCs w:val="24"/>
        </w:rPr>
      </w:pPr>
    </w:p>
    <w:p w:rsidR="00A825C0" w:rsidRDefault="00A825C0" w:rsidP="00165D35">
      <w:pPr>
        <w:jc w:val="both"/>
        <w:rPr>
          <w:rFonts w:ascii="Times New Roman" w:hAnsi="Times New Roman"/>
          <w:iCs/>
          <w:sz w:val="24"/>
          <w:szCs w:val="24"/>
        </w:rPr>
      </w:pPr>
      <w:r w:rsidRPr="00A825C0">
        <w:rPr>
          <w:rFonts w:ascii="Times New Roman" w:hAnsi="Times New Roman"/>
          <w:sz w:val="24"/>
          <w:szCs w:val="24"/>
        </w:rPr>
        <w:t xml:space="preserve">Ključne riječi: </w:t>
      </w:r>
      <w:r w:rsidR="00696EC4">
        <w:rPr>
          <w:rFonts w:ascii="Times New Roman" w:hAnsi="Times New Roman"/>
          <w:sz w:val="24"/>
          <w:szCs w:val="24"/>
        </w:rPr>
        <w:t>biološka kontrola, e</w:t>
      </w:r>
      <w:r>
        <w:rPr>
          <w:rFonts w:ascii="Times New Roman" w:hAnsi="Times New Roman"/>
          <w:sz w:val="24"/>
          <w:szCs w:val="24"/>
        </w:rPr>
        <w:t>ntomopato</w:t>
      </w:r>
      <w:r w:rsidR="00165D35">
        <w:rPr>
          <w:rFonts w:ascii="Times New Roman" w:hAnsi="Times New Roman"/>
          <w:sz w:val="24"/>
          <w:szCs w:val="24"/>
        </w:rPr>
        <w:t>gene nem</w:t>
      </w:r>
      <w:r w:rsidR="009D12D0">
        <w:rPr>
          <w:rFonts w:ascii="Times New Roman" w:hAnsi="Times New Roman"/>
          <w:sz w:val="24"/>
          <w:szCs w:val="24"/>
        </w:rPr>
        <w:t>a</w:t>
      </w:r>
      <w:r w:rsidR="00165D35">
        <w:rPr>
          <w:rFonts w:ascii="Times New Roman" w:hAnsi="Times New Roman"/>
          <w:sz w:val="24"/>
          <w:szCs w:val="24"/>
        </w:rPr>
        <w:t>tode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5C0">
        <w:rPr>
          <w:rFonts w:ascii="Times New Roman" w:hAnsi="Times New Roman"/>
          <w:i/>
          <w:iCs/>
          <w:sz w:val="24"/>
          <w:szCs w:val="24"/>
        </w:rPr>
        <w:t>Alphitobius diaperinus</w:t>
      </w:r>
      <w:r w:rsidR="00165D3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96EC4">
        <w:rPr>
          <w:rFonts w:ascii="Times New Roman" w:hAnsi="Times New Roman"/>
          <w:iCs/>
          <w:sz w:val="24"/>
          <w:szCs w:val="24"/>
        </w:rPr>
        <w:t>manji brašnar, laboratorijski uvjeti</w:t>
      </w:r>
    </w:p>
    <w:p w:rsidR="009973B5" w:rsidRPr="00A825C0" w:rsidRDefault="009973B5" w:rsidP="00051A15">
      <w:pPr>
        <w:rPr>
          <w:rFonts w:ascii="Times New Roman" w:hAnsi="Times New Roman"/>
          <w:sz w:val="24"/>
          <w:szCs w:val="24"/>
        </w:rPr>
      </w:pPr>
    </w:p>
    <w:p w:rsidR="00945A32" w:rsidRDefault="000B1301" w:rsidP="00051A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Uvod</w:t>
      </w:r>
    </w:p>
    <w:p w:rsidR="000B1301" w:rsidRPr="00330BAE" w:rsidRDefault="000B1301" w:rsidP="00051A15">
      <w:pPr>
        <w:rPr>
          <w:rFonts w:ascii="Times New Roman" w:hAnsi="Times New Roman"/>
          <w:sz w:val="24"/>
          <w:szCs w:val="24"/>
        </w:rPr>
      </w:pPr>
    </w:p>
    <w:p w:rsidR="000B1301" w:rsidRPr="000B1301" w:rsidRDefault="00945A32" w:rsidP="000B130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B1301">
        <w:rPr>
          <w:rFonts w:ascii="Times New Roman" w:hAnsi="Times New Roman"/>
          <w:sz w:val="24"/>
          <w:szCs w:val="24"/>
        </w:rPr>
        <w:t>Manji brašnar</w:t>
      </w:r>
      <w:r w:rsidRPr="000B1301">
        <w:rPr>
          <w:rFonts w:ascii="Times New Roman" w:hAnsi="Times New Roman"/>
          <w:i/>
          <w:sz w:val="24"/>
          <w:szCs w:val="24"/>
        </w:rPr>
        <w:t xml:space="preserve"> Alphitobius diaperinus </w:t>
      </w:r>
      <w:r w:rsidRPr="000B1301">
        <w:rPr>
          <w:rFonts w:ascii="Times New Roman" w:hAnsi="Times New Roman"/>
          <w:sz w:val="24"/>
          <w:szCs w:val="24"/>
        </w:rPr>
        <w:t>(Panzer, 1797) (Coleoptera: Tenebrionidae) najčešći je kozmopolitski p</w:t>
      </w:r>
      <w:r w:rsidR="0007056F" w:rsidRPr="000B1301">
        <w:rPr>
          <w:rFonts w:ascii="Times New Roman" w:hAnsi="Times New Roman"/>
          <w:sz w:val="24"/>
          <w:szCs w:val="24"/>
        </w:rPr>
        <w:t>arazit u animalnoj proizvodnji te</w:t>
      </w:r>
      <w:r w:rsidRPr="000B1301">
        <w:rPr>
          <w:rFonts w:ascii="Times New Roman" w:hAnsi="Times New Roman"/>
          <w:sz w:val="24"/>
          <w:szCs w:val="24"/>
        </w:rPr>
        <w:t xml:space="preserve"> svjetski problem u komercijalnoj peradarskoj proizvodnji</w:t>
      </w:r>
      <w:r w:rsidR="000B1301" w:rsidRPr="000B1301">
        <w:rPr>
          <w:rFonts w:ascii="Times New Roman" w:hAnsi="Times New Roman"/>
          <w:sz w:val="24"/>
          <w:szCs w:val="24"/>
        </w:rPr>
        <w:t xml:space="preserve">, a </w:t>
      </w:r>
      <w:r w:rsidR="00C61E6F" w:rsidRPr="000B1301">
        <w:rPr>
          <w:rFonts w:ascii="Times New Roman" w:hAnsi="Times New Roman"/>
          <w:sz w:val="24"/>
          <w:szCs w:val="24"/>
        </w:rPr>
        <w:t>poznat</w:t>
      </w:r>
      <w:r w:rsidR="000B1301" w:rsidRPr="000B1301">
        <w:rPr>
          <w:rFonts w:ascii="Times New Roman" w:hAnsi="Times New Roman"/>
          <w:sz w:val="24"/>
          <w:szCs w:val="24"/>
        </w:rPr>
        <w:t xml:space="preserve"> je kao rezervoar za razne patogene na ljudima i </w:t>
      </w:r>
      <w:r w:rsidR="00C61E6F" w:rsidRPr="000B1301">
        <w:rPr>
          <w:rFonts w:ascii="Times New Roman" w:hAnsi="Times New Roman"/>
          <w:sz w:val="24"/>
          <w:szCs w:val="24"/>
        </w:rPr>
        <w:t>peradi</w:t>
      </w:r>
      <w:r w:rsidR="000B1301" w:rsidRPr="000B1301">
        <w:rPr>
          <w:rFonts w:ascii="Times New Roman" w:hAnsi="Times New Roman"/>
          <w:sz w:val="24"/>
          <w:szCs w:val="24"/>
        </w:rPr>
        <w:t xml:space="preserve"> </w:t>
      </w:r>
      <w:r w:rsidR="000B1301">
        <w:rPr>
          <w:rFonts w:ascii="Times New Roman" w:hAnsi="Times New Roman"/>
          <w:sz w:val="24"/>
          <w:szCs w:val="24"/>
        </w:rPr>
        <w:t>(</w:t>
      </w:r>
      <w:r w:rsidR="00971C9B">
        <w:rPr>
          <w:rFonts w:ascii="Times New Roman" w:eastAsia="Times New Roman" w:hAnsi="Times New Roman"/>
          <w:sz w:val="24"/>
          <w:szCs w:val="24"/>
        </w:rPr>
        <w:t>Axtell i</w:t>
      </w:r>
      <w:r w:rsidR="000B1301" w:rsidRPr="000B1301">
        <w:rPr>
          <w:rFonts w:ascii="Times New Roman" w:eastAsia="Times New Roman" w:hAnsi="Times New Roman"/>
          <w:sz w:val="24"/>
          <w:szCs w:val="24"/>
        </w:rPr>
        <w:t xml:space="preserve"> Arends</w:t>
      </w:r>
      <w:r w:rsidR="00FF64C8">
        <w:rPr>
          <w:rFonts w:ascii="Times New Roman" w:eastAsia="Times New Roman" w:hAnsi="Times New Roman"/>
          <w:sz w:val="24"/>
          <w:szCs w:val="24"/>
        </w:rPr>
        <w:t>,</w:t>
      </w:r>
      <w:r w:rsidR="000B1301" w:rsidRPr="000B1301">
        <w:rPr>
          <w:rFonts w:ascii="Times New Roman" w:eastAsia="Times New Roman" w:hAnsi="Times New Roman"/>
          <w:sz w:val="24"/>
          <w:szCs w:val="24"/>
        </w:rPr>
        <w:t xml:space="preserve"> 1990)</w:t>
      </w:r>
      <w:r w:rsidR="000B1301">
        <w:rPr>
          <w:rFonts w:ascii="Times New Roman" w:eastAsia="Times New Roman" w:hAnsi="Times New Roman"/>
          <w:sz w:val="24"/>
          <w:szCs w:val="24"/>
        </w:rPr>
        <w:t>.</w:t>
      </w:r>
    </w:p>
    <w:p w:rsidR="000F1FD8" w:rsidRPr="00330BAE" w:rsidRDefault="000F1FD8" w:rsidP="00CC3C82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Nalazi se u objektima za uzgoj peradi, u svinjogojskim objektima i skladištima žitarica. Potencijalni je </w:t>
      </w:r>
      <w:r w:rsidR="0042522B" w:rsidRPr="00330BAE">
        <w:rPr>
          <w:rFonts w:ascii="Times New Roman" w:hAnsi="Times New Roman"/>
          <w:color w:val="000000"/>
          <w:sz w:val="24"/>
          <w:szCs w:val="24"/>
        </w:rPr>
        <w:t>vektor uzročnika mnogih bakterijskih (</w:t>
      </w:r>
      <w:r w:rsidR="0042522B" w:rsidRPr="00330BAE">
        <w:rPr>
          <w:rFonts w:ascii="Times New Roman" w:hAnsi="Times New Roman"/>
          <w:i/>
          <w:color w:val="000000"/>
          <w:sz w:val="24"/>
          <w:szCs w:val="24"/>
        </w:rPr>
        <w:t>Escherichia coli</w:t>
      </w:r>
      <w:r w:rsidR="0042522B" w:rsidRPr="00330B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2522B" w:rsidRPr="00330BAE">
        <w:rPr>
          <w:rFonts w:ascii="Times New Roman" w:hAnsi="Times New Roman"/>
          <w:i/>
          <w:color w:val="000000"/>
          <w:sz w:val="24"/>
          <w:szCs w:val="24"/>
        </w:rPr>
        <w:t>Salmonell</w:t>
      </w:r>
      <w:r w:rsidR="00FF64C8">
        <w:rPr>
          <w:rFonts w:ascii="Times New Roman" w:hAnsi="Times New Roman"/>
          <w:i/>
          <w:color w:val="000000"/>
          <w:sz w:val="24"/>
          <w:szCs w:val="24"/>
        </w:rPr>
        <w:t xml:space="preserve">a </w:t>
      </w:r>
      <w:r w:rsidR="0042522B" w:rsidRPr="00330BAE">
        <w:rPr>
          <w:rFonts w:ascii="Times New Roman" w:hAnsi="Times New Roman"/>
          <w:i/>
          <w:color w:val="000000"/>
          <w:sz w:val="24"/>
          <w:szCs w:val="24"/>
        </w:rPr>
        <w:t>typhimurium</w:t>
      </w:r>
      <w:r w:rsidR="0042522B" w:rsidRPr="00330BAE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42522B" w:rsidRPr="00330BAE">
        <w:rPr>
          <w:rFonts w:ascii="Times New Roman" w:hAnsi="Times New Roman"/>
          <w:i/>
          <w:color w:val="000000"/>
          <w:sz w:val="24"/>
          <w:szCs w:val="24"/>
        </w:rPr>
        <w:t>Campylobacter jejuni</w:t>
      </w:r>
      <w:r w:rsidR="0042522B" w:rsidRPr="00330BAE">
        <w:rPr>
          <w:rFonts w:ascii="Times New Roman" w:hAnsi="Times New Roman"/>
          <w:sz w:val="24"/>
          <w:szCs w:val="24"/>
        </w:rPr>
        <w:t>)</w:t>
      </w:r>
      <w:r w:rsidR="0042522B" w:rsidRPr="00330BAE">
        <w:rPr>
          <w:rFonts w:ascii="Times New Roman" w:hAnsi="Times New Roman"/>
          <w:color w:val="000000"/>
          <w:sz w:val="24"/>
          <w:szCs w:val="24"/>
        </w:rPr>
        <w:t>, virusnih (purećeg coronavirusa, Newcastleske bolesti, ptičje gripe, zarazne bolesti burze), te gljivičnih (</w:t>
      </w:r>
      <w:r w:rsidR="0042522B" w:rsidRPr="00330BAE">
        <w:rPr>
          <w:rFonts w:ascii="Times New Roman" w:hAnsi="Times New Roman"/>
          <w:i/>
          <w:color w:val="000000"/>
          <w:sz w:val="24"/>
          <w:szCs w:val="24"/>
        </w:rPr>
        <w:t>Aspergillus flavus</w:t>
      </w:r>
      <w:r w:rsidR="0042522B" w:rsidRPr="00330BAE">
        <w:rPr>
          <w:rFonts w:ascii="Times New Roman" w:hAnsi="Times New Roman"/>
          <w:sz w:val="24"/>
          <w:szCs w:val="24"/>
        </w:rPr>
        <w:t>)</w:t>
      </w:r>
      <w:r w:rsidR="0042522B" w:rsidRPr="00330BAE">
        <w:rPr>
          <w:rFonts w:ascii="Times New Roman" w:hAnsi="Times New Roman"/>
          <w:color w:val="000000"/>
          <w:sz w:val="24"/>
          <w:szCs w:val="24"/>
        </w:rPr>
        <w:t xml:space="preserve"> bolesti peradi. </w:t>
      </w:r>
      <w:r w:rsidR="000B1301" w:rsidRPr="00330BAE">
        <w:rPr>
          <w:rFonts w:ascii="Times New Roman" w:hAnsi="Times New Roman"/>
          <w:color w:val="000000"/>
          <w:sz w:val="24"/>
          <w:szCs w:val="24"/>
        </w:rPr>
        <w:t>Ima</w:t>
      </w:r>
      <w:r w:rsidR="0042522B" w:rsidRPr="00330BAE">
        <w:rPr>
          <w:rFonts w:ascii="Times New Roman" w:hAnsi="Times New Roman"/>
          <w:color w:val="000000"/>
          <w:sz w:val="24"/>
          <w:szCs w:val="24"/>
        </w:rPr>
        <w:t xml:space="preserve"> tendenciju </w:t>
      </w:r>
      <w:r w:rsidR="00C61E6F" w:rsidRPr="00330BAE">
        <w:rPr>
          <w:rFonts w:ascii="Times New Roman" w:hAnsi="Times New Roman"/>
          <w:color w:val="000000"/>
          <w:sz w:val="24"/>
          <w:szCs w:val="24"/>
        </w:rPr>
        <w:t>širenja</w:t>
      </w:r>
      <w:r w:rsidR="0042522B" w:rsidRPr="00330BAE">
        <w:rPr>
          <w:rFonts w:ascii="Times New Roman" w:hAnsi="Times New Roman"/>
          <w:color w:val="000000"/>
          <w:sz w:val="24"/>
          <w:szCs w:val="24"/>
        </w:rPr>
        <w:t xml:space="preserve"> u Hrvatskoj </w:t>
      </w:r>
      <w:r w:rsidR="000B1301">
        <w:rPr>
          <w:rFonts w:ascii="Times New Roman" w:hAnsi="Times New Roman"/>
          <w:sz w:val="24"/>
          <w:szCs w:val="24"/>
        </w:rPr>
        <w:t>(</w:t>
      </w:r>
      <w:r w:rsidR="00971C9B">
        <w:rPr>
          <w:rFonts w:ascii="Times New Roman" w:hAnsi="Times New Roman"/>
          <w:sz w:val="24"/>
          <w:szCs w:val="24"/>
        </w:rPr>
        <w:t>Mustač et</w:t>
      </w:r>
      <w:r w:rsidR="005217BE">
        <w:rPr>
          <w:rFonts w:ascii="Times New Roman" w:hAnsi="Times New Roman"/>
          <w:sz w:val="24"/>
          <w:szCs w:val="24"/>
        </w:rPr>
        <w:t xml:space="preserve"> al,</w:t>
      </w:r>
      <w:r w:rsidR="00725F05">
        <w:rPr>
          <w:rFonts w:ascii="Times New Roman" w:hAnsi="Times New Roman"/>
          <w:sz w:val="24"/>
          <w:szCs w:val="24"/>
        </w:rPr>
        <w:t xml:space="preserve"> 2011)</w:t>
      </w:r>
      <w:r w:rsidRPr="00330BAE">
        <w:rPr>
          <w:rFonts w:ascii="Times New Roman" w:hAnsi="Times New Roman"/>
          <w:sz w:val="24"/>
          <w:szCs w:val="24"/>
        </w:rPr>
        <w:t>.</w:t>
      </w:r>
    </w:p>
    <w:p w:rsidR="00945A32" w:rsidRPr="00330BAE" w:rsidRDefault="00945A32" w:rsidP="00CC3C82">
      <w:pPr>
        <w:jc w:val="both"/>
        <w:rPr>
          <w:rStyle w:val="longtext"/>
          <w:rFonts w:ascii="Times New Roman" w:hAnsi="Times New Roman"/>
          <w:color w:val="000000"/>
          <w:sz w:val="24"/>
          <w:szCs w:val="24"/>
        </w:rPr>
      </w:pPr>
    </w:p>
    <w:p w:rsidR="00906C53" w:rsidRPr="00906C53" w:rsidRDefault="0042522B" w:rsidP="00906C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0BA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Njegovo </w:t>
      </w:r>
      <w:r w:rsidR="00165D35">
        <w:rPr>
          <w:rStyle w:val="longtext"/>
          <w:rFonts w:ascii="Times New Roman" w:hAnsi="Times New Roman"/>
          <w:color w:val="000000"/>
          <w:sz w:val="24"/>
          <w:szCs w:val="24"/>
        </w:rPr>
        <w:t>suzbijanje nije nimalo lako te s</w:t>
      </w:r>
      <w:r w:rsidRPr="00330BA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e </w:t>
      </w:r>
      <w:r w:rsidR="004B34FC">
        <w:rPr>
          <w:rStyle w:val="longtext"/>
          <w:rFonts w:ascii="Times New Roman" w:hAnsi="Times New Roman"/>
          <w:color w:val="000000"/>
          <w:sz w:val="24"/>
          <w:szCs w:val="24"/>
        </w:rPr>
        <w:t xml:space="preserve">provode </w:t>
      </w:r>
      <w:r w:rsidRPr="00330BA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različite </w:t>
      </w:r>
      <w:r w:rsidR="004B34FC">
        <w:rPr>
          <w:rStyle w:val="longtext"/>
          <w:rFonts w:ascii="Times New Roman" w:hAnsi="Times New Roman"/>
          <w:color w:val="000000"/>
          <w:sz w:val="24"/>
          <w:szCs w:val="24"/>
        </w:rPr>
        <w:t xml:space="preserve">istraživanja </w:t>
      </w:r>
      <w:r w:rsidRPr="00330BAE">
        <w:rPr>
          <w:rStyle w:val="longtext"/>
          <w:rFonts w:ascii="Times New Roman" w:hAnsi="Times New Roman"/>
          <w:color w:val="000000"/>
          <w:sz w:val="24"/>
          <w:szCs w:val="24"/>
        </w:rPr>
        <w:t>od mehaničkih, kemijsk</w:t>
      </w:r>
      <w:r w:rsidR="004B34FC">
        <w:rPr>
          <w:rStyle w:val="longtext"/>
          <w:rFonts w:ascii="Times New Roman" w:hAnsi="Times New Roman"/>
          <w:color w:val="000000"/>
          <w:sz w:val="24"/>
          <w:szCs w:val="24"/>
        </w:rPr>
        <w:t>ih i bioloških mjera suzbijanja (</w:t>
      </w:r>
      <w:r w:rsidR="004B34FC" w:rsidRPr="005D0330">
        <w:rPr>
          <w:rFonts w:ascii="Times New Roman" w:eastAsia="Times New Roman" w:hAnsi="Times New Roman"/>
          <w:sz w:val="24"/>
          <w:szCs w:val="24"/>
        </w:rPr>
        <w:t>Tomberlin</w:t>
      </w:r>
      <w:r w:rsidR="004B34FC">
        <w:rPr>
          <w:rFonts w:ascii="Times New Roman" w:eastAsia="Times New Roman" w:hAnsi="Times New Roman"/>
          <w:sz w:val="24"/>
          <w:szCs w:val="24"/>
        </w:rPr>
        <w:t xml:space="preserve"> et al</w:t>
      </w:r>
      <w:r w:rsidR="00FF64C8">
        <w:rPr>
          <w:rFonts w:ascii="Times New Roman" w:eastAsia="Times New Roman" w:hAnsi="Times New Roman"/>
          <w:sz w:val="24"/>
          <w:szCs w:val="24"/>
        </w:rPr>
        <w:t>,</w:t>
      </w:r>
      <w:r w:rsidR="004B34FC">
        <w:rPr>
          <w:rFonts w:ascii="Times New Roman" w:eastAsia="Times New Roman" w:hAnsi="Times New Roman"/>
          <w:sz w:val="24"/>
          <w:szCs w:val="24"/>
        </w:rPr>
        <w:t xml:space="preserve"> 2008, Geden et al</w:t>
      </w:r>
      <w:r w:rsidR="00FF64C8">
        <w:rPr>
          <w:rFonts w:ascii="Times New Roman" w:eastAsia="Times New Roman" w:hAnsi="Times New Roman"/>
          <w:sz w:val="24"/>
          <w:szCs w:val="24"/>
        </w:rPr>
        <w:t>,</w:t>
      </w:r>
      <w:r w:rsidR="004B34FC">
        <w:rPr>
          <w:rFonts w:ascii="Times New Roman" w:eastAsia="Times New Roman" w:hAnsi="Times New Roman"/>
          <w:sz w:val="24"/>
          <w:szCs w:val="24"/>
        </w:rPr>
        <w:t xml:space="preserve"> 1987).</w:t>
      </w:r>
      <w:r w:rsidR="00C46BBF">
        <w:rPr>
          <w:rFonts w:ascii="Times New Roman" w:eastAsia="Times New Roman" w:hAnsi="Times New Roman"/>
          <w:sz w:val="24"/>
          <w:szCs w:val="24"/>
        </w:rPr>
        <w:t xml:space="preserve"> </w:t>
      </w:r>
      <w:r w:rsidR="00725F05">
        <w:rPr>
          <w:rStyle w:val="longtext"/>
          <w:rFonts w:ascii="Times New Roman" w:hAnsi="Times New Roman"/>
          <w:color w:val="000000"/>
          <w:sz w:val="24"/>
          <w:szCs w:val="24"/>
        </w:rPr>
        <w:t xml:space="preserve">Entomopatogene nematode </w:t>
      </w:r>
      <w:r w:rsidR="00FF64C8">
        <w:rPr>
          <w:rStyle w:val="longtext"/>
          <w:rFonts w:ascii="Times New Roman" w:hAnsi="Times New Roman"/>
          <w:color w:val="000000"/>
          <w:sz w:val="24"/>
          <w:szCs w:val="24"/>
        </w:rPr>
        <w:t xml:space="preserve">(EPN) </w:t>
      </w:r>
      <w:r w:rsidR="004B34FC">
        <w:rPr>
          <w:rStyle w:val="longtext"/>
          <w:rFonts w:ascii="Times New Roman" w:hAnsi="Times New Roman"/>
          <w:color w:val="000000"/>
          <w:sz w:val="24"/>
          <w:szCs w:val="24"/>
        </w:rPr>
        <w:t>koriste se u suzbijanju različitih vr</w:t>
      </w:r>
      <w:r w:rsidR="00775CF2">
        <w:rPr>
          <w:rStyle w:val="longtext"/>
          <w:rFonts w:ascii="Times New Roman" w:hAnsi="Times New Roman"/>
          <w:color w:val="000000"/>
          <w:sz w:val="24"/>
          <w:szCs w:val="24"/>
        </w:rPr>
        <w:t>s</w:t>
      </w:r>
      <w:r w:rsidR="004B34FC">
        <w:rPr>
          <w:rStyle w:val="longtext"/>
          <w:rFonts w:ascii="Times New Roman" w:hAnsi="Times New Roman"/>
          <w:color w:val="000000"/>
          <w:sz w:val="24"/>
          <w:szCs w:val="24"/>
        </w:rPr>
        <w:t>ta kukaca (Trdan et al</w:t>
      </w:r>
      <w:r w:rsidR="00FF64C8">
        <w:rPr>
          <w:rStyle w:val="longtext"/>
          <w:rFonts w:ascii="Times New Roman" w:hAnsi="Times New Roman"/>
          <w:color w:val="000000"/>
          <w:sz w:val="24"/>
          <w:szCs w:val="24"/>
        </w:rPr>
        <w:t>,</w:t>
      </w:r>
      <w:r w:rsidR="004B34FC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2008, Laznik et al, 2010)</w:t>
      </w:r>
      <w:r w:rsidR="005217BE">
        <w:rPr>
          <w:rStyle w:val="longtext"/>
          <w:rFonts w:ascii="Times New Roman" w:hAnsi="Times New Roman"/>
          <w:color w:val="000000"/>
          <w:sz w:val="24"/>
          <w:szCs w:val="24"/>
        </w:rPr>
        <w:t>. Biološka kontrola manjeg brašnara upotrebom EPN</w:t>
      </w:r>
      <w:r w:rsidR="00A52C4D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(</w:t>
      </w:r>
      <w:r w:rsidR="00F63776" w:rsidRPr="005E7287">
        <w:rPr>
          <w:rFonts w:ascii="Times New Roman" w:eastAsia="Times New Roman" w:hAnsi="Times New Roman"/>
          <w:sz w:val="24"/>
          <w:szCs w:val="24"/>
        </w:rPr>
        <w:t>Alves</w:t>
      </w:r>
      <w:r w:rsidR="00F63776">
        <w:rPr>
          <w:rFonts w:ascii="Times New Roman" w:eastAsia="Times New Roman" w:hAnsi="Times New Roman"/>
          <w:sz w:val="24"/>
          <w:szCs w:val="24"/>
        </w:rPr>
        <w:t xml:space="preserve"> </w:t>
      </w:r>
      <w:r w:rsidR="00A52C4D">
        <w:rPr>
          <w:rFonts w:ascii="Times New Roman" w:eastAsia="Times New Roman" w:hAnsi="Times New Roman"/>
          <w:sz w:val="24"/>
          <w:szCs w:val="24"/>
        </w:rPr>
        <w:t xml:space="preserve">et </w:t>
      </w:r>
      <w:r w:rsidR="00A52C4D">
        <w:rPr>
          <w:rFonts w:ascii="Times New Roman" w:eastAsia="Times New Roman" w:hAnsi="Times New Roman"/>
          <w:sz w:val="24"/>
          <w:szCs w:val="24"/>
        </w:rPr>
        <w:lastRenderedPageBreak/>
        <w:t>al, 2012)</w:t>
      </w:r>
      <w:r w:rsidR="005217B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kao i nekih vrsta gljiva</w:t>
      </w:r>
      <w:r w:rsidR="00314DC4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(</w:t>
      </w:r>
      <w:r w:rsidR="00314DC4" w:rsidRPr="00314DC4">
        <w:rPr>
          <w:rFonts w:ascii="Times New Roman" w:hAnsi="Times New Roman"/>
          <w:bCs/>
          <w:sz w:val="24"/>
          <w:szCs w:val="24"/>
        </w:rPr>
        <w:t>Rezende</w:t>
      </w:r>
      <w:r w:rsidR="00314DC4">
        <w:rPr>
          <w:rFonts w:ascii="Times New Roman" w:hAnsi="Times New Roman"/>
          <w:bCs/>
          <w:sz w:val="24"/>
          <w:szCs w:val="24"/>
        </w:rPr>
        <w:t xml:space="preserve"> et al, 2009)</w:t>
      </w:r>
      <w:r w:rsidR="005217B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</w:t>
      </w:r>
      <w:r w:rsidR="00FF64C8">
        <w:rPr>
          <w:rStyle w:val="longtext"/>
          <w:rFonts w:ascii="Times New Roman" w:hAnsi="Times New Roman"/>
          <w:color w:val="000000"/>
          <w:sz w:val="24"/>
          <w:szCs w:val="24"/>
        </w:rPr>
        <w:t>ima potencijal kao učinkovita</w:t>
      </w:r>
      <w:r w:rsidR="005217B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metoda u suzbijanju</w:t>
      </w:r>
      <w:r w:rsidR="00FF64C8">
        <w:rPr>
          <w:rStyle w:val="longtext"/>
          <w:rFonts w:ascii="Times New Roman" w:hAnsi="Times New Roman"/>
          <w:color w:val="000000"/>
          <w:sz w:val="24"/>
          <w:szCs w:val="24"/>
        </w:rPr>
        <w:t xml:space="preserve"> manjeg brašnjara.</w:t>
      </w:r>
      <w:r w:rsidR="00906C53" w:rsidRPr="00906C53">
        <w:rPr>
          <w:rFonts w:ascii="Times New Roman" w:hAnsi="Times New Roman"/>
          <w:sz w:val="24"/>
          <w:szCs w:val="24"/>
        </w:rPr>
        <w:t xml:space="preserve"> </w:t>
      </w:r>
      <w:r w:rsidR="00906C53" w:rsidRPr="00906C53">
        <w:rPr>
          <w:rFonts w:ascii="Times New Roman" w:hAnsi="Times New Roman"/>
          <w:color w:val="000000"/>
          <w:sz w:val="24"/>
          <w:szCs w:val="24"/>
        </w:rPr>
        <w:t xml:space="preserve">Geden et. al. (1985 i 1987) proveli su istraživanja koja su potvrdila učinkovitost nekoliko rodova entomopatogenih nematoda (Steinernema, Heterorhabditis) u kontroli manjeg brašnara. </w:t>
      </w:r>
    </w:p>
    <w:p w:rsidR="005217BE" w:rsidRPr="00330BAE" w:rsidRDefault="005217BE" w:rsidP="00CC3C82">
      <w:pPr>
        <w:jc w:val="both"/>
        <w:rPr>
          <w:rStyle w:val="longtext"/>
          <w:rFonts w:ascii="Times New Roman" w:hAnsi="Times New Roman"/>
          <w:color w:val="000000"/>
          <w:sz w:val="24"/>
          <w:szCs w:val="24"/>
        </w:rPr>
      </w:pPr>
    </w:p>
    <w:p w:rsidR="00945A32" w:rsidRPr="00330BAE" w:rsidRDefault="0042522B" w:rsidP="00CC3C8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0BAE">
        <w:rPr>
          <w:rStyle w:val="longtext"/>
          <w:rFonts w:ascii="Times New Roman" w:hAnsi="Times New Roman"/>
          <w:color w:val="000000"/>
          <w:sz w:val="24"/>
          <w:szCs w:val="24"/>
        </w:rPr>
        <w:t xml:space="preserve">Cilj rada je </w:t>
      </w:r>
      <w:r w:rsidR="00A52F6C" w:rsidRPr="00330BAE">
        <w:rPr>
          <w:rStyle w:val="longtext"/>
          <w:rFonts w:ascii="Times New Roman" w:hAnsi="Times New Roman"/>
          <w:color w:val="000000"/>
          <w:sz w:val="24"/>
          <w:szCs w:val="24"/>
        </w:rPr>
        <w:t>u labor</w:t>
      </w:r>
      <w:r w:rsidR="00FF64C8">
        <w:rPr>
          <w:rStyle w:val="longtext"/>
          <w:rFonts w:ascii="Times New Roman" w:hAnsi="Times New Roman"/>
          <w:color w:val="000000"/>
          <w:sz w:val="24"/>
          <w:szCs w:val="24"/>
        </w:rPr>
        <w:t>a</w:t>
      </w:r>
      <w:r w:rsidR="00A52F6C" w:rsidRPr="00330BAE">
        <w:rPr>
          <w:rStyle w:val="longtext"/>
          <w:rFonts w:ascii="Times New Roman" w:hAnsi="Times New Roman"/>
          <w:color w:val="000000"/>
          <w:sz w:val="24"/>
          <w:szCs w:val="24"/>
        </w:rPr>
        <w:t>torijskim uvjetima utvrditi</w:t>
      </w:r>
      <w:r w:rsidRPr="00330BAE">
        <w:rPr>
          <w:rFonts w:ascii="Times New Roman" w:hAnsi="Times New Roman"/>
          <w:sz w:val="24"/>
          <w:szCs w:val="24"/>
        </w:rPr>
        <w:t xml:space="preserve"> infektivnost </w:t>
      </w:r>
      <w:r w:rsidR="00FF64C8">
        <w:rPr>
          <w:rFonts w:ascii="Times New Roman" w:hAnsi="Times New Roman"/>
          <w:sz w:val="24"/>
          <w:szCs w:val="24"/>
        </w:rPr>
        <w:t xml:space="preserve">nematoda </w:t>
      </w:r>
      <w:r w:rsidRPr="00330BAE">
        <w:rPr>
          <w:rFonts w:ascii="Times New Roman" w:hAnsi="Times New Roman"/>
          <w:i/>
          <w:sz w:val="24"/>
          <w:szCs w:val="24"/>
        </w:rPr>
        <w:t>Heterorhabditis bacteriophora</w:t>
      </w:r>
      <w:r w:rsidR="00CC3C82" w:rsidRPr="00330BAE">
        <w:rPr>
          <w:rFonts w:ascii="Times New Roman" w:hAnsi="Times New Roman"/>
          <w:sz w:val="24"/>
          <w:szCs w:val="24"/>
        </w:rPr>
        <w:t xml:space="preserve"> na imaga i ličinke manjeg</w:t>
      </w:r>
      <w:r w:rsidR="00A52F6C" w:rsidRPr="00330BAE">
        <w:rPr>
          <w:rFonts w:ascii="Times New Roman" w:hAnsi="Times New Roman"/>
          <w:sz w:val="24"/>
          <w:szCs w:val="24"/>
        </w:rPr>
        <w:t xml:space="preserve"> brašnara.</w:t>
      </w:r>
    </w:p>
    <w:p w:rsidR="00945A32" w:rsidRPr="00330BAE" w:rsidRDefault="00945A32" w:rsidP="00CC3C82">
      <w:pPr>
        <w:jc w:val="both"/>
        <w:rPr>
          <w:rFonts w:ascii="Times New Roman" w:hAnsi="Times New Roman"/>
          <w:sz w:val="24"/>
          <w:szCs w:val="24"/>
        </w:rPr>
      </w:pPr>
    </w:p>
    <w:p w:rsidR="00945A32" w:rsidRPr="00330BAE" w:rsidRDefault="00945A32" w:rsidP="00CC3C82">
      <w:pPr>
        <w:jc w:val="both"/>
        <w:rPr>
          <w:rFonts w:ascii="Times New Roman" w:hAnsi="Times New Roman"/>
          <w:sz w:val="24"/>
          <w:szCs w:val="24"/>
        </w:rPr>
      </w:pPr>
    </w:p>
    <w:p w:rsidR="00945A32" w:rsidRPr="00330BAE" w:rsidRDefault="00A52F6C" w:rsidP="00CC3C82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>Materijal i metode rada</w:t>
      </w:r>
    </w:p>
    <w:p w:rsidR="00A52F6C" w:rsidRPr="00330BAE" w:rsidRDefault="00A52F6C" w:rsidP="00CC3C82">
      <w:pPr>
        <w:jc w:val="both"/>
        <w:rPr>
          <w:rFonts w:ascii="Times New Roman" w:hAnsi="Times New Roman"/>
          <w:sz w:val="24"/>
          <w:szCs w:val="24"/>
        </w:rPr>
      </w:pPr>
    </w:p>
    <w:p w:rsidR="0007279C" w:rsidRPr="00330BAE" w:rsidRDefault="00A52F6C" w:rsidP="008F36CA">
      <w:pPr>
        <w:tabs>
          <w:tab w:val="left" w:pos="6257"/>
        </w:tabs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Eksperiment je </w:t>
      </w:r>
      <w:r w:rsidR="0007056F" w:rsidRPr="00330BAE">
        <w:rPr>
          <w:rFonts w:ascii="Times New Roman" w:hAnsi="Times New Roman"/>
          <w:sz w:val="24"/>
          <w:szCs w:val="24"/>
        </w:rPr>
        <w:t xml:space="preserve">proveden </w:t>
      </w:r>
      <w:r w:rsidRPr="00330BAE">
        <w:rPr>
          <w:rFonts w:ascii="Times New Roman" w:hAnsi="Times New Roman"/>
          <w:sz w:val="24"/>
          <w:szCs w:val="24"/>
        </w:rPr>
        <w:t xml:space="preserve">u Laboratoriju za entomologiju i nematologiju </w:t>
      </w:r>
      <w:r w:rsidR="00A52C4D">
        <w:rPr>
          <w:rFonts w:ascii="Times New Roman" w:hAnsi="Times New Roman"/>
          <w:sz w:val="24"/>
          <w:szCs w:val="24"/>
        </w:rPr>
        <w:t xml:space="preserve">Zavoda za zaštitu bilja, </w:t>
      </w:r>
      <w:r w:rsidRPr="00330BAE">
        <w:rPr>
          <w:rFonts w:ascii="Times New Roman" w:hAnsi="Times New Roman"/>
          <w:sz w:val="24"/>
          <w:szCs w:val="24"/>
        </w:rPr>
        <w:t>Poljoprivrednog fakulteta u Os</w:t>
      </w:r>
      <w:r w:rsidR="0007056F" w:rsidRPr="00330BAE">
        <w:rPr>
          <w:rFonts w:ascii="Times New Roman" w:hAnsi="Times New Roman"/>
          <w:sz w:val="24"/>
          <w:szCs w:val="24"/>
        </w:rPr>
        <w:t>ijeku</w:t>
      </w:r>
      <w:r w:rsidR="00EE0330" w:rsidRPr="00330BAE">
        <w:rPr>
          <w:rFonts w:ascii="Times New Roman" w:hAnsi="Times New Roman"/>
          <w:sz w:val="24"/>
          <w:szCs w:val="24"/>
        </w:rPr>
        <w:t xml:space="preserve">. Promatrano je djelovanje </w:t>
      </w:r>
      <w:r w:rsidR="0007056F" w:rsidRPr="00330BAE">
        <w:rPr>
          <w:rFonts w:ascii="Times New Roman" w:hAnsi="Times New Roman"/>
          <w:sz w:val="24"/>
          <w:szCs w:val="24"/>
        </w:rPr>
        <w:t>EPN</w:t>
      </w:r>
      <w:r w:rsidR="00EE0330" w:rsidRPr="00330BAE">
        <w:rPr>
          <w:rFonts w:ascii="Times New Roman" w:hAnsi="Times New Roman"/>
          <w:sz w:val="24"/>
          <w:szCs w:val="24"/>
        </w:rPr>
        <w:t xml:space="preserve"> na </w:t>
      </w:r>
      <w:r w:rsidRPr="00330BAE">
        <w:rPr>
          <w:rFonts w:ascii="Times New Roman" w:hAnsi="Times New Roman"/>
          <w:sz w:val="24"/>
          <w:szCs w:val="24"/>
        </w:rPr>
        <w:t>imaga i ličinke manjeg brašnara</w:t>
      </w:r>
      <w:r w:rsidR="00CD3716">
        <w:rPr>
          <w:rFonts w:ascii="Times New Roman" w:hAnsi="Times New Roman"/>
          <w:sz w:val="24"/>
          <w:szCs w:val="24"/>
        </w:rPr>
        <w:t xml:space="preserve"> u tri</w:t>
      </w:r>
      <w:r w:rsidR="00A52C4D">
        <w:rPr>
          <w:rFonts w:ascii="Times New Roman" w:hAnsi="Times New Roman"/>
          <w:sz w:val="24"/>
          <w:szCs w:val="24"/>
        </w:rPr>
        <w:t xml:space="preserve"> tretman</w:t>
      </w:r>
      <w:r w:rsidR="00775CF2">
        <w:rPr>
          <w:rFonts w:ascii="Times New Roman" w:hAnsi="Times New Roman"/>
          <w:sz w:val="24"/>
          <w:szCs w:val="24"/>
        </w:rPr>
        <w:t>a</w:t>
      </w:r>
      <w:r w:rsidR="00CD3716">
        <w:rPr>
          <w:rFonts w:ascii="Times New Roman" w:hAnsi="Times New Roman"/>
          <w:sz w:val="24"/>
          <w:szCs w:val="24"/>
        </w:rPr>
        <w:t>. Uz kontrolni tretman</w:t>
      </w:r>
      <w:r w:rsidR="00165D35">
        <w:rPr>
          <w:rFonts w:ascii="Times New Roman" w:hAnsi="Times New Roman"/>
          <w:sz w:val="24"/>
          <w:szCs w:val="24"/>
        </w:rPr>
        <w:t>,</w:t>
      </w:r>
      <w:r w:rsidR="00CA42BA">
        <w:rPr>
          <w:rFonts w:ascii="Times New Roman" w:hAnsi="Times New Roman"/>
          <w:sz w:val="24"/>
          <w:szCs w:val="24"/>
        </w:rPr>
        <w:t xml:space="preserve"> </w:t>
      </w:r>
      <w:r w:rsidR="00064B70">
        <w:rPr>
          <w:rFonts w:ascii="Times New Roman" w:hAnsi="Times New Roman"/>
          <w:sz w:val="24"/>
          <w:szCs w:val="24"/>
        </w:rPr>
        <w:t>primijenjene</w:t>
      </w:r>
      <w:r w:rsidR="00775CF2">
        <w:rPr>
          <w:rFonts w:ascii="Times New Roman" w:hAnsi="Times New Roman"/>
          <w:sz w:val="24"/>
          <w:szCs w:val="24"/>
        </w:rPr>
        <w:t xml:space="preserve"> su </w:t>
      </w:r>
      <w:r w:rsidR="00CD3716">
        <w:rPr>
          <w:rFonts w:ascii="Times New Roman" w:hAnsi="Times New Roman"/>
          <w:sz w:val="24"/>
          <w:szCs w:val="24"/>
        </w:rPr>
        <w:t>dvije koncentracije EPN</w:t>
      </w:r>
      <w:r w:rsidR="00A52C4D">
        <w:rPr>
          <w:rFonts w:ascii="Times New Roman" w:hAnsi="Times New Roman"/>
          <w:sz w:val="24"/>
          <w:szCs w:val="24"/>
        </w:rPr>
        <w:t xml:space="preserve"> i </w:t>
      </w:r>
      <w:r w:rsidR="0007279C" w:rsidRPr="00330BAE">
        <w:rPr>
          <w:rFonts w:ascii="Times New Roman" w:hAnsi="Times New Roman"/>
          <w:sz w:val="24"/>
          <w:szCs w:val="24"/>
        </w:rPr>
        <w:t>10000 IJs</w:t>
      </w:r>
      <w:r w:rsidR="00FF64C8">
        <w:rPr>
          <w:rFonts w:ascii="Times New Roman" w:hAnsi="Times New Roman"/>
          <w:sz w:val="24"/>
          <w:szCs w:val="24"/>
        </w:rPr>
        <w:t xml:space="preserve"> </w:t>
      </w:r>
      <w:r w:rsidR="0007279C" w:rsidRPr="00330BAE">
        <w:rPr>
          <w:rFonts w:ascii="Times New Roman" w:hAnsi="Times New Roman"/>
          <w:sz w:val="24"/>
          <w:szCs w:val="24"/>
        </w:rPr>
        <w:t>ml</w:t>
      </w:r>
      <w:r w:rsidR="0007279C" w:rsidRPr="00330BAE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="0007279C" w:rsidRPr="00330BAE">
        <w:rPr>
          <w:rFonts w:ascii="Times New Roman" w:hAnsi="Times New Roman"/>
          <w:sz w:val="24"/>
          <w:szCs w:val="24"/>
        </w:rPr>
        <w:t>i 20000 I</w:t>
      </w:r>
      <w:r w:rsidR="00775CF2">
        <w:rPr>
          <w:rFonts w:ascii="Times New Roman" w:hAnsi="Times New Roman"/>
          <w:sz w:val="24"/>
          <w:szCs w:val="24"/>
        </w:rPr>
        <w:t>Js</w:t>
      </w:r>
      <w:r w:rsidR="00FF64C8">
        <w:rPr>
          <w:rFonts w:ascii="Times New Roman" w:hAnsi="Times New Roman"/>
          <w:sz w:val="24"/>
          <w:szCs w:val="24"/>
        </w:rPr>
        <w:t xml:space="preserve"> </w:t>
      </w:r>
      <w:r w:rsidR="0007279C" w:rsidRPr="00330BAE">
        <w:rPr>
          <w:rFonts w:ascii="Times New Roman" w:hAnsi="Times New Roman"/>
          <w:sz w:val="24"/>
          <w:szCs w:val="24"/>
        </w:rPr>
        <w:t>ml</w:t>
      </w:r>
      <w:r w:rsidR="009905A4" w:rsidRPr="00330BAE">
        <w:rPr>
          <w:rFonts w:ascii="Times New Roman" w:hAnsi="Times New Roman"/>
          <w:sz w:val="24"/>
          <w:szCs w:val="24"/>
          <w:vertAlign w:val="superscript"/>
        </w:rPr>
        <w:t>-</w:t>
      </w:r>
      <w:r w:rsidR="0007279C" w:rsidRPr="00330BAE">
        <w:rPr>
          <w:rFonts w:ascii="Times New Roman" w:hAnsi="Times New Roman"/>
          <w:sz w:val="24"/>
          <w:szCs w:val="24"/>
          <w:vertAlign w:val="superscript"/>
        </w:rPr>
        <w:t>1</w:t>
      </w:r>
      <w:r w:rsidR="00CD3716">
        <w:rPr>
          <w:rFonts w:ascii="Times New Roman" w:hAnsi="Times New Roman"/>
          <w:sz w:val="24"/>
          <w:szCs w:val="24"/>
        </w:rPr>
        <w:t xml:space="preserve"> odnosno 1000 IJs</w:t>
      </w:r>
      <w:r w:rsidR="00FF64C8">
        <w:rPr>
          <w:rFonts w:ascii="Times New Roman" w:hAnsi="Times New Roman"/>
          <w:sz w:val="24"/>
          <w:szCs w:val="24"/>
        </w:rPr>
        <w:t xml:space="preserve"> </w:t>
      </w:r>
      <w:r w:rsidR="0007056F" w:rsidRPr="00330BAE">
        <w:rPr>
          <w:rFonts w:ascii="Times New Roman" w:hAnsi="Times New Roman"/>
          <w:sz w:val="24"/>
          <w:szCs w:val="24"/>
        </w:rPr>
        <w:t>kukac</w:t>
      </w:r>
      <w:r w:rsidR="00FF64C8">
        <w:rPr>
          <w:rFonts w:ascii="Times New Roman" w:hAnsi="Times New Roman"/>
          <w:sz w:val="24"/>
          <w:szCs w:val="24"/>
          <w:vertAlign w:val="superscript"/>
        </w:rPr>
        <w:t>-1</w:t>
      </w:r>
      <w:r w:rsidR="0007056F" w:rsidRPr="00330BAE">
        <w:rPr>
          <w:rFonts w:ascii="Times New Roman" w:hAnsi="Times New Roman"/>
          <w:sz w:val="24"/>
          <w:szCs w:val="24"/>
        </w:rPr>
        <w:t xml:space="preserve"> i</w:t>
      </w:r>
      <w:r w:rsidR="003A1087" w:rsidRPr="00330BAE">
        <w:rPr>
          <w:rFonts w:ascii="Times New Roman" w:hAnsi="Times New Roman"/>
          <w:sz w:val="24"/>
          <w:szCs w:val="24"/>
        </w:rPr>
        <w:t xml:space="preserve"> 2000 I</w:t>
      </w:r>
      <w:r w:rsidR="00CD3716">
        <w:rPr>
          <w:rFonts w:ascii="Times New Roman" w:hAnsi="Times New Roman"/>
          <w:sz w:val="24"/>
          <w:szCs w:val="24"/>
        </w:rPr>
        <w:t>Js</w:t>
      </w:r>
      <w:r w:rsidR="00FF64C8">
        <w:rPr>
          <w:rFonts w:ascii="Times New Roman" w:hAnsi="Times New Roman"/>
          <w:sz w:val="24"/>
          <w:szCs w:val="24"/>
        </w:rPr>
        <w:t xml:space="preserve"> </w:t>
      </w:r>
      <w:r w:rsidR="003A1087" w:rsidRPr="00330BAE">
        <w:rPr>
          <w:rFonts w:ascii="Times New Roman" w:hAnsi="Times New Roman"/>
          <w:sz w:val="24"/>
          <w:szCs w:val="24"/>
        </w:rPr>
        <w:t>kukac</w:t>
      </w:r>
      <w:r w:rsidR="00FF64C8">
        <w:rPr>
          <w:rFonts w:ascii="Times New Roman" w:hAnsi="Times New Roman"/>
          <w:sz w:val="24"/>
          <w:szCs w:val="24"/>
          <w:vertAlign w:val="superscript"/>
        </w:rPr>
        <w:t>-1</w:t>
      </w:r>
      <w:r w:rsidR="0007279C" w:rsidRPr="00330BAE">
        <w:rPr>
          <w:rFonts w:ascii="Times New Roman" w:hAnsi="Times New Roman"/>
          <w:sz w:val="24"/>
          <w:szCs w:val="24"/>
        </w:rPr>
        <w:t xml:space="preserve">. Pokus je postavljen u četiri repeticije. Vrsta </w:t>
      </w:r>
      <w:r w:rsidR="00A52C4D">
        <w:rPr>
          <w:rFonts w:ascii="Times New Roman" w:hAnsi="Times New Roman"/>
          <w:sz w:val="24"/>
          <w:szCs w:val="24"/>
        </w:rPr>
        <w:t xml:space="preserve">EPN </w:t>
      </w:r>
      <w:r w:rsidR="0007056F" w:rsidRPr="00330BAE">
        <w:rPr>
          <w:rFonts w:ascii="Times New Roman" w:hAnsi="Times New Roman"/>
          <w:sz w:val="24"/>
          <w:szCs w:val="24"/>
        </w:rPr>
        <w:t>je</w:t>
      </w:r>
      <w:r w:rsidR="0007279C" w:rsidRPr="00330BAE">
        <w:rPr>
          <w:rFonts w:ascii="Times New Roman" w:hAnsi="Times New Roman"/>
          <w:sz w:val="24"/>
          <w:szCs w:val="24"/>
        </w:rPr>
        <w:t xml:space="preserve"> </w:t>
      </w:r>
      <w:r w:rsidR="0007279C" w:rsidRPr="00330BAE">
        <w:rPr>
          <w:rFonts w:ascii="Times New Roman" w:hAnsi="Times New Roman"/>
          <w:i/>
          <w:sz w:val="24"/>
          <w:szCs w:val="24"/>
          <w:lang w:val="en-GB"/>
        </w:rPr>
        <w:t>Heterorhabditis bacteriophora</w:t>
      </w:r>
      <w:r w:rsidR="00FF64C8">
        <w:rPr>
          <w:rFonts w:ascii="Times New Roman" w:hAnsi="Times New Roman"/>
          <w:i/>
          <w:sz w:val="24"/>
          <w:szCs w:val="24"/>
          <w:lang w:val="en-GB"/>
        </w:rPr>
        <w:t>,</w:t>
      </w:r>
      <w:r w:rsidR="00CD3716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A52C4D">
        <w:rPr>
          <w:rFonts w:ascii="Times New Roman" w:hAnsi="Times New Roman"/>
          <w:sz w:val="24"/>
          <w:szCs w:val="24"/>
          <w:lang w:val="en-GB"/>
        </w:rPr>
        <w:t xml:space="preserve">nabavljena je kao komercijalni proizvod </w:t>
      </w:r>
      <w:r w:rsidR="004C67D7">
        <w:rPr>
          <w:rFonts w:ascii="Times New Roman" w:hAnsi="Times New Roman"/>
          <w:sz w:val="24"/>
          <w:szCs w:val="24"/>
          <w:lang w:val="en-GB"/>
        </w:rPr>
        <w:t>tvrtke</w:t>
      </w:r>
      <w:r w:rsidR="00FF64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52C4D">
        <w:rPr>
          <w:rFonts w:ascii="Times New Roman" w:hAnsi="Times New Roman"/>
          <w:sz w:val="24"/>
          <w:szCs w:val="24"/>
          <w:lang w:val="en-GB"/>
        </w:rPr>
        <w:t>Koppe</w:t>
      </w:r>
      <w:r w:rsidR="00FF64C8">
        <w:rPr>
          <w:rFonts w:ascii="Times New Roman" w:hAnsi="Times New Roman"/>
          <w:sz w:val="24"/>
          <w:szCs w:val="24"/>
          <w:lang w:val="en-GB"/>
        </w:rPr>
        <w:t>r</w:t>
      </w:r>
      <w:r w:rsidR="00A52C4D">
        <w:rPr>
          <w:rFonts w:ascii="Times New Roman" w:hAnsi="Times New Roman"/>
          <w:sz w:val="24"/>
          <w:szCs w:val="24"/>
          <w:lang w:val="en-GB"/>
        </w:rPr>
        <w:t xml:space="preserve">t </w:t>
      </w:r>
      <w:r w:rsidR="0007279C" w:rsidRPr="00330BAE">
        <w:rPr>
          <w:rFonts w:ascii="Times New Roman" w:hAnsi="Times New Roman"/>
          <w:sz w:val="24"/>
          <w:szCs w:val="24"/>
          <w:lang w:val="en-GB"/>
        </w:rPr>
        <w:t>(</w:t>
      </w:r>
      <w:r w:rsidR="006B0D87" w:rsidRPr="00330BAE">
        <w:rPr>
          <w:rFonts w:ascii="Times New Roman" w:hAnsi="Times New Roman"/>
          <w:color w:val="0F0640"/>
          <w:sz w:val="24"/>
          <w:szCs w:val="24"/>
          <w:shd w:val="clear" w:color="auto" w:fill="FFFFFF"/>
        </w:rPr>
        <w:t>Koppert B.V. The Netherlands)</w:t>
      </w:r>
      <w:r w:rsidR="00A52C4D">
        <w:rPr>
          <w:rFonts w:ascii="Times New Roman" w:hAnsi="Times New Roman"/>
          <w:color w:val="0F0640"/>
          <w:sz w:val="24"/>
          <w:szCs w:val="24"/>
          <w:shd w:val="clear" w:color="auto" w:fill="FFFFFF"/>
        </w:rPr>
        <w:t>.</w:t>
      </w:r>
      <w:r w:rsidR="006B0D87" w:rsidRPr="00330BAE">
        <w:rPr>
          <w:rFonts w:ascii="Times New Roman" w:hAnsi="Times New Roman"/>
          <w:color w:val="0F0640"/>
          <w:sz w:val="24"/>
          <w:szCs w:val="24"/>
          <w:shd w:val="clear" w:color="auto" w:fill="FFFFFF"/>
        </w:rPr>
        <w:t xml:space="preserve"> </w:t>
      </w:r>
    </w:p>
    <w:p w:rsidR="009905A4" w:rsidRPr="00330BAE" w:rsidRDefault="00A52F6C" w:rsidP="00CC3C82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U dno </w:t>
      </w:r>
      <w:r w:rsidR="0007056F" w:rsidRPr="00330BAE">
        <w:rPr>
          <w:rFonts w:ascii="Times New Roman" w:hAnsi="Times New Roman"/>
          <w:sz w:val="24"/>
          <w:szCs w:val="24"/>
        </w:rPr>
        <w:t>Petri</w:t>
      </w:r>
      <w:r w:rsidRPr="00330BAE">
        <w:rPr>
          <w:rFonts w:ascii="Times New Roman" w:hAnsi="Times New Roman"/>
          <w:sz w:val="24"/>
          <w:szCs w:val="24"/>
        </w:rPr>
        <w:t xml:space="preserve"> posude stavljen je filter papir navlažen običnom vodom</w:t>
      </w:r>
      <w:r w:rsidR="004D55C9">
        <w:rPr>
          <w:rFonts w:ascii="Times New Roman" w:hAnsi="Times New Roman"/>
          <w:sz w:val="24"/>
          <w:szCs w:val="24"/>
        </w:rPr>
        <w:t>. N</w:t>
      </w:r>
      <w:r w:rsidRPr="00330BAE">
        <w:rPr>
          <w:rFonts w:ascii="Times New Roman" w:hAnsi="Times New Roman"/>
          <w:sz w:val="24"/>
          <w:szCs w:val="24"/>
        </w:rPr>
        <w:t xml:space="preserve">a njega </w:t>
      </w:r>
      <w:r w:rsidR="0007056F" w:rsidRPr="00330BAE">
        <w:rPr>
          <w:rFonts w:ascii="Times New Roman" w:hAnsi="Times New Roman"/>
          <w:sz w:val="24"/>
          <w:szCs w:val="24"/>
        </w:rPr>
        <w:t>je stavljeno</w:t>
      </w:r>
      <w:r w:rsidRPr="00330BAE">
        <w:rPr>
          <w:rFonts w:ascii="Times New Roman" w:hAnsi="Times New Roman"/>
          <w:sz w:val="24"/>
          <w:szCs w:val="24"/>
        </w:rPr>
        <w:t xml:space="preserve"> 10 imaga</w:t>
      </w:r>
      <w:r w:rsidR="0007056F" w:rsidRPr="00330BAE">
        <w:rPr>
          <w:rFonts w:ascii="Times New Roman" w:hAnsi="Times New Roman"/>
          <w:sz w:val="24"/>
          <w:szCs w:val="24"/>
        </w:rPr>
        <w:t xml:space="preserve"> manjeg brašnara,</w:t>
      </w:r>
      <w:r w:rsidRPr="00330BAE">
        <w:rPr>
          <w:rFonts w:ascii="Times New Roman" w:hAnsi="Times New Roman"/>
          <w:sz w:val="24"/>
          <w:szCs w:val="24"/>
        </w:rPr>
        <w:t xml:space="preserve"> d</w:t>
      </w:r>
      <w:r w:rsidR="00CC3C82" w:rsidRPr="00330BAE">
        <w:rPr>
          <w:rFonts w:ascii="Times New Roman" w:hAnsi="Times New Roman"/>
          <w:sz w:val="24"/>
          <w:szCs w:val="24"/>
        </w:rPr>
        <w:t xml:space="preserve">odana </w:t>
      </w:r>
      <w:r w:rsidR="00775CF2">
        <w:rPr>
          <w:rFonts w:ascii="Times New Roman" w:hAnsi="Times New Roman"/>
          <w:sz w:val="24"/>
          <w:szCs w:val="24"/>
        </w:rPr>
        <w:t xml:space="preserve">je </w:t>
      </w:r>
      <w:r w:rsidR="00CC3C82" w:rsidRPr="00330BAE">
        <w:rPr>
          <w:rFonts w:ascii="Times New Roman" w:hAnsi="Times New Roman"/>
          <w:sz w:val="24"/>
          <w:szCs w:val="24"/>
        </w:rPr>
        <w:t xml:space="preserve">hrana (kukuruzna krupica). Isto je </w:t>
      </w:r>
      <w:r w:rsidR="00775CF2">
        <w:rPr>
          <w:rFonts w:ascii="Times New Roman" w:hAnsi="Times New Roman"/>
          <w:sz w:val="24"/>
          <w:szCs w:val="24"/>
        </w:rPr>
        <w:t>ponovljeno</w:t>
      </w:r>
      <w:r w:rsidR="00775CF2" w:rsidRPr="00330BAE">
        <w:rPr>
          <w:rFonts w:ascii="Times New Roman" w:hAnsi="Times New Roman"/>
          <w:sz w:val="24"/>
          <w:szCs w:val="24"/>
        </w:rPr>
        <w:t xml:space="preserve"> </w:t>
      </w:r>
      <w:r w:rsidR="00CC3C82" w:rsidRPr="00330BAE">
        <w:rPr>
          <w:rFonts w:ascii="Times New Roman" w:hAnsi="Times New Roman"/>
          <w:sz w:val="24"/>
          <w:szCs w:val="24"/>
        </w:rPr>
        <w:t xml:space="preserve">s 10 ličinki manjeg brašnara. </w:t>
      </w:r>
      <w:r w:rsidR="00FF64C8">
        <w:rPr>
          <w:rFonts w:ascii="Times New Roman" w:hAnsi="Times New Roman"/>
          <w:sz w:val="24"/>
          <w:szCs w:val="24"/>
        </w:rPr>
        <w:t>U svaku</w:t>
      </w:r>
      <w:r w:rsidR="004B767C" w:rsidRPr="00330BAE">
        <w:rPr>
          <w:rFonts w:ascii="Times New Roman" w:hAnsi="Times New Roman"/>
          <w:sz w:val="24"/>
          <w:szCs w:val="24"/>
        </w:rPr>
        <w:t xml:space="preserve"> </w:t>
      </w:r>
      <w:r w:rsidR="0007056F" w:rsidRPr="00330BAE">
        <w:rPr>
          <w:rFonts w:ascii="Times New Roman" w:hAnsi="Times New Roman"/>
          <w:sz w:val="24"/>
          <w:szCs w:val="24"/>
        </w:rPr>
        <w:t>Petri posud</w:t>
      </w:r>
      <w:r w:rsidR="00FF64C8">
        <w:rPr>
          <w:rFonts w:ascii="Times New Roman" w:hAnsi="Times New Roman"/>
          <w:sz w:val="24"/>
          <w:szCs w:val="24"/>
        </w:rPr>
        <w:t>u</w:t>
      </w:r>
      <w:r w:rsidR="0007056F" w:rsidRPr="00330BAE">
        <w:rPr>
          <w:rFonts w:ascii="Times New Roman" w:hAnsi="Times New Roman"/>
          <w:sz w:val="24"/>
          <w:szCs w:val="24"/>
        </w:rPr>
        <w:t xml:space="preserve"> </w:t>
      </w:r>
      <w:r w:rsidR="004B767C" w:rsidRPr="00330BAE">
        <w:rPr>
          <w:rFonts w:ascii="Times New Roman" w:hAnsi="Times New Roman"/>
          <w:sz w:val="24"/>
          <w:szCs w:val="24"/>
        </w:rPr>
        <w:t xml:space="preserve"> je s</w:t>
      </w:r>
      <w:r w:rsidR="00CC3C82" w:rsidRPr="00330BAE">
        <w:rPr>
          <w:rFonts w:ascii="Times New Roman" w:hAnsi="Times New Roman"/>
          <w:sz w:val="24"/>
          <w:szCs w:val="24"/>
        </w:rPr>
        <w:t>uspenzij</w:t>
      </w:r>
      <w:r w:rsidR="00FF64C8">
        <w:rPr>
          <w:rFonts w:ascii="Times New Roman" w:hAnsi="Times New Roman"/>
          <w:sz w:val="24"/>
          <w:szCs w:val="24"/>
        </w:rPr>
        <w:t>a</w:t>
      </w:r>
      <w:r w:rsidR="00CC3C82" w:rsidRPr="00330BAE">
        <w:rPr>
          <w:rFonts w:ascii="Times New Roman" w:hAnsi="Times New Roman"/>
          <w:sz w:val="24"/>
          <w:szCs w:val="24"/>
        </w:rPr>
        <w:t xml:space="preserve"> </w:t>
      </w:r>
      <w:r w:rsidR="00A52C4D">
        <w:rPr>
          <w:rFonts w:ascii="Times New Roman" w:hAnsi="Times New Roman"/>
          <w:sz w:val="24"/>
          <w:szCs w:val="24"/>
        </w:rPr>
        <w:t xml:space="preserve">EPN </w:t>
      </w:r>
      <w:r w:rsidR="00FF64C8">
        <w:rPr>
          <w:rFonts w:ascii="Times New Roman" w:hAnsi="Times New Roman"/>
          <w:sz w:val="24"/>
          <w:szCs w:val="24"/>
        </w:rPr>
        <w:t>(</w:t>
      </w:r>
      <w:r w:rsidR="00CC3C82" w:rsidRPr="00330BAE">
        <w:rPr>
          <w:rFonts w:ascii="Times New Roman" w:hAnsi="Times New Roman"/>
          <w:sz w:val="24"/>
          <w:szCs w:val="24"/>
        </w:rPr>
        <w:t>10000 IJs</w:t>
      </w:r>
      <w:r w:rsidR="00FF64C8">
        <w:rPr>
          <w:rFonts w:ascii="Times New Roman" w:hAnsi="Times New Roman"/>
          <w:sz w:val="24"/>
          <w:szCs w:val="24"/>
        </w:rPr>
        <w:t xml:space="preserve"> </w:t>
      </w:r>
      <w:r w:rsidR="00CC3C82" w:rsidRPr="00330BAE">
        <w:rPr>
          <w:rFonts w:ascii="Times New Roman" w:hAnsi="Times New Roman"/>
          <w:sz w:val="24"/>
          <w:szCs w:val="24"/>
        </w:rPr>
        <w:t>ml</w:t>
      </w:r>
      <w:r w:rsidR="00CC3C82" w:rsidRPr="00330BAE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="00FF64C8">
        <w:rPr>
          <w:rFonts w:ascii="Times New Roman" w:hAnsi="Times New Roman"/>
          <w:sz w:val="24"/>
          <w:szCs w:val="24"/>
        </w:rPr>
        <w:t xml:space="preserve"> ili </w:t>
      </w:r>
      <w:r w:rsidR="00CC3C82" w:rsidRPr="00330BAE">
        <w:rPr>
          <w:rFonts w:ascii="Times New Roman" w:hAnsi="Times New Roman"/>
          <w:sz w:val="24"/>
          <w:szCs w:val="24"/>
        </w:rPr>
        <w:t xml:space="preserve">20000 </w:t>
      </w:r>
      <w:r w:rsidR="00CC3C82" w:rsidRPr="004C67D7">
        <w:rPr>
          <w:rFonts w:ascii="Times New Roman" w:hAnsi="Times New Roman"/>
          <w:sz w:val="24"/>
          <w:szCs w:val="24"/>
        </w:rPr>
        <w:t>I</w:t>
      </w:r>
      <w:r w:rsidR="00775CF2" w:rsidRPr="004C67D7">
        <w:rPr>
          <w:rFonts w:ascii="Times New Roman" w:hAnsi="Times New Roman"/>
          <w:sz w:val="24"/>
          <w:szCs w:val="24"/>
        </w:rPr>
        <w:t>J</w:t>
      </w:r>
      <w:r w:rsidR="00CC3C82" w:rsidRPr="004C67D7">
        <w:rPr>
          <w:rFonts w:ascii="Times New Roman" w:hAnsi="Times New Roman"/>
          <w:sz w:val="24"/>
          <w:szCs w:val="24"/>
        </w:rPr>
        <w:t>s</w:t>
      </w:r>
      <w:r w:rsidR="00FF64C8">
        <w:rPr>
          <w:rFonts w:ascii="Times New Roman" w:hAnsi="Times New Roman"/>
          <w:sz w:val="24"/>
          <w:szCs w:val="24"/>
        </w:rPr>
        <w:t xml:space="preserve"> </w:t>
      </w:r>
      <w:r w:rsidR="00CC3C82" w:rsidRPr="00330BAE">
        <w:rPr>
          <w:rFonts w:ascii="Times New Roman" w:hAnsi="Times New Roman"/>
          <w:sz w:val="24"/>
          <w:szCs w:val="24"/>
        </w:rPr>
        <w:t>ml</w:t>
      </w:r>
      <w:r w:rsidR="00CC3C82" w:rsidRPr="00330BAE">
        <w:rPr>
          <w:rFonts w:ascii="Times New Roman" w:hAnsi="Times New Roman"/>
          <w:sz w:val="24"/>
          <w:szCs w:val="24"/>
          <w:vertAlign w:val="superscript"/>
        </w:rPr>
        <w:t>-1</w:t>
      </w:r>
      <w:r w:rsidR="00FF64C8">
        <w:rPr>
          <w:rFonts w:ascii="Times New Roman" w:hAnsi="Times New Roman"/>
          <w:sz w:val="24"/>
          <w:szCs w:val="24"/>
        </w:rPr>
        <w:t>)</w:t>
      </w:r>
      <w:r w:rsidR="005E728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E7287">
        <w:rPr>
          <w:rFonts w:ascii="Times New Roman" w:hAnsi="Times New Roman"/>
          <w:sz w:val="24"/>
          <w:szCs w:val="24"/>
        </w:rPr>
        <w:t>(Slika 1)</w:t>
      </w:r>
      <w:r w:rsidR="004B767C" w:rsidRPr="00330BAE">
        <w:rPr>
          <w:rFonts w:ascii="Times New Roman" w:hAnsi="Times New Roman"/>
          <w:sz w:val="24"/>
          <w:szCs w:val="24"/>
        </w:rPr>
        <w:t xml:space="preserve">. </w:t>
      </w:r>
      <w:r w:rsidR="006B0D87" w:rsidRPr="00330BAE">
        <w:rPr>
          <w:rFonts w:ascii="Times New Roman" w:hAnsi="Times New Roman"/>
          <w:sz w:val="24"/>
          <w:szCs w:val="24"/>
        </w:rPr>
        <w:t>Petri posude su o</w:t>
      </w:r>
      <w:r w:rsidR="004B767C" w:rsidRPr="00330BAE">
        <w:rPr>
          <w:rFonts w:ascii="Times New Roman" w:hAnsi="Times New Roman"/>
          <w:sz w:val="24"/>
          <w:szCs w:val="24"/>
        </w:rPr>
        <w:t xml:space="preserve">značene i stavljene u </w:t>
      </w:r>
      <w:r w:rsidR="00775CF2">
        <w:rPr>
          <w:rFonts w:ascii="Times New Roman" w:hAnsi="Times New Roman"/>
          <w:sz w:val="24"/>
          <w:szCs w:val="24"/>
        </w:rPr>
        <w:t xml:space="preserve">automatski klima termostat </w:t>
      </w:r>
      <w:r w:rsidR="004B767C" w:rsidRPr="00330BAE">
        <w:rPr>
          <w:rFonts w:ascii="Times New Roman" w:hAnsi="Times New Roman"/>
          <w:sz w:val="24"/>
          <w:szCs w:val="24"/>
        </w:rPr>
        <w:t xml:space="preserve">na temperaturu od </w:t>
      </w:r>
      <w:r w:rsidRPr="00330BAE">
        <w:rPr>
          <w:rFonts w:ascii="Times New Roman" w:hAnsi="Times New Roman"/>
          <w:sz w:val="24"/>
          <w:szCs w:val="24"/>
        </w:rPr>
        <w:t>30</w:t>
      </w:r>
      <w:r w:rsidR="00CA42BA">
        <w:rPr>
          <w:rFonts w:ascii="Times New Roman" w:hAnsi="Times New Roman"/>
          <w:sz w:val="24"/>
          <w:szCs w:val="24"/>
        </w:rPr>
        <w:t>°</w:t>
      </w:r>
      <w:r w:rsidRPr="00330BAE">
        <w:rPr>
          <w:rFonts w:ascii="Times New Roman" w:hAnsi="Times New Roman"/>
          <w:sz w:val="24"/>
          <w:szCs w:val="24"/>
        </w:rPr>
        <w:t>C i 70 % vlage.</w:t>
      </w:r>
      <w:r w:rsidR="004B767C" w:rsidRPr="00330BAE">
        <w:rPr>
          <w:rFonts w:ascii="Times New Roman" w:hAnsi="Times New Roman"/>
          <w:sz w:val="24"/>
          <w:szCs w:val="24"/>
        </w:rPr>
        <w:t xml:space="preserve"> </w:t>
      </w:r>
    </w:p>
    <w:p w:rsidR="00A83887" w:rsidRPr="00330BAE" w:rsidRDefault="004B767C" w:rsidP="008F50D6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Nakon </w:t>
      </w:r>
      <w:r w:rsidR="00A52F6C" w:rsidRPr="00330BAE">
        <w:rPr>
          <w:rFonts w:ascii="Times New Roman" w:hAnsi="Times New Roman"/>
          <w:sz w:val="24"/>
          <w:szCs w:val="24"/>
        </w:rPr>
        <w:t xml:space="preserve">3 dana </w:t>
      </w:r>
      <w:r w:rsidR="00330BAE" w:rsidRPr="00330BAE">
        <w:rPr>
          <w:rFonts w:ascii="Times New Roman" w:hAnsi="Times New Roman"/>
          <w:sz w:val="24"/>
          <w:szCs w:val="24"/>
        </w:rPr>
        <w:t>P</w:t>
      </w:r>
      <w:r w:rsidRPr="00330BAE">
        <w:rPr>
          <w:rFonts w:ascii="Times New Roman" w:hAnsi="Times New Roman"/>
          <w:sz w:val="24"/>
          <w:szCs w:val="24"/>
        </w:rPr>
        <w:t xml:space="preserve">etri posude </w:t>
      </w:r>
      <w:r w:rsidR="00FF64C8" w:rsidRPr="00330BAE">
        <w:rPr>
          <w:rFonts w:ascii="Times New Roman" w:hAnsi="Times New Roman"/>
          <w:sz w:val="24"/>
          <w:szCs w:val="24"/>
        </w:rPr>
        <w:t xml:space="preserve">su pregledane </w:t>
      </w:r>
      <w:r w:rsidRPr="00330BAE">
        <w:rPr>
          <w:rFonts w:ascii="Times New Roman" w:hAnsi="Times New Roman"/>
          <w:sz w:val="24"/>
          <w:szCs w:val="24"/>
        </w:rPr>
        <w:t>i utvrđe</w:t>
      </w:r>
      <w:r w:rsidR="004E0C64" w:rsidRPr="00330BAE">
        <w:rPr>
          <w:rFonts w:ascii="Times New Roman" w:hAnsi="Times New Roman"/>
          <w:sz w:val="24"/>
          <w:szCs w:val="24"/>
        </w:rPr>
        <w:t>n</w:t>
      </w:r>
      <w:r w:rsidR="00FF64C8">
        <w:rPr>
          <w:rFonts w:ascii="Times New Roman" w:hAnsi="Times New Roman"/>
          <w:sz w:val="24"/>
          <w:szCs w:val="24"/>
        </w:rPr>
        <w:t xml:space="preserve"> je</w:t>
      </w:r>
      <w:r w:rsidR="00CA42BA">
        <w:rPr>
          <w:rFonts w:ascii="Times New Roman" w:hAnsi="Times New Roman"/>
          <w:sz w:val="24"/>
          <w:szCs w:val="24"/>
        </w:rPr>
        <w:t xml:space="preserve"> smrtnost</w:t>
      </w:r>
      <w:r w:rsidR="004E0C64" w:rsidRPr="00330BAE">
        <w:rPr>
          <w:rFonts w:ascii="Times New Roman" w:hAnsi="Times New Roman"/>
          <w:sz w:val="24"/>
          <w:szCs w:val="24"/>
        </w:rPr>
        <w:t xml:space="preserve"> imaga i ličinki </w:t>
      </w:r>
      <w:r w:rsidR="009905A4" w:rsidRPr="00330BAE">
        <w:rPr>
          <w:rFonts w:ascii="Times New Roman" w:hAnsi="Times New Roman"/>
          <w:sz w:val="24"/>
          <w:szCs w:val="24"/>
        </w:rPr>
        <w:t xml:space="preserve">manjeg brašnara </w:t>
      </w:r>
      <w:r w:rsidR="004E0C64" w:rsidRPr="00330BAE">
        <w:rPr>
          <w:rFonts w:ascii="Times New Roman" w:hAnsi="Times New Roman"/>
          <w:sz w:val="24"/>
          <w:szCs w:val="24"/>
        </w:rPr>
        <w:t>u svim tretmanima.</w:t>
      </w:r>
      <w:r w:rsidR="009905A4" w:rsidRPr="00330BAE">
        <w:rPr>
          <w:rFonts w:ascii="Times New Roman" w:hAnsi="Times New Roman"/>
          <w:sz w:val="24"/>
          <w:szCs w:val="24"/>
        </w:rPr>
        <w:t xml:space="preserve"> </w:t>
      </w:r>
      <w:r w:rsidR="00FF64C8">
        <w:rPr>
          <w:rFonts w:ascii="Times New Roman" w:hAnsi="Times New Roman"/>
          <w:sz w:val="24"/>
          <w:szCs w:val="24"/>
        </w:rPr>
        <w:t>Sposobnost razmnožavanja i stvaranja nov</w:t>
      </w:r>
      <w:r w:rsidR="008F36CA">
        <w:rPr>
          <w:rFonts w:ascii="Times New Roman" w:hAnsi="Times New Roman"/>
          <w:sz w:val="24"/>
          <w:szCs w:val="24"/>
        </w:rPr>
        <w:t>i</w:t>
      </w:r>
      <w:r w:rsidR="00FF64C8">
        <w:rPr>
          <w:rFonts w:ascii="Times New Roman" w:hAnsi="Times New Roman"/>
          <w:sz w:val="24"/>
          <w:szCs w:val="24"/>
        </w:rPr>
        <w:t>h generacija</w:t>
      </w:r>
      <w:r w:rsidR="00CD3716">
        <w:rPr>
          <w:rFonts w:ascii="Times New Roman" w:hAnsi="Times New Roman"/>
          <w:sz w:val="24"/>
          <w:szCs w:val="24"/>
        </w:rPr>
        <w:t xml:space="preserve"> EPN u uginulim imagima</w:t>
      </w:r>
      <w:r w:rsidR="00C31BF0">
        <w:rPr>
          <w:rFonts w:ascii="Times New Roman" w:hAnsi="Times New Roman"/>
          <w:sz w:val="24"/>
          <w:szCs w:val="24"/>
        </w:rPr>
        <w:t xml:space="preserve"> i ličinkama manjeg brašnara</w:t>
      </w:r>
      <w:r w:rsidR="00FF64C8">
        <w:rPr>
          <w:rFonts w:ascii="Times New Roman" w:hAnsi="Times New Roman"/>
          <w:sz w:val="24"/>
          <w:szCs w:val="24"/>
        </w:rPr>
        <w:t xml:space="preserve">, </w:t>
      </w:r>
      <w:r w:rsidR="00775CF2">
        <w:rPr>
          <w:rFonts w:ascii="Times New Roman" w:hAnsi="Times New Roman"/>
          <w:sz w:val="24"/>
          <w:szCs w:val="24"/>
        </w:rPr>
        <w:t>utvrđen</w:t>
      </w:r>
      <w:r w:rsidR="00CA42BA">
        <w:rPr>
          <w:rFonts w:ascii="Times New Roman" w:hAnsi="Times New Roman"/>
          <w:sz w:val="24"/>
          <w:szCs w:val="24"/>
        </w:rPr>
        <w:t>a</w:t>
      </w:r>
      <w:r w:rsidR="00775CF2">
        <w:rPr>
          <w:rFonts w:ascii="Times New Roman" w:hAnsi="Times New Roman"/>
          <w:sz w:val="24"/>
          <w:szCs w:val="24"/>
        </w:rPr>
        <w:t xml:space="preserve"> je pomoću metode </w:t>
      </w:r>
      <w:r w:rsidR="00775CF2" w:rsidRPr="00330BAE">
        <w:rPr>
          <w:rFonts w:ascii="Times New Roman" w:hAnsi="Times New Roman"/>
          <w:sz w:val="24"/>
          <w:szCs w:val="24"/>
        </w:rPr>
        <w:t xml:space="preserve">„white traps“ </w:t>
      </w:r>
      <w:r w:rsidR="00775CF2" w:rsidRPr="00330BAE">
        <w:rPr>
          <w:rFonts w:ascii="Times New Roman" w:hAnsi="Times New Roman"/>
          <w:sz w:val="24"/>
          <w:szCs w:val="24"/>
          <w:lang w:val="en-GB"/>
        </w:rPr>
        <w:t>(White, 1927)</w:t>
      </w:r>
      <w:r w:rsidR="00775CF2">
        <w:rPr>
          <w:rFonts w:ascii="Times New Roman" w:hAnsi="Times New Roman"/>
          <w:sz w:val="24"/>
          <w:szCs w:val="24"/>
          <w:lang w:val="en-GB"/>
        </w:rPr>
        <w:t xml:space="preserve"> pri čemu je </w:t>
      </w:r>
      <w:r w:rsidR="00775CF2" w:rsidRPr="00330BAE">
        <w:rPr>
          <w:rFonts w:ascii="Times New Roman" w:hAnsi="Times New Roman"/>
          <w:sz w:val="24"/>
          <w:szCs w:val="24"/>
        </w:rPr>
        <w:t xml:space="preserve">10 </w:t>
      </w:r>
      <w:r w:rsidR="00775CF2">
        <w:rPr>
          <w:rFonts w:ascii="Times New Roman" w:hAnsi="Times New Roman"/>
          <w:sz w:val="24"/>
          <w:szCs w:val="24"/>
        </w:rPr>
        <w:t xml:space="preserve">uginulih </w:t>
      </w:r>
      <w:r w:rsidR="00775CF2" w:rsidRPr="00330BAE">
        <w:rPr>
          <w:rFonts w:ascii="Times New Roman" w:hAnsi="Times New Roman"/>
          <w:sz w:val="24"/>
          <w:szCs w:val="24"/>
        </w:rPr>
        <w:t xml:space="preserve">imaga i 10 </w:t>
      </w:r>
      <w:r w:rsidR="00775CF2">
        <w:rPr>
          <w:rFonts w:ascii="Times New Roman" w:hAnsi="Times New Roman"/>
          <w:sz w:val="24"/>
          <w:szCs w:val="24"/>
        </w:rPr>
        <w:t xml:space="preserve">uginulih </w:t>
      </w:r>
      <w:r w:rsidR="00775CF2" w:rsidRPr="00330BAE">
        <w:rPr>
          <w:rFonts w:ascii="Times New Roman" w:hAnsi="Times New Roman"/>
          <w:sz w:val="24"/>
          <w:szCs w:val="24"/>
        </w:rPr>
        <w:t xml:space="preserve">ličinki manjeg brašnara  stavljeno na vlažni filter papir </w:t>
      </w:r>
      <w:r w:rsidR="00775CF2">
        <w:rPr>
          <w:rFonts w:ascii="Times New Roman" w:hAnsi="Times New Roman"/>
          <w:sz w:val="24"/>
          <w:szCs w:val="24"/>
        </w:rPr>
        <w:t>na okrenutu P</w:t>
      </w:r>
      <w:r w:rsidR="00775CF2" w:rsidRPr="00330BAE">
        <w:rPr>
          <w:rFonts w:ascii="Times New Roman" w:hAnsi="Times New Roman"/>
          <w:sz w:val="24"/>
          <w:szCs w:val="24"/>
        </w:rPr>
        <w:t xml:space="preserve">etri posudu </w:t>
      </w:r>
      <w:r w:rsidR="00775CF2">
        <w:rPr>
          <w:rFonts w:ascii="Times New Roman" w:hAnsi="Times New Roman"/>
          <w:sz w:val="24"/>
          <w:szCs w:val="24"/>
        </w:rPr>
        <w:t>položenu u</w:t>
      </w:r>
      <w:r w:rsidR="00CA42BA">
        <w:rPr>
          <w:rFonts w:ascii="Times New Roman" w:hAnsi="Times New Roman"/>
          <w:sz w:val="24"/>
          <w:szCs w:val="24"/>
        </w:rPr>
        <w:t xml:space="preserve"> veću Petri posudu s</w:t>
      </w:r>
      <w:r w:rsidR="00775CF2" w:rsidRPr="00330BAE">
        <w:rPr>
          <w:rFonts w:ascii="Times New Roman" w:hAnsi="Times New Roman"/>
          <w:sz w:val="24"/>
          <w:szCs w:val="24"/>
        </w:rPr>
        <w:t xml:space="preserve"> vodom</w:t>
      </w:r>
      <w:r w:rsidR="00775CF2">
        <w:rPr>
          <w:rFonts w:ascii="Times New Roman" w:hAnsi="Times New Roman"/>
          <w:sz w:val="24"/>
          <w:szCs w:val="24"/>
        </w:rPr>
        <w:t xml:space="preserve">. </w:t>
      </w:r>
      <w:r w:rsidR="00C31BF0">
        <w:rPr>
          <w:rFonts w:ascii="Times New Roman" w:hAnsi="Times New Roman"/>
          <w:sz w:val="24"/>
          <w:szCs w:val="24"/>
        </w:rPr>
        <w:t xml:space="preserve"> </w:t>
      </w:r>
      <w:r w:rsidR="00CA42BA">
        <w:rPr>
          <w:rFonts w:ascii="Times New Roman" w:hAnsi="Times New Roman"/>
          <w:sz w:val="24"/>
          <w:szCs w:val="24"/>
        </w:rPr>
        <w:t xml:space="preserve">Utvrđivanje brojnosti izdvojenih nematoda iz uginulih kukaca obavljeno je nakon </w:t>
      </w:r>
      <w:r w:rsidR="00CD3716">
        <w:rPr>
          <w:rFonts w:ascii="Times New Roman" w:hAnsi="Times New Roman"/>
          <w:sz w:val="24"/>
          <w:szCs w:val="24"/>
        </w:rPr>
        <w:t>jednog i tri</w:t>
      </w:r>
      <w:r w:rsidR="00C31BF0">
        <w:rPr>
          <w:rFonts w:ascii="Times New Roman" w:hAnsi="Times New Roman"/>
          <w:sz w:val="24"/>
          <w:szCs w:val="24"/>
        </w:rPr>
        <w:t xml:space="preserve"> dana na sobnoj temperaturi te jednog dana u </w:t>
      </w:r>
      <w:r w:rsidR="009973B5">
        <w:rPr>
          <w:rFonts w:ascii="Times New Roman" w:hAnsi="Times New Roman"/>
          <w:sz w:val="24"/>
          <w:szCs w:val="24"/>
        </w:rPr>
        <w:t>klima termostatu</w:t>
      </w:r>
      <w:r w:rsidR="00CA42BA">
        <w:rPr>
          <w:rFonts w:ascii="Times New Roman" w:hAnsi="Times New Roman"/>
          <w:sz w:val="24"/>
          <w:szCs w:val="24"/>
        </w:rPr>
        <w:t xml:space="preserve"> </w:t>
      </w:r>
      <w:r w:rsidR="00C31BF0">
        <w:rPr>
          <w:rFonts w:ascii="Times New Roman" w:hAnsi="Times New Roman"/>
          <w:sz w:val="24"/>
          <w:szCs w:val="24"/>
        </w:rPr>
        <w:t xml:space="preserve">na </w:t>
      </w:r>
      <w:r w:rsidR="00CA42BA" w:rsidRPr="00330BAE">
        <w:rPr>
          <w:rFonts w:ascii="Times New Roman" w:hAnsi="Times New Roman"/>
          <w:sz w:val="24"/>
          <w:szCs w:val="24"/>
        </w:rPr>
        <w:t>30</w:t>
      </w:r>
      <w:r w:rsidR="00CA42BA">
        <w:rPr>
          <w:rFonts w:ascii="Times New Roman" w:hAnsi="Times New Roman"/>
          <w:sz w:val="24"/>
          <w:szCs w:val="24"/>
        </w:rPr>
        <w:t>°</w:t>
      </w:r>
      <w:r w:rsidR="00CA42BA" w:rsidRPr="00330BAE">
        <w:rPr>
          <w:rFonts w:ascii="Times New Roman" w:hAnsi="Times New Roman"/>
          <w:sz w:val="24"/>
          <w:szCs w:val="24"/>
        </w:rPr>
        <w:t xml:space="preserve">C </w:t>
      </w:r>
      <w:r w:rsidR="00C31BF0" w:rsidRPr="00330BAE">
        <w:rPr>
          <w:rFonts w:ascii="Times New Roman" w:hAnsi="Times New Roman"/>
          <w:sz w:val="24"/>
          <w:szCs w:val="24"/>
        </w:rPr>
        <w:t>i 70% vlage</w:t>
      </w:r>
      <w:r w:rsidR="008F50D6">
        <w:rPr>
          <w:rFonts w:ascii="Times New Roman" w:hAnsi="Times New Roman"/>
          <w:sz w:val="24"/>
          <w:szCs w:val="24"/>
        </w:rPr>
        <w:t xml:space="preserve"> </w:t>
      </w:r>
      <w:r w:rsidR="00CD3716">
        <w:rPr>
          <w:rFonts w:ascii="Times New Roman" w:hAnsi="Times New Roman"/>
          <w:sz w:val="24"/>
          <w:szCs w:val="24"/>
        </w:rPr>
        <w:t>(S</w:t>
      </w:r>
      <w:r w:rsidR="005E7287">
        <w:rPr>
          <w:rFonts w:ascii="Times New Roman" w:hAnsi="Times New Roman"/>
          <w:sz w:val="24"/>
          <w:szCs w:val="24"/>
        </w:rPr>
        <w:t>lika 2</w:t>
      </w:r>
      <w:r w:rsidR="008F50D6" w:rsidRPr="00330BAE">
        <w:rPr>
          <w:rFonts w:ascii="Times New Roman" w:hAnsi="Times New Roman"/>
          <w:sz w:val="24"/>
          <w:szCs w:val="24"/>
        </w:rPr>
        <w:t>.).</w:t>
      </w:r>
      <w:r w:rsidR="008F50D6">
        <w:rPr>
          <w:rFonts w:ascii="Times New Roman" w:hAnsi="Times New Roman"/>
          <w:sz w:val="24"/>
          <w:szCs w:val="24"/>
        </w:rPr>
        <w:t xml:space="preserve"> </w:t>
      </w:r>
    </w:p>
    <w:p w:rsidR="008F50D6" w:rsidRDefault="008F50D6" w:rsidP="008F50D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3A1087" w:rsidRDefault="00330BAE" w:rsidP="008F50D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30BAE">
        <w:rPr>
          <w:rFonts w:ascii="Times New Roman" w:hAnsi="Times New Roman"/>
          <w:sz w:val="24"/>
          <w:szCs w:val="24"/>
          <w:lang w:val="en-GB"/>
        </w:rPr>
        <w:t>Po</w:t>
      </w:r>
      <w:r w:rsidR="003A1087" w:rsidRPr="00330BAE">
        <w:rPr>
          <w:rFonts w:ascii="Times New Roman" w:hAnsi="Times New Roman"/>
          <w:sz w:val="24"/>
          <w:szCs w:val="24"/>
          <w:lang w:val="en-GB"/>
        </w:rPr>
        <w:t>daci su analizirani standardnim statistički</w:t>
      </w:r>
      <w:r w:rsidR="008F50D6">
        <w:rPr>
          <w:rFonts w:ascii="Times New Roman" w:hAnsi="Times New Roman"/>
          <w:sz w:val="24"/>
          <w:szCs w:val="24"/>
          <w:lang w:val="en-GB"/>
        </w:rPr>
        <w:t>m metodama (ANOVA, PROC GLM)</w:t>
      </w:r>
      <w:r w:rsidR="005946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F50D6">
        <w:rPr>
          <w:rFonts w:ascii="Times New Roman" w:hAnsi="Times New Roman"/>
          <w:sz w:val="24"/>
          <w:szCs w:val="24"/>
          <w:lang w:val="en-GB"/>
        </w:rPr>
        <w:t xml:space="preserve"> a </w:t>
      </w:r>
      <w:r w:rsidR="008E4906">
        <w:rPr>
          <w:rFonts w:ascii="Times New Roman" w:hAnsi="Times New Roman"/>
          <w:sz w:val="24"/>
          <w:szCs w:val="24"/>
          <w:lang w:val="en-GB"/>
        </w:rPr>
        <w:t>razlika srednjih</w:t>
      </w:r>
      <w:r w:rsidR="003A1087" w:rsidRPr="00330BAE">
        <w:rPr>
          <w:rFonts w:ascii="Times New Roman" w:hAnsi="Times New Roman"/>
          <w:sz w:val="24"/>
          <w:szCs w:val="24"/>
          <w:lang w:val="en-GB"/>
        </w:rPr>
        <w:t xml:space="preserve"> vrijednostije testirana </w:t>
      </w:r>
      <w:r w:rsidR="00CA42BA">
        <w:rPr>
          <w:rFonts w:ascii="Times New Roman" w:hAnsi="Times New Roman"/>
          <w:sz w:val="24"/>
          <w:szCs w:val="24"/>
          <w:lang w:val="en-GB"/>
        </w:rPr>
        <w:t xml:space="preserve">je </w:t>
      </w:r>
      <w:r w:rsidR="003A1087" w:rsidRPr="00330BAE">
        <w:rPr>
          <w:rFonts w:ascii="Times New Roman" w:hAnsi="Times New Roman"/>
          <w:sz w:val="24"/>
          <w:szCs w:val="24"/>
          <w:lang w:val="en-GB"/>
        </w:rPr>
        <w:t>s Tukey’s testom (SAS 9.2; SAS Institute, Carey, NC, USA)</w:t>
      </w:r>
      <w:r w:rsidR="008F50D6">
        <w:rPr>
          <w:rFonts w:ascii="Times New Roman" w:hAnsi="Times New Roman"/>
          <w:sz w:val="24"/>
          <w:szCs w:val="24"/>
          <w:lang w:val="en-GB"/>
        </w:rPr>
        <w:t>.</w:t>
      </w:r>
    </w:p>
    <w:p w:rsidR="003A1087" w:rsidRPr="00330BAE" w:rsidRDefault="003A1087">
      <w:pPr>
        <w:rPr>
          <w:rFonts w:ascii="Times New Roman" w:hAnsi="Times New Roman"/>
          <w:sz w:val="24"/>
          <w:szCs w:val="24"/>
          <w:lang w:val="en-GB"/>
        </w:rPr>
      </w:pPr>
    </w:p>
    <w:p w:rsidR="009905A4" w:rsidRDefault="00F90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7940" cy="1927327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69" cy="19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4D55C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B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29840" cy="1897380"/>
            <wp:effectExtent l="0" t="0" r="3810" b="7620"/>
            <wp:docPr id="15" name="Picture 15" descr="C:\Users\Emilija\Pictures\EPN\New folder\P50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ilija\Pictures\EPN\New folder\P5031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3" cy="19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86" w:rsidRPr="00330BAE" w:rsidRDefault="00F90F76" w:rsidP="004D55C9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Slika</w:t>
      </w:r>
      <w:r w:rsidR="005946CF">
        <w:rPr>
          <w:rFonts w:ascii="Times New Roman" w:hAnsi="Times New Roman"/>
          <w:sz w:val="24"/>
          <w:szCs w:val="24"/>
        </w:rPr>
        <w:t xml:space="preserve"> 1</w:t>
      </w:r>
      <w:r w:rsidR="00CA42BA">
        <w:rPr>
          <w:rFonts w:ascii="Times New Roman" w:hAnsi="Times New Roman"/>
          <w:sz w:val="24"/>
          <w:szCs w:val="24"/>
        </w:rPr>
        <w:t>.</w:t>
      </w:r>
      <w:r w:rsidR="005946CF">
        <w:rPr>
          <w:rFonts w:ascii="Times New Roman" w:hAnsi="Times New Roman"/>
          <w:sz w:val="24"/>
          <w:szCs w:val="24"/>
        </w:rPr>
        <w:t xml:space="preserve"> Manji brašnar tretiran </w:t>
      </w:r>
      <w:r w:rsidR="00CA42BA">
        <w:rPr>
          <w:rFonts w:ascii="Times New Roman" w:hAnsi="Times New Roman"/>
          <w:sz w:val="24"/>
          <w:szCs w:val="24"/>
        </w:rPr>
        <w:t xml:space="preserve">s </w:t>
      </w:r>
      <w:r w:rsidR="005946CF">
        <w:rPr>
          <w:rFonts w:ascii="Times New Roman" w:hAnsi="Times New Roman"/>
          <w:sz w:val="24"/>
          <w:szCs w:val="24"/>
        </w:rPr>
        <w:t>EPN</w:t>
      </w:r>
      <w:r w:rsidR="005946CF">
        <w:rPr>
          <w:rFonts w:ascii="Times New Roman" w:hAnsi="Times New Roman"/>
          <w:sz w:val="24"/>
          <w:szCs w:val="24"/>
        </w:rPr>
        <w:tab/>
      </w:r>
      <w:r w:rsidR="00942386" w:rsidRPr="00330BAE">
        <w:rPr>
          <w:rFonts w:ascii="Times New Roman" w:hAnsi="Times New Roman"/>
          <w:sz w:val="24"/>
          <w:szCs w:val="24"/>
        </w:rPr>
        <w:t xml:space="preserve">Slika </w:t>
      </w:r>
      <w:r w:rsidR="005E7287">
        <w:rPr>
          <w:rFonts w:ascii="Times New Roman" w:hAnsi="Times New Roman"/>
          <w:sz w:val="24"/>
          <w:szCs w:val="24"/>
        </w:rPr>
        <w:t>2</w:t>
      </w:r>
      <w:r w:rsidR="00942386" w:rsidRPr="00330BAE">
        <w:rPr>
          <w:rFonts w:ascii="Times New Roman" w:hAnsi="Times New Roman"/>
          <w:sz w:val="24"/>
          <w:szCs w:val="24"/>
        </w:rPr>
        <w:t xml:space="preserve">. </w:t>
      </w:r>
      <w:r w:rsidR="00CA42BA">
        <w:rPr>
          <w:rFonts w:ascii="Times New Roman" w:hAnsi="Times New Roman"/>
          <w:sz w:val="24"/>
          <w:szCs w:val="24"/>
        </w:rPr>
        <w:t>„White trap“ metoda - p</w:t>
      </w:r>
      <w:r w:rsidR="00942386" w:rsidRPr="00330BAE">
        <w:rPr>
          <w:rFonts w:ascii="Times New Roman" w:hAnsi="Times New Roman"/>
          <w:sz w:val="24"/>
          <w:szCs w:val="24"/>
        </w:rPr>
        <w:t xml:space="preserve">rovjera </w:t>
      </w:r>
      <w:r w:rsidR="005946CF">
        <w:rPr>
          <w:rFonts w:ascii="Times New Roman" w:hAnsi="Times New Roman"/>
          <w:sz w:val="24"/>
          <w:szCs w:val="24"/>
        </w:rPr>
        <w:t>EPN</w:t>
      </w:r>
      <w:r w:rsidR="00942386" w:rsidRPr="00330BAE">
        <w:rPr>
          <w:rFonts w:ascii="Times New Roman" w:hAnsi="Times New Roman"/>
          <w:sz w:val="24"/>
          <w:szCs w:val="24"/>
        </w:rPr>
        <w:t xml:space="preserve"> u </w:t>
      </w:r>
      <w:r w:rsidR="005946CF">
        <w:rPr>
          <w:rFonts w:ascii="Times New Roman" w:hAnsi="Times New Roman"/>
          <w:sz w:val="24"/>
          <w:szCs w:val="24"/>
        </w:rPr>
        <w:t xml:space="preserve">uginulim </w:t>
      </w:r>
      <w:r w:rsidR="00942386" w:rsidRPr="00330BAE">
        <w:rPr>
          <w:rFonts w:ascii="Times New Roman" w:hAnsi="Times New Roman"/>
          <w:sz w:val="24"/>
          <w:szCs w:val="24"/>
        </w:rPr>
        <w:t>ličinkama manjeg brašnara</w:t>
      </w:r>
    </w:p>
    <w:p w:rsidR="00171779" w:rsidRPr="00330BAE" w:rsidRDefault="00171779" w:rsidP="00171779">
      <w:pPr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lastRenderedPageBreak/>
        <w:t>Rezultati rada</w:t>
      </w:r>
    </w:p>
    <w:p w:rsidR="00171779" w:rsidRPr="00330BAE" w:rsidRDefault="00171779" w:rsidP="00171779">
      <w:pPr>
        <w:rPr>
          <w:rFonts w:ascii="Times New Roman" w:hAnsi="Times New Roman"/>
          <w:sz w:val="24"/>
          <w:szCs w:val="24"/>
        </w:rPr>
      </w:pPr>
    </w:p>
    <w:p w:rsidR="005405ED" w:rsidRPr="00330BAE" w:rsidRDefault="00EB0D67" w:rsidP="00DA75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Smrtnost</w:t>
      </w:r>
      <w:r w:rsidRPr="00330BAE">
        <w:rPr>
          <w:rFonts w:ascii="Times New Roman" w:hAnsi="Times New Roman"/>
          <w:sz w:val="24"/>
          <w:szCs w:val="24"/>
        </w:rPr>
        <w:t xml:space="preserve"> </w:t>
      </w:r>
      <w:r w:rsidR="00DA75AB" w:rsidRPr="00330BAE">
        <w:rPr>
          <w:rFonts w:ascii="Times New Roman" w:hAnsi="Times New Roman"/>
          <w:sz w:val="24"/>
          <w:szCs w:val="24"/>
        </w:rPr>
        <w:t>imaga i ličinki manjeg brašnara prikazan</w:t>
      </w:r>
      <w:r>
        <w:rPr>
          <w:rFonts w:ascii="Times New Roman" w:hAnsi="Times New Roman"/>
          <w:sz w:val="24"/>
          <w:szCs w:val="24"/>
        </w:rPr>
        <w:t>a</w:t>
      </w:r>
      <w:r w:rsidR="00DA75AB" w:rsidRPr="00330BAE">
        <w:rPr>
          <w:rFonts w:ascii="Times New Roman" w:hAnsi="Times New Roman"/>
          <w:sz w:val="24"/>
          <w:szCs w:val="24"/>
        </w:rPr>
        <w:t xml:space="preserve"> je u Tablici 1. Ob</w:t>
      </w:r>
      <w:r w:rsidR="00CA42BA">
        <w:rPr>
          <w:rFonts w:ascii="Times New Roman" w:hAnsi="Times New Roman"/>
          <w:sz w:val="24"/>
          <w:szCs w:val="24"/>
        </w:rPr>
        <w:t>j</w:t>
      </w:r>
      <w:r w:rsidR="008D2762" w:rsidRPr="00330BAE">
        <w:rPr>
          <w:rFonts w:ascii="Times New Roman" w:hAnsi="Times New Roman"/>
          <w:sz w:val="24"/>
          <w:szCs w:val="24"/>
        </w:rPr>
        <w:t>e</w:t>
      </w:r>
      <w:r w:rsidR="00DA75AB" w:rsidRPr="00330BAE">
        <w:rPr>
          <w:rFonts w:ascii="Times New Roman" w:hAnsi="Times New Roman"/>
          <w:sz w:val="24"/>
          <w:szCs w:val="24"/>
        </w:rPr>
        <w:t xml:space="preserve"> koncentracije </w:t>
      </w:r>
      <w:r w:rsidR="008D2762" w:rsidRPr="00330BAE">
        <w:rPr>
          <w:rFonts w:ascii="Times New Roman" w:hAnsi="Times New Roman"/>
          <w:sz w:val="24"/>
          <w:szCs w:val="24"/>
        </w:rPr>
        <w:t>EPN</w:t>
      </w:r>
      <w:r w:rsidR="00DA75AB" w:rsidRPr="00330BAE">
        <w:rPr>
          <w:rFonts w:ascii="Times New Roman" w:hAnsi="Times New Roman"/>
          <w:sz w:val="24"/>
          <w:szCs w:val="24"/>
        </w:rPr>
        <w:t xml:space="preserve"> pokazale</w:t>
      </w:r>
      <w:r w:rsidR="008D2762" w:rsidRPr="00330BAE">
        <w:rPr>
          <w:rFonts w:ascii="Times New Roman" w:hAnsi="Times New Roman"/>
          <w:sz w:val="24"/>
          <w:szCs w:val="24"/>
        </w:rPr>
        <w:t xml:space="preserve"> </w:t>
      </w:r>
      <w:r w:rsidR="00F12F96" w:rsidRPr="00330BAE">
        <w:rPr>
          <w:rFonts w:ascii="Times New Roman" w:hAnsi="Times New Roman"/>
          <w:sz w:val="24"/>
          <w:szCs w:val="24"/>
        </w:rPr>
        <w:t>su 100% učinkovitost</w:t>
      </w:r>
      <w:r w:rsidR="008D2762" w:rsidRPr="00330BAE">
        <w:rPr>
          <w:rFonts w:ascii="Times New Roman" w:hAnsi="Times New Roman"/>
          <w:sz w:val="24"/>
          <w:szCs w:val="24"/>
        </w:rPr>
        <w:t xml:space="preserve"> i na ličinke i na imaga manjeg brašnara.</w:t>
      </w:r>
      <w:r w:rsidR="006E06B4" w:rsidRPr="00330BAE">
        <w:rPr>
          <w:rFonts w:ascii="Times New Roman" w:hAnsi="Times New Roman"/>
          <w:sz w:val="24"/>
          <w:szCs w:val="24"/>
        </w:rPr>
        <w:t xml:space="preserve"> </w:t>
      </w:r>
      <w:r w:rsidR="008F50D6">
        <w:rPr>
          <w:rFonts w:ascii="Times New Roman" w:hAnsi="Times New Roman"/>
          <w:sz w:val="24"/>
          <w:szCs w:val="24"/>
        </w:rPr>
        <w:t xml:space="preserve">U </w:t>
      </w:r>
      <w:r w:rsidR="00CA42BA">
        <w:rPr>
          <w:rFonts w:ascii="Times New Roman" w:hAnsi="Times New Roman"/>
          <w:sz w:val="24"/>
          <w:szCs w:val="24"/>
        </w:rPr>
        <w:t>k</w:t>
      </w:r>
      <w:r w:rsidR="008F50D6">
        <w:rPr>
          <w:rFonts w:ascii="Times New Roman" w:hAnsi="Times New Roman"/>
          <w:sz w:val="24"/>
          <w:szCs w:val="24"/>
        </w:rPr>
        <w:t>ontrol</w:t>
      </w:r>
      <w:r w:rsidR="00CA42BA">
        <w:rPr>
          <w:rFonts w:ascii="Times New Roman" w:hAnsi="Times New Roman"/>
          <w:sz w:val="24"/>
          <w:szCs w:val="24"/>
        </w:rPr>
        <w:t>i</w:t>
      </w:r>
      <w:r w:rsidR="008F50D6">
        <w:rPr>
          <w:rFonts w:ascii="Times New Roman" w:hAnsi="Times New Roman"/>
          <w:sz w:val="24"/>
          <w:szCs w:val="24"/>
        </w:rPr>
        <w:t xml:space="preserve"> </w:t>
      </w:r>
      <w:r w:rsidR="00317D62">
        <w:rPr>
          <w:rFonts w:ascii="Times New Roman" w:hAnsi="Times New Roman"/>
          <w:sz w:val="24"/>
          <w:szCs w:val="24"/>
        </w:rPr>
        <w:t>imaga su sva ostala živa dok je uginulo 6 ličink</w:t>
      </w:r>
      <w:r w:rsidR="00CA42BA">
        <w:rPr>
          <w:rFonts w:ascii="Times New Roman" w:hAnsi="Times New Roman"/>
          <w:sz w:val="24"/>
          <w:szCs w:val="24"/>
        </w:rPr>
        <w:t>i</w:t>
      </w:r>
      <w:r w:rsidR="00317D62">
        <w:rPr>
          <w:rFonts w:ascii="Times New Roman" w:hAnsi="Times New Roman"/>
          <w:sz w:val="24"/>
          <w:szCs w:val="24"/>
        </w:rPr>
        <w:t>.</w:t>
      </w:r>
    </w:p>
    <w:p w:rsidR="00055408" w:rsidRPr="00330BAE" w:rsidRDefault="00055408" w:rsidP="00DA75AB">
      <w:pPr>
        <w:jc w:val="both"/>
        <w:rPr>
          <w:rFonts w:ascii="Times New Roman" w:hAnsi="Times New Roman"/>
          <w:sz w:val="24"/>
          <w:szCs w:val="24"/>
        </w:rPr>
      </w:pPr>
    </w:p>
    <w:p w:rsidR="005405ED" w:rsidRPr="00330BAE" w:rsidRDefault="005405ED" w:rsidP="00DA75AB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Tablica 1. Prosječan broj imaga i ličinki </w:t>
      </w:r>
      <w:r w:rsidRPr="00330BAE">
        <w:rPr>
          <w:rFonts w:ascii="Times New Roman" w:hAnsi="Times New Roman"/>
          <w:i/>
          <w:sz w:val="24"/>
          <w:szCs w:val="24"/>
        </w:rPr>
        <w:t xml:space="preserve">Alphitobius diaperinus </w:t>
      </w:r>
      <w:r w:rsidRPr="00330BAE">
        <w:rPr>
          <w:rFonts w:ascii="Times New Roman" w:hAnsi="Times New Roman"/>
          <w:sz w:val="24"/>
          <w:szCs w:val="24"/>
        </w:rPr>
        <w:t>poslije tretiranja</w:t>
      </w:r>
      <w:r w:rsidR="00906C53">
        <w:rPr>
          <w:rFonts w:ascii="Times New Roman" w:hAnsi="Times New Roman"/>
          <w:sz w:val="24"/>
          <w:szCs w:val="24"/>
        </w:rPr>
        <w:t xml:space="preserve"> s EPN</w:t>
      </w:r>
    </w:p>
    <w:p w:rsidR="00055408" w:rsidRPr="00330BAE" w:rsidRDefault="00055408" w:rsidP="00DA75A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60"/>
        <w:gridCol w:w="1761"/>
        <w:gridCol w:w="1743"/>
        <w:gridCol w:w="1762"/>
      </w:tblGrid>
      <w:tr w:rsidR="00055408" w:rsidRPr="00330BAE" w:rsidTr="00C865A6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055408" w:rsidRPr="00330BAE" w:rsidRDefault="00055408" w:rsidP="0005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 xml:space="preserve">Imago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Ličinka</w:t>
            </w:r>
          </w:p>
        </w:tc>
      </w:tr>
      <w:tr w:rsidR="00055408" w:rsidRPr="00330BAE" w:rsidTr="00C865A6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055408" w:rsidRPr="00330BAE" w:rsidRDefault="00055408" w:rsidP="0005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Tretman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Živi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Uginuli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Živi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Uginuli</w:t>
            </w:r>
          </w:p>
        </w:tc>
      </w:tr>
      <w:tr w:rsidR="00055408" w:rsidRPr="00330BAE" w:rsidTr="00C865A6">
        <w:tc>
          <w:tcPr>
            <w:tcW w:w="1951" w:type="dxa"/>
            <w:tcBorders>
              <w:top w:val="single" w:sz="4" w:space="0" w:color="auto"/>
            </w:tcBorders>
          </w:tcPr>
          <w:p w:rsidR="00055408" w:rsidRPr="00330BAE" w:rsidRDefault="00055408" w:rsidP="00055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Kontrola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10</w:t>
            </w:r>
            <w:r w:rsidR="00F12F96" w:rsidRPr="00330BA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F12F96" w:rsidRPr="00330BA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4</w:t>
            </w:r>
            <w:r w:rsidR="00215372" w:rsidRPr="00330BA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="00215372" w:rsidRPr="00330BA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55408" w:rsidRPr="00330BAE" w:rsidTr="00C865A6">
        <w:tc>
          <w:tcPr>
            <w:tcW w:w="1951" w:type="dxa"/>
          </w:tcPr>
          <w:p w:rsidR="00055408" w:rsidRPr="00C865A6" w:rsidRDefault="00055408" w:rsidP="00906C53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1000 I</w:t>
            </w:r>
            <w:r w:rsidR="00CA42BA">
              <w:rPr>
                <w:rFonts w:ascii="Times New Roman" w:hAnsi="Times New Roman"/>
                <w:sz w:val="24"/>
                <w:szCs w:val="24"/>
              </w:rPr>
              <w:t>J</w:t>
            </w:r>
            <w:r w:rsidRPr="00330BAE">
              <w:rPr>
                <w:rFonts w:ascii="Times New Roman" w:hAnsi="Times New Roman"/>
                <w:sz w:val="24"/>
                <w:szCs w:val="24"/>
              </w:rPr>
              <w:t>s</w:t>
            </w:r>
            <w:r w:rsidR="00CA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53">
              <w:rPr>
                <w:rFonts w:ascii="Times New Roman" w:hAnsi="Times New Roman"/>
                <w:sz w:val="24"/>
                <w:szCs w:val="24"/>
              </w:rPr>
              <w:t>kukac</w:t>
            </w:r>
            <w:r w:rsidR="00906C53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60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F12F96" w:rsidRPr="00330BA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61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10</w:t>
            </w:r>
            <w:r w:rsidR="00F12F96" w:rsidRPr="00330BA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43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0</w:t>
            </w:r>
            <w:r w:rsidR="00F12F96" w:rsidRPr="00330BA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10</w:t>
            </w:r>
            <w:r w:rsidR="00215372" w:rsidRPr="00330BA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55408" w:rsidRPr="00330BAE" w:rsidTr="00C865A6">
        <w:tc>
          <w:tcPr>
            <w:tcW w:w="1951" w:type="dxa"/>
          </w:tcPr>
          <w:p w:rsidR="00055408" w:rsidRPr="00330BAE" w:rsidRDefault="00055408" w:rsidP="00CA42BA">
            <w:pPr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2000 IJs</w:t>
            </w:r>
            <w:r w:rsidR="00CA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53" w:rsidRPr="00906C53">
              <w:rPr>
                <w:rFonts w:ascii="Times New Roman" w:hAnsi="Times New Roman"/>
                <w:sz w:val="24"/>
                <w:szCs w:val="24"/>
              </w:rPr>
              <w:t>kukac</w:t>
            </w:r>
            <w:r w:rsidR="00906C53" w:rsidRPr="00906C53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60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F12F96" w:rsidRPr="00330BA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61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10</w:t>
            </w:r>
            <w:r w:rsidR="00F12F96" w:rsidRPr="00330BA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43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0</w:t>
            </w:r>
            <w:r w:rsidR="00215372" w:rsidRPr="00330BA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62" w:type="dxa"/>
          </w:tcPr>
          <w:p w:rsidR="00055408" w:rsidRPr="00330BAE" w:rsidRDefault="00055408" w:rsidP="0005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E">
              <w:rPr>
                <w:rFonts w:ascii="Times New Roman" w:hAnsi="Times New Roman"/>
                <w:sz w:val="24"/>
                <w:szCs w:val="24"/>
              </w:rPr>
              <w:t>10</w:t>
            </w:r>
            <w:r w:rsidR="00215372" w:rsidRPr="00330BA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055408" w:rsidRPr="00330BAE" w:rsidRDefault="00F12F96" w:rsidP="00DA75AB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>Vrijednosti u redu zasebno za imago odnosno ličinku</w:t>
      </w:r>
      <w:r w:rsidR="00CA42BA">
        <w:rPr>
          <w:rFonts w:ascii="Times New Roman" w:hAnsi="Times New Roman"/>
          <w:sz w:val="24"/>
          <w:szCs w:val="24"/>
        </w:rPr>
        <w:t>,</w:t>
      </w:r>
      <w:r w:rsidRPr="00330BAE">
        <w:rPr>
          <w:rFonts w:ascii="Times New Roman" w:hAnsi="Times New Roman"/>
          <w:sz w:val="24"/>
          <w:szCs w:val="24"/>
        </w:rPr>
        <w:t xml:space="preserve"> obilježene različitim slovima statistički se značajno razlikuju na razini </w:t>
      </w:r>
      <w:r w:rsidR="00215372" w:rsidRPr="00330BAE">
        <w:rPr>
          <w:rFonts w:ascii="Times New Roman" w:hAnsi="Times New Roman"/>
          <w:sz w:val="24"/>
          <w:szCs w:val="24"/>
        </w:rPr>
        <w:t>P</w:t>
      </w:r>
      <w:r w:rsidRPr="00330BAE">
        <w:rPr>
          <w:rFonts w:ascii="Times New Roman" w:hAnsi="Times New Roman"/>
          <w:sz w:val="24"/>
          <w:szCs w:val="24"/>
        </w:rPr>
        <w:t>&lt;0,05.</w:t>
      </w:r>
    </w:p>
    <w:p w:rsidR="00F12F96" w:rsidRPr="00330BAE" w:rsidRDefault="00F12F96" w:rsidP="00DA75AB">
      <w:pPr>
        <w:jc w:val="both"/>
        <w:rPr>
          <w:rFonts w:ascii="Times New Roman" w:hAnsi="Times New Roman"/>
          <w:sz w:val="24"/>
          <w:szCs w:val="24"/>
        </w:rPr>
      </w:pPr>
    </w:p>
    <w:p w:rsidR="005405ED" w:rsidRDefault="003A1087" w:rsidP="00215372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Statističkom analizom utvrđen je visoko značajan učinak tretmana na preživljavanje kukaca (F </w:t>
      </w:r>
      <w:r w:rsidR="00215372" w:rsidRPr="00330BAE">
        <w:rPr>
          <w:rFonts w:ascii="Times New Roman" w:hAnsi="Times New Roman"/>
          <w:sz w:val="24"/>
          <w:szCs w:val="24"/>
        </w:rPr>
        <w:t>=</w:t>
      </w:r>
      <w:r w:rsidRPr="00330BAE">
        <w:rPr>
          <w:rFonts w:ascii="Times New Roman" w:hAnsi="Times New Roman"/>
          <w:sz w:val="24"/>
          <w:szCs w:val="24"/>
        </w:rPr>
        <w:t>68,61</w:t>
      </w:r>
      <w:r w:rsidR="00215372" w:rsidRPr="00330BAE">
        <w:rPr>
          <w:rFonts w:ascii="Times New Roman" w:hAnsi="Times New Roman"/>
          <w:sz w:val="24"/>
          <w:szCs w:val="24"/>
        </w:rPr>
        <w:t xml:space="preserve"> živi kukci, F= 287,84 uginuli kukci</w:t>
      </w:r>
      <w:r w:rsidRPr="00330BAE">
        <w:rPr>
          <w:rFonts w:ascii="Times New Roman" w:hAnsi="Times New Roman"/>
          <w:sz w:val="24"/>
          <w:szCs w:val="24"/>
        </w:rPr>
        <w:t>, P&lt; 0,0001</w:t>
      </w:r>
      <w:r w:rsidR="00215372" w:rsidRPr="00330BAE">
        <w:rPr>
          <w:rFonts w:ascii="Times New Roman" w:hAnsi="Times New Roman"/>
          <w:sz w:val="24"/>
          <w:szCs w:val="24"/>
        </w:rPr>
        <w:t>).</w:t>
      </w:r>
      <w:r w:rsidRPr="00330BAE">
        <w:rPr>
          <w:rFonts w:ascii="Times New Roman" w:hAnsi="Times New Roman"/>
          <w:sz w:val="24"/>
          <w:szCs w:val="24"/>
        </w:rPr>
        <w:t xml:space="preserve"> </w:t>
      </w:r>
      <w:r w:rsidR="00215372" w:rsidRPr="00330BAE">
        <w:rPr>
          <w:rFonts w:ascii="Times New Roman" w:hAnsi="Times New Roman"/>
          <w:sz w:val="24"/>
          <w:szCs w:val="24"/>
        </w:rPr>
        <w:t>Utvrđen</w:t>
      </w:r>
      <w:r w:rsidR="008F50D6">
        <w:rPr>
          <w:rFonts w:ascii="Times New Roman" w:hAnsi="Times New Roman"/>
          <w:sz w:val="24"/>
          <w:szCs w:val="24"/>
        </w:rPr>
        <w:t xml:space="preserve"> je statistički značajan efekt </w:t>
      </w:r>
      <w:r w:rsidR="00215372" w:rsidRPr="00330BAE">
        <w:rPr>
          <w:rFonts w:ascii="Times New Roman" w:hAnsi="Times New Roman"/>
          <w:sz w:val="24"/>
          <w:szCs w:val="24"/>
        </w:rPr>
        <w:t>tretman x stadij (F=5,54, P=0,013 živi kukci: F=131,97 P&lt;0,0001 uginuli kukci). Ovaj rezultat upućuje da je tretman zavisan od stadija kukca odnosno obrnuto.</w:t>
      </w:r>
      <w:r w:rsidR="001D2161">
        <w:rPr>
          <w:rFonts w:ascii="Times New Roman" w:hAnsi="Times New Roman"/>
          <w:sz w:val="24"/>
          <w:szCs w:val="24"/>
        </w:rPr>
        <w:t xml:space="preserve"> </w:t>
      </w:r>
      <w:r w:rsidR="00906C53">
        <w:rPr>
          <w:rFonts w:ascii="Times New Roman" w:hAnsi="Times New Roman"/>
          <w:sz w:val="24"/>
          <w:szCs w:val="24"/>
        </w:rPr>
        <w:t xml:space="preserve">Prema istraživanjima </w:t>
      </w:r>
      <w:r w:rsidR="00906C53">
        <w:rPr>
          <w:rFonts w:ascii="Times New Roman" w:hAnsi="Times New Roman"/>
          <w:bCs/>
          <w:sz w:val="24"/>
          <w:szCs w:val="24"/>
        </w:rPr>
        <w:t>Pezowicz</w:t>
      </w:r>
      <w:r w:rsidR="00906C53" w:rsidRPr="00906C53">
        <w:rPr>
          <w:rFonts w:ascii="Times New Roman" w:hAnsi="Times New Roman"/>
          <w:bCs/>
          <w:sz w:val="24"/>
          <w:szCs w:val="24"/>
        </w:rPr>
        <w:t xml:space="preserve"> (2003</w:t>
      </w:r>
      <w:r w:rsidR="00906C53">
        <w:rPr>
          <w:rFonts w:ascii="Times New Roman" w:hAnsi="Times New Roman"/>
          <w:bCs/>
          <w:sz w:val="24"/>
          <w:szCs w:val="24"/>
        </w:rPr>
        <w:t>), ispitivan je utjecaj dvije vrste</w:t>
      </w:r>
      <w:r w:rsidR="00C46BBF">
        <w:rPr>
          <w:rFonts w:ascii="Times New Roman" w:hAnsi="Times New Roman"/>
          <w:bCs/>
          <w:sz w:val="24"/>
          <w:szCs w:val="24"/>
        </w:rPr>
        <w:t xml:space="preserve"> nematoda iz roda</w:t>
      </w:r>
      <w:r w:rsidR="00906C53">
        <w:rPr>
          <w:rFonts w:ascii="Times New Roman" w:hAnsi="Times New Roman"/>
          <w:bCs/>
          <w:sz w:val="24"/>
          <w:szCs w:val="24"/>
        </w:rPr>
        <w:t xml:space="preserve"> </w:t>
      </w:r>
      <w:r w:rsidR="00906C53" w:rsidRPr="00C865A6">
        <w:rPr>
          <w:rFonts w:ascii="Times New Roman" w:hAnsi="Times New Roman"/>
          <w:bCs/>
          <w:i/>
          <w:sz w:val="24"/>
          <w:szCs w:val="24"/>
        </w:rPr>
        <w:t>Heterorhabditis</w:t>
      </w:r>
      <w:r w:rsidR="00EB0D6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B0D67" w:rsidRPr="00C865A6">
        <w:rPr>
          <w:rFonts w:ascii="Times New Roman" w:hAnsi="Times New Roman"/>
          <w:bCs/>
          <w:sz w:val="24"/>
          <w:szCs w:val="24"/>
        </w:rPr>
        <w:t>na manjeg brašnara</w:t>
      </w:r>
      <w:r w:rsidR="00906C53">
        <w:rPr>
          <w:rFonts w:ascii="Times New Roman" w:hAnsi="Times New Roman"/>
          <w:bCs/>
          <w:sz w:val="24"/>
          <w:szCs w:val="24"/>
        </w:rPr>
        <w:t xml:space="preserve">, te je utvrđena je smrtnost </w:t>
      </w:r>
      <w:r w:rsidR="00EB0D67">
        <w:rPr>
          <w:rFonts w:ascii="Times New Roman" w:hAnsi="Times New Roman"/>
          <w:bCs/>
          <w:sz w:val="24"/>
          <w:szCs w:val="24"/>
        </w:rPr>
        <w:t xml:space="preserve">50-80% od  vrsta </w:t>
      </w:r>
      <w:r w:rsidR="00EB0D67" w:rsidRPr="00C865A6">
        <w:rPr>
          <w:rFonts w:ascii="Times New Roman" w:hAnsi="Times New Roman"/>
          <w:bCs/>
          <w:i/>
          <w:sz w:val="24"/>
          <w:szCs w:val="24"/>
        </w:rPr>
        <w:t>H. indica</w:t>
      </w:r>
      <w:r w:rsidR="00EB0D67">
        <w:rPr>
          <w:rFonts w:ascii="Times New Roman" w:hAnsi="Times New Roman"/>
          <w:bCs/>
          <w:sz w:val="24"/>
          <w:szCs w:val="24"/>
        </w:rPr>
        <w:t xml:space="preserve"> i </w:t>
      </w:r>
      <w:r w:rsidR="00EB0D67" w:rsidRPr="00C865A6">
        <w:rPr>
          <w:rFonts w:ascii="Times New Roman" w:hAnsi="Times New Roman"/>
          <w:bCs/>
          <w:i/>
          <w:sz w:val="24"/>
          <w:szCs w:val="24"/>
        </w:rPr>
        <w:t>H. riobrave</w:t>
      </w:r>
      <w:r w:rsidR="00EB0D67">
        <w:rPr>
          <w:rFonts w:ascii="Times New Roman" w:hAnsi="Times New Roman"/>
          <w:bCs/>
          <w:sz w:val="24"/>
          <w:szCs w:val="24"/>
        </w:rPr>
        <w:t xml:space="preserve">  </w:t>
      </w:r>
    </w:p>
    <w:p w:rsidR="008E4906" w:rsidRDefault="008E4906" w:rsidP="00215372">
      <w:pPr>
        <w:jc w:val="both"/>
        <w:rPr>
          <w:rFonts w:ascii="Times New Roman" w:hAnsi="Times New Roman"/>
          <w:sz w:val="24"/>
          <w:szCs w:val="24"/>
        </w:rPr>
      </w:pPr>
    </w:p>
    <w:p w:rsidR="008E4906" w:rsidRDefault="008E4906" w:rsidP="00215372">
      <w:pPr>
        <w:jc w:val="both"/>
        <w:rPr>
          <w:rFonts w:ascii="Times New Roman" w:hAnsi="Times New Roman"/>
          <w:sz w:val="24"/>
          <w:szCs w:val="24"/>
        </w:rPr>
      </w:pPr>
    </w:p>
    <w:p w:rsidR="00317D62" w:rsidRDefault="00317D62" w:rsidP="00C865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7600" cy="259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00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D62" w:rsidRPr="00330BAE" w:rsidRDefault="00317D62" w:rsidP="00215372">
      <w:pPr>
        <w:jc w:val="both"/>
        <w:rPr>
          <w:rFonts w:ascii="Times New Roman" w:hAnsi="Times New Roman"/>
          <w:sz w:val="24"/>
          <w:szCs w:val="24"/>
        </w:rPr>
      </w:pPr>
    </w:p>
    <w:p w:rsidR="005405ED" w:rsidRPr="00330BAE" w:rsidRDefault="00055408" w:rsidP="00C865A6">
      <w:pPr>
        <w:jc w:val="center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Grafikon 1. Brojnost </w:t>
      </w:r>
      <w:r w:rsidR="00434762" w:rsidRPr="00330BAE">
        <w:rPr>
          <w:rFonts w:ascii="Times New Roman" w:hAnsi="Times New Roman"/>
          <w:sz w:val="24"/>
          <w:szCs w:val="24"/>
        </w:rPr>
        <w:t xml:space="preserve">EPN </w:t>
      </w:r>
      <w:r w:rsidR="00CA42BA">
        <w:rPr>
          <w:rFonts w:ascii="Times New Roman" w:hAnsi="Times New Roman"/>
          <w:sz w:val="24"/>
          <w:szCs w:val="24"/>
        </w:rPr>
        <w:t>iz</w:t>
      </w:r>
      <w:r w:rsidR="0039188E" w:rsidRPr="00330BAE">
        <w:rPr>
          <w:rFonts w:ascii="Times New Roman" w:hAnsi="Times New Roman"/>
          <w:sz w:val="24"/>
          <w:szCs w:val="24"/>
        </w:rPr>
        <w:t xml:space="preserve"> </w:t>
      </w:r>
      <w:r w:rsidR="00F56DD5" w:rsidRPr="00330BAE">
        <w:rPr>
          <w:rFonts w:ascii="Times New Roman" w:hAnsi="Times New Roman"/>
          <w:sz w:val="24"/>
          <w:szCs w:val="24"/>
        </w:rPr>
        <w:t xml:space="preserve">uginulih </w:t>
      </w:r>
      <w:r w:rsidR="00434762" w:rsidRPr="00330BAE">
        <w:rPr>
          <w:rFonts w:ascii="Times New Roman" w:hAnsi="Times New Roman"/>
          <w:sz w:val="24"/>
          <w:szCs w:val="24"/>
        </w:rPr>
        <w:t xml:space="preserve">imaga </w:t>
      </w:r>
      <w:r w:rsidR="00317D62">
        <w:rPr>
          <w:rFonts w:ascii="Times New Roman" w:hAnsi="Times New Roman"/>
          <w:sz w:val="24"/>
          <w:szCs w:val="24"/>
        </w:rPr>
        <w:t xml:space="preserve">i </w:t>
      </w:r>
      <w:r w:rsidR="00317D62" w:rsidRPr="00330BAE">
        <w:rPr>
          <w:rFonts w:ascii="Times New Roman" w:hAnsi="Times New Roman"/>
          <w:sz w:val="24"/>
          <w:szCs w:val="24"/>
        </w:rPr>
        <w:t xml:space="preserve">ličinki </w:t>
      </w:r>
      <w:r w:rsidR="0039188E" w:rsidRPr="00330BAE">
        <w:rPr>
          <w:rFonts w:ascii="Times New Roman" w:hAnsi="Times New Roman"/>
          <w:sz w:val="24"/>
          <w:szCs w:val="24"/>
        </w:rPr>
        <w:t>manjeg brašnara</w:t>
      </w:r>
    </w:p>
    <w:p w:rsidR="00AF5AE5" w:rsidRPr="00330BAE" w:rsidRDefault="00AF5AE5" w:rsidP="00F56DD5">
      <w:pPr>
        <w:ind w:firstLine="708"/>
        <w:rPr>
          <w:rFonts w:ascii="Times New Roman" w:hAnsi="Times New Roman"/>
          <w:sz w:val="24"/>
          <w:szCs w:val="24"/>
        </w:rPr>
      </w:pPr>
    </w:p>
    <w:p w:rsidR="005405ED" w:rsidRPr="00330BAE" w:rsidRDefault="005405ED">
      <w:pPr>
        <w:rPr>
          <w:rFonts w:ascii="Times New Roman" w:hAnsi="Times New Roman"/>
          <w:sz w:val="24"/>
          <w:szCs w:val="24"/>
        </w:rPr>
      </w:pPr>
    </w:p>
    <w:p w:rsidR="00434762" w:rsidRPr="00330BAE" w:rsidRDefault="00317D62" w:rsidP="00F56D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EPN nisu utvrđene</w:t>
      </w:r>
      <w:r w:rsidR="0039188E" w:rsidRPr="00330BAE">
        <w:rPr>
          <w:rFonts w:ascii="Times New Roman" w:hAnsi="Times New Roman"/>
          <w:sz w:val="24"/>
          <w:szCs w:val="24"/>
        </w:rPr>
        <w:t xml:space="preserve"> u uginulim tijelima</w:t>
      </w:r>
      <w:r w:rsidR="00F63776">
        <w:rPr>
          <w:rFonts w:ascii="Times New Roman" w:hAnsi="Times New Roman"/>
          <w:sz w:val="24"/>
          <w:szCs w:val="24"/>
        </w:rPr>
        <w:t xml:space="preserve"> </w:t>
      </w:r>
      <w:r w:rsidR="0039188E" w:rsidRPr="00330BAE">
        <w:rPr>
          <w:rFonts w:ascii="Times New Roman" w:hAnsi="Times New Roman"/>
          <w:sz w:val="24"/>
          <w:szCs w:val="24"/>
        </w:rPr>
        <w:t xml:space="preserve">ličinki i imaga manjeg brašnara </w:t>
      </w:r>
      <w:r w:rsidR="00F56DD5" w:rsidRPr="00330BAE">
        <w:rPr>
          <w:rFonts w:ascii="Times New Roman" w:hAnsi="Times New Roman"/>
          <w:sz w:val="24"/>
          <w:szCs w:val="24"/>
        </w:rPr>
        <w:t>dan nakon završetka pokusa. Treći dan nakon pokusa</w:t>
      </w:r>
      <w:r w:rsidR="009973B5">
        <w:rPr>
          <w:rFonts w:ascii="Times New Roman" w:hAnsi="Times New Roman"/>
          <w:sz w:val="24"/>
          <w:szCs w:val="24"/>
        </w:rPr>
        <w:t xml:space="preserve"> s „white traps“</w:t>
      </w:r>
      <w:r w:rsidR="00F63776">
        <w:rPr>
          <w:rFonts w:ascii="Times New Roman" w:hAnsi="Times New Roman"/>
          <w:sz w:val="24"/>
          <w:szCs w:val="24"/>
        </w:rPr>
        <w:t>,</w:t>
      </w:r>
      <w:r w:rsidR="003A1087" w:rsidRPr="00330BAE">
        <w:rPr>
          <w:rFonts w:ascii="Times New Roman" w:hAnsi="Times New Roman"/>
          <w:sz w:val="24"/>
          <w:szCs w:val="24"/>
        </w:rPr>
        <w:t xml:space="preserve"> na sobnoj temperaturi</w:t>
      </w:r>
      <w:r w:rsidR="00F63776">
        <w:rPr>
          <w:rFonts w:ascii="Times New Roman" w:hAnsi="Times New Roman"/>
          <w:sz w:val="24"/>
          <w:szCs w:val="24"/>
        </w:rPr>
        <w:t>,</w:t>
      </w:r>
      <w:r w:rsidR="003A1087" w:rsidRPr="00330BAE">
        <w:rPr>
          <w:rFonts w:ascii="Times New Roman" w:hAnsi="Times New Roman"/>
          <w:sz w:val="24"/>
          <w:szCs w:val="24"/>
        </w:rPr>
        <w:t xml:space="preserve"> </w:t>
      </w:r>
      <w:r w:rsidR="00F63776">
        <w:rPr>
          <w:rFonts w:ascii="Times New Roman" w:hAnsi="Times New Roman"/>
          <w:sz w:val="24"/>
          <w:szCs w:val="24"/>
        </w:rPr>
        <w:t>u uginulim kukacima</w:t>
      </w:r>
      <w:r w:rsidR="00F56DD5" w:rsidRPr="00330BAE">
        <w:rPr>
          <w:rFonts w:ascii="Times New Roman" w:hAnsi="Times New Roman"/>
          <w:sz w:val="24"/>
          <w:szCs w:val="24"/>
        </w:rPr>
        <w:t xml:space="preserve"> utvrđene su </w:t>
      </w:r>
      <w:r w:rsidR="00434762" w:rsidRPr="00330BAE">
        <w:rPr>
          <w:rFonts w:ascii="Times New Roman" w:hAnsi="Times New Roman"/>
          <w:sz w:val="24"/>
          <w:szCs w:val="24"/>
        </w:rPr>
        <w:t>EPN</w:t>
      </w:r>
      <w:r>
        <w:rPr>
          <w:rFonts w:ascii="Times New Roman" w:hAnsi="Times New Roman"/>
          <w:sz w:val="24"/>
          <w:szCs w:val="24"/>
        </w:rPr>
        <w:t>,</w:t>
      </w:r>
      <w:r w:rsidR="00434762" w:rsidRPr="00330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F56DD5" w:rsidRPr="00330BAE">
        <w:rPr>
          <w:rFonts w:ascii="Times New Roman" w:hAnsi="Times New Roman"/>
          <w:sz w:val="24"/>
          <w:szCs w:val="24"/>
        </w:rPr>
        <w:t xml:space="preserve"> veći broj je utvrđen u uginulim ličinkama</w:t>
      </w:r>
      <w:r w:rsidR="00AF5AE5" w:rsidRPr="00330BAE">
        <w:rPr>
          <w:rFonts w:ascii="Times New Roman" w:hAnsi="Times New Roman"/>
          <w:sz w:val="24"/>
          <w:szCs w:val="24"/>
        </w:rPr>
        <w:t xml:space="preserve"> </w:t>
      </w:r>
      <w:r w:rsidR="009973B5">
        <w:rPr>
          <w:rFonts w:ascii="Times New Roman" w:hAnsi="Times New Roman"/>
          <w:sz w:val="24"/>
          <w:szCs w:val="24"/>
        </w:rPr>
        <w:t>iz tretmana sa 2000 IJs kukac</w:t>
      </w:r>
      <w:r w:rsidR="009973B5">
        <w:rPr>
          <w:rFonts w:ascii="Times New Roman" w:hAnsi="Times New Roman"/>
          <w:sz w:val="24"/>
          <w:szCs w:val="24"/>
          <w:vertAlign w:val="superscript"/>
        </w:rPr>
        <w:t>-1</w:t>
      </w:r>
      <w:r w:rsidR="00AF5AE5" w:rsidRPr="00330BAE">
        <w:rPr>
          <w:rFonts w:ascii="Times New Roman" w:hAnsi="Times New Roman"/>
          <w:sz w:val="24"/>
          <w:szCs w:val="24"/>
        </w:rPr>
        <w:t xml:space="preserve"> . </w:t>
      </w:r>
    </w:p>
    <w:p w:rsidR="00171779" w:rsidRPr="00330BAE" w:rsidRDefault="00AF5AE5" w:rsidP="009973B5">
      <w:pPr>
        <w:jc w:val="both"/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 xml:space="preserve">Provjera razvoja EPN napravljena </w:t>
      </w:r>
      <w:r w:rsidR="00F63776">
        <w:rPr>
          <w:rFonts w:ascii="Times New Roman" w:hAnsi="Times New Roman"/>
          <w:sz w:val="24"/>
          <w:szCs w:val="24"/>
        </w:rPr>
        <w:t xml:space="preserve">je i u </w:t>
      </w:r>
      <w:r w:rsidRPr="00330BAE">
        <w:rPr>
          <w:rFonts w:ascii="Times New Roman" w:hAnsi="Times New Roman"/>
          <w:sz w:val="24"/>
          <w:szCs w:val="24"/>
        </w:rPr>
        <w:t>kontroliranim uvjetima</w:t>
      </w:r>
      <w:r w:rsidR="00F63776">
        <w:rPr>
          <w:rFonts w:ascii="Times New Roman" w:hAnsi="Times New Roman"/>
          <w:sz w:val="24"/>
          <w:szCs w:val="24"/>
        </w:rPr>
        <w:t>,</w:t>
      </w:r>
      <w:r w:rsidRPr="00330BAE">
        <w:rPr>
          <w:rFonts w:ascii="Times New Roman" w:hAnsi="Times New Roman"/>
          <w:sz w:val="24"/>
          <w:szCs w:val="24"/>
        </w:rPr>
        <w:t xml:space="preserve"> u </w:t>
      </w:r>
      <w:r w:rsidR="009973B5">
        <w:rPr>
          <w:rFonts w:ascii="Times New Roman" w:hAnsi="Times New Roman"/>
          <w:sz w:val="24"/>
          <w:szCs w:val="24"/>
        </w:rPr>
        <w:t>klima termostatu</w:t>
      </w:r>
      <w:r w:rsidR="00F63776">
        <w:rPr>
          <w:rFonts w:ascii="Times New Roman" w:hAnsi="Times New Roman"/>
          <w:sz w:val="24"/>
          <w:szCs w:val="24"/>
        </w:rPr>
        <w:t xml:space="preserve">, gdje </w:t>
      </w:r>
      <w:r w:rsidR="003A1087" w:rsidRPr="00330BAE">
        <w:rPr>
          <w:rFonts w:ascii="Times New Roman" w:hAnsi="Times New Roman"/>
          <w:sz w:val="24"/>
          <w:szCs w:val="24"/>
        </w:rPr>
        <w:t>j</w:t>
      </w:r>
      <w:r w:rsidRPr="00330BAE">
        <w:rPr>
          <w:rFonts w:ascii="Times New Roman" w:hAnsi="Times New Roman"/>
          <w:sz w:val="24"/>
          <w:szCs w:val="24"/>
        </w:rPr>
        <w:t>e veći broj</w:t>
      </w:r>
      <w:r w:rsidR="00F63776">
        <w:rPr>
          <w:rFonts w:ascii="Times New Roman" w:hAnsi="Times New Roman"/>
          <w:sz w:val="24"/>
          <w:szCs w:val="24"/>
        </w:rPr>
        <w:t xml:space="preserve"> EPN utvrđen u uginulim</w:t>
      </w:r>
      <w:r w:rsidRPr="00330BAE">
        <w:rPr>
          <w:rFonts w:ascii="Times New Roman" w:hAnsi="Times New Roman"/>
          <w:sz w:val="24"/>
          <w:szCs w:val="24"/>
        </w:rPr>
        <w:t xml:space="preserve"> ličink</w:t>
      </w:r>
      <w:r w:rsidR="00F63776">
        <w:rPr>
          <w:rFonts w:ascii="Times New Roman" w:hAnsi="Times New Roman"/>
          <w:sz w:val="24"/>
          <w:szCs w:val="24"/>
        </w:rPr>
        <w:t>ama</w:t>
      </w:r>
      <w:r w:rsidRPr="00330BAE">
        <w:rPr>
          <w:rFonts w:ascii="Times New Roman" w:hAnsi="Times New Roman"/>
          <w:sz w:val="24"/>
          <w:szCs w:val="24"/>
        </w:rPr>
        <w:t xml:space="preserve">, ali i u tijelima imaga </w:t>
      </w:r>
      <w:r w:rsidR="003A1087" w:rsidRPr="00330BAE">
        <w:rPr>
          <w:rFonts w:ascii="Times New Roman" w:hAnsi="Times New Roman"/>
          <w:sz w:val="24"/>
          <w:szCs w:val="24"/>
        </w:rPr>
        <w:t xml:space="preserve">u odnosu na sobnu </w:t>
      </w:r>
      <w:r w:rsidR="003A1087" w:rsidRPr="00330BAE">
        <w:rPr>
          <w:rFonts w:ascii="Times New Roman" w:hAnsi="Times New Roman"/>
          <w:sz w:val="24"/>
          <w:szCs w:val="24"/>
        </w:rPr>
        <w:lastRenderedPageBreak/>
        <w:t xml:space="preserve">temperaturu </w:t>
      </w:r>
      <w:r w:rsidRPr="00330BAE">
        <w:rPr>
          <w:rFonts w:ascii="Times New Roman" w:hAnsi="Times New Roman"/>
          <w:sz w:val="24"/>
          <w:szCs w:val="24"/>
        </w:rPr>
        <w:t xml:space="preserve">što ukazuje </w:t>
      </w:r>
      <w:r w:rsidR="00434762" w:rsidRPr="00330BAE">
        <w:rPr>
          <w:rFonts w:ascii="Times New Roman" w:hAnsi="Times New Roman"/>
          <w:sz w:val="24"/>
          <w:szCs w:val="24"/>
        </w:rPr>
        <w:t>na brži razvoj EPN na višim temperaturama</w:t>
      </w:r>
      <w:r w:rsidR="003A1087" w:rsidRPr="00330BAE">
        <w:rPr>
          <w:rFonts w:ascii="Times New Roman" w:hAnsi="Times New Roman"/>
          <w:sz w:val="24"/>
          <w:szCs w:val="24"/>
        </w:rPr>
        <w:t xml:space="preserve"> (Grafikon 1.)</w:t>
      </w:r>
      <w:r w:rsidR="00434762" w:rsidRPr="00330BAE">
        <w:rPr>
          <w:rFonts w:ascii="Times New Roman" w:hAnsi="Times New Roman"/>
          <w:sz w:val="24"/>
          <w:szCs w:val="24"/>
        </w:rPr>
        <w:t>.</w:t>
      </w:r>
      <w:r w:rsidRPr="00330BAE">
        <w:rPr>
          <w:rFonts w:ascii="Times New Roman" w:hAnsi="Times New Roman"/>
          <w:sz w:val="24"/>
          <w:szCs w:val="24"/>
        </w:rPr>
        <w:t xml:space="preserve"> </w:t>
      </w:r>
      <w:r w:rsidR="000E095C">
        <w:rPr>
          <w:rFonts w:ascii="Times New Roman" w:hAnsi="Times New Roman"/>
          <w:sz w:val="24"/>
          <w:szCs w:val="24"/>
        </w:rPr>
        <w:t>Istraživanja i razvoj ekološki prihvatljivih metoda suzbijanja manjeg brašnara su neophodna, a ovo istraživanje daje veliki doprinos</w:t>
      </w:r>
      <w:r w:rsidR="00906C53">
        <w:rPr>
          <w:rFonts w:ascii="Times New Roman" w:hAnsi="Times New Roman"/>
          <w:sz w:val="24"/>
          <w:szCs w:val="24"/>
        </w:rPr>
        <w:t xml:space="preserve"> znanosti i struci</w:t>
      </w:r>
      <w:r w:rsidR="000E095C">
        <w:rPr>
          <w:rFonts w:ascii="Times New Roman" w:hAnsi="Times New Roman"/>
          <w:sz w:val="24"/>
          <w:szCs w:val="24"/>
        </w:rPr>
        <w:t xml:space="preserve">, s obzirom da </w:t>
      </w:r>
      <w:r w:rsidR="00906C53">
        <w:rPr>
          <w:rFonts w:ascii="Times New Roman" w:hAnsi="Times New Roman"/>
          <w:sz w:val="24"/>
          <w:szCs w:val="24"/>
        </w:rPr>
        <w:t xml:space="preserve">je objavljeno </w:t>
      </w:r>
      <w:r w:rsidR="000E095C">
        <w:rPr>
          <w:rFonts w:ascii="Times New Roman" w:hAnsi="Times New Roman"/>
          <w:sz w:val="24"/>
          <w:szCs w:val="24"/>
        </w:rPr>
        <w:t xml:space="preserve">tek nekoliko studija upotrebe EPN protiv manjeg brašnara. </w:t>
      </w:r>
    </w:p>
    <w:p w:rsidR="009973B5" w:rsidRPr="00330BAE" w:rsidRDefault="009973B5">
      <w:pPr>
        <w:rPr>
          <w:rFonts w:ascii="Times New Roman" w:hAnsi="Times New Roman"/>
          <w:sz w:val="24"/>
          <w:szCs w:val="24"/>
        </w:rPr>
      </w:pPr>
    </w:p>
    <w:p w:rsidR="00F63776" w:rsidRDefault="00F63776">
      <w:pPr>
        <w:rPr>
          <w:rFonts w:ascii="Times New Roman" w:hAnsi="Times New Roman"/>
          <w:sz w:val="24"/>
          <w:szCs w:val="24"/>
        </w:rPr>
      </w:pPr>
    </w:p>
    <w:p w:rsidR="00F56DD5" w:rsidRPr="00330BAE" w:rsidRDefault="00A129BE">
      <w:pPr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>Zaključak</w:t>
      </w:r>
    </w:p>
    <w:p w:rsidR="00F56DD5" w:rsidRPr="00330BAE" w:rsidRDefault="00F56DD5">
      <w:pPr>
        <w:rPr>
          <w:rFonts w:ascii="Times New Roman" w:hAnsi="Times New Roman"/>
          <w:sz w:val="24"/>
          <w:szCs w:val="24"/>
        </w:rPr>
      </w:pPr>
    </w:p>
    <w:p w:rsidR="00F56DD5" w:rsidRPr="00330BAE" w:rsidRDefault="00530D8B" w:rsidP="00530D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Laboratorijski pokus upotrebe EPN u suzbijanju manjeg brašnara pokazali su njihovu učinkovitost te se mogu preporučiti kao biološka mjera borbe, </w:t>
      </w:r>
      <w:r w:rsidR="00F90F76">
        <w:rPr>
          <w:rFonts w:ascii="Times New Roman" w:hAnsi="Times New Roman"/>
          <w:sz w:val="24"/>
          <w:szCs w:val="24"/>
        </w:rPr>
        <w:t>posebno u suzbijanju imaga. Pokuse bi trebalo napraviti i u uvjetima na farmama pilića</w:t>
      </w:r>
      <w:r w:rsidR="00F63776">
        <w:rPr>
          <w:rFonts w:ascii="Times New Roman" w:hAnsi="Times New Roman"/>
          <w:sz w:val="24"/>
          <w:szCs w:val="24"/>
        </w:rPr>
        <w:t xml:space="preserve"> gdje se manji brašnar prisutan</w:t>
      </w:r>
      <w:r w:rsidR="00F90F76">
        <w:rPr>
          <w:rFonts w:ascii="Times New Roman" w:hAnsi="Times New Roman"/>
          <w:sz w:val="24"/>
          <w:szCs w:val="24"/>
        </w:rPr>
        <w:t>.</w:t>
      </w:r>
    </w:p>
    <w:p w:rsidR="00F56DD5" w:rsidRPr="00330BAE" w:rsidRDefault="00F56DD5" w:rsidP="00530D8B">
      <w:pPr>
        <w:jc w:val="both"/>
        <w:rPr>
          <w:rFonts w:ascii="Times New Roman" w:hAnsi="Times New Roman"/>
          <w:sz w:val="24"/>
          <w:szCs w:val="24"/>
        </w:rPr>
      </w:pPr>
    </w:p>
    <w:p w:rsidR="00F56DD5" w:rsidRPr="00330BAE" w:rsidRDefault="00F56DD5">
      <w:pPr>
        <w:rPr>
          <w:rFonts w:ascii="Times New Roman" w:hAnsi="Times New Roman"/>
          <w:sz w:val="24"/>
          <w:szCs w:val="24"/>
        </w:rPr>
      </w:pPr>
    </w:p>
    <w:p w:rsidR="009905A4" w:rsidRPr="00330BAE" w:rsidRDefault="00942386">
      <w:pPr>
        <w:rPr>
          <w:rFonts w:ascii="Times New Roman" w:hAnsi="Times New Roman"/>
          <w:sz w:val="24"/>
          <w:szCs w:val="24"/>
        </w:rPr>
      </w:pPr>
      <w:r w:rsidRPr="00330BAE">
        <w:rPr>
          <w:rFonts w:ascii="Times New Roman" w:hAnsi="Times New Roman"/>
          <w:sz w:val="24"/>
          <w:szCs w:val="24"/>
        </w:rPr>
        <w:t>Literatura:</w:t>
      </w:r>
    </w:p>
    <w:p w:rsidR="000B1301" w:rsidRDefault="000B1301" w:rsidP="00942386">
      <w:pPr>
        <w:suppressAutoHyphens/>
        <w:ind w:left="454" w:hanging="454"/>
        <w:jc w:val="both"/>
        <w:rPr>
          <w:rFonts w:ascii="Times New Roman" w:hAnsi="Times New Roman"/>
          <w:sz w:val="24"/>
          <w:szCs w:val="24"/>
        </w:rPr>
      </w:pPr>
    </w:p>
    <w:p w:rsidR="00F63776" w:rsidRPr="00A52C4D" w:rsidRDefault="00F63776" w:rsidP="00314DC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6D93" w:rsidRDefault="007C6D93" w:rsidP="007C6D9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C6D93">
        <w:rPr>
          <w:rFonts w:ascii="Times New Roman" w:eastAsia="Times New Roman" w:hAnsi="Times New Roman"/>
          <w:sz w:val="24"/>
          <w:szCs w:val="24"/>
        </w:rPr>
        <w:t xml:space="preserve">Alves, S. Viviane, Pedro M. J. de O. Neves,  Luis F. A. Alves, Alcides Moino Jr.,  Nicole Holz (2012): Entomopathogenic nematodes (Rhabditida: Heterorhabditidae and Steinernematidae) screening for lesser mealworm </w:t>
      </w:r>
      <w:r w:rsidRPr="007C6D93">
        <w:rPr>
          <w:rFonts w:ascii="Times New Roman" w:eastAsia="Times New Roman" w:hAnsi="Times New Roman"/>
          <w:i/>
          <w:sz w:val="24"/>
          <w:szCs w:val="24"/>
        </w:rPr>
        <w:t>Alphitobius diaperinus</w:t>
      </w:r>
      <w:r w:rsidRPr="007C6D93">
        <w:rPr>
          <w:rFonts w:ascii="Times New Roman" w:eastAsia="Times New Roman" w:hAnsi="Times New Roman"/>
          <w:sz w:val="24"/>
          <w:szCs w:val="24"/>
        </w:rPr>
        <w:t xml:space="preserve"> (Coleoptera: Tenebrionidae) control, </w:t>
      </w:r>
      <w:r w:rsidRPr="007C6D93">
        <w:rPr>
          <w:rFonts w:ascii="Times New Roman" w:hAnsi="Times New Roman"/>
          <w:sz w:val="24"/>
          <w:szCs w:val="24"/>
        </w:rPr>
        <w:t>Revista Colombiana de Entomología 38 (1): 76-80</w:t>
      </w:r>
    </w:p>
    <w:p w:rsidR="007C6D93" w:rsidRPr="007C6D93" w:rsidRDefault="007C6D93" w:rsidP="007C6D93">
      <w:pPr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  <w:r w:rsidRPr="007C6D93">
        <w:rPr>
          <w:rFonts w:ascii="Times New Roman" w:hAnsi="Times New Roman"/>
          <w:sz w:val="24"/>
          <w:szCs w:val="24"/>
        </w:rPr>
        <w:t xml:space="preserve"> </w:t>
      </w:r>
    </w:p>
    <w:p w:rsidR="007C6D93" w:rsidRDefault="007C6D93" w:rsidP="007C6D9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6D93">
        <w:rPr>
          <w:rFonts w:ascii="Times New Roman" w:eastAsia="Times New Roman" w:hAnsi="Times New Roman"/>
          <w:sz w:val="24"/>
          <w:szCs w:val="24"/>
        </w:rPr>
        <w:t xml:space="preserve">Axtell, R. C., and J. J. Arends.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C6D93">
        <w:rPr>
          <w:rFonts w:ascii="Times New Roman" w:eastAsia="Times New Roman" w:hAnsi="Times New Roman"/>
          <w:sz w:val="24"/>
          <w:szCs w:val="24"/>
        </w:rPr>
        <w:t>1990</w:t>
      </w:r>
      <w:r>
        <w:rPr>
          <w:rFonts w:ascii="Times New Roman" w:eastAsia="Times New Roman" w:hAnsi="Times New Roman"/>
          <w:sz w:val="24"/>
          <w:szCs w:val="24"/>
        </w:rPr>
        <w:t>):</w:t>
      </w:r>
      <w:r w:rsidRPr="007C6D93">
        <w:rPr>
          <w:rFonts w:ascii="Times New Roman" w:eastAsia="Times New Roman" w:hAnsi="Times New Roman"/>
          <w:sz w:val="24"/>
          <w:szCs w:val="24"/>
        </w:rPr>
        <w:t xml:space="preserve"> Ecology and manage-ment of arthropod pests of poultry. Annu. Rev. Entomol.</w:t>
      </w:r>
      <w:r w:rsidR="008F36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6D93">
        <w:rPr>
          <w:rFonts w:ascii="Times New Roman" w:eastAsia="Times New Roman" w:hAnsi="Times New Roman"/>
          <w:sz w:val="24"/>
          <w:szCs w:val="24"/>
        </w:rPr>
        <w:t>35: 101-126.</w:t>
      </w:r>
    </w:p>
    <w:p w:rsidR="000E095C" w:rsidRDefault="000E095C" w:rsidP="007C6D9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095C" w:rsidRDefault="000E095C" w:rsidP="000E095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E095C">
        <w:rPr>
          <w:rFonts w:ascii="Times New Roman" w:eastAsia="Times New Roman" w:hAnsi="Times New Roman"/>
          <w:sz w:val="24"/>
          <w:szCs w:val="24"/>
        </w:rPr>
        <w:t xml:space="preserve">Geden, C.J., Axtell, R.C. &amp; Brooks, W.M.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0E095C">
        <w:rPr>
          <w:rFonts w:ascii="Times New Roman" w:eastAsia="Times New Roman" w:hAnsi="Times New Roman"/>
          <w:sz w:val="24"/>
          <w:szCs w:val="24"/>
        </w:rPr>
        <w:t>1985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0E095C">
        <w:rPr>
          <w:rFonts w:ascii="Times New Roman" w:eastAsia="Times New Roman" w:hAnsi="Times New Roman"/>
          <w:sz w:val="24"/>
          <w:szCs w:val="24"/>
        </w:rPr>
        <w:t>: Susceptibility of lesser mealworm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477A">
        <w:rPr>
          <w:rFonts w:ascii="Times New Roman" w:eastAsia="Times New Roman" w:hAnsi="Times New Roman"/>
          <w:i/>
          <w:sz w:val="24"/>
          <w:szCs w:val="24"/>
        </w:rPr>
        <w:t>Alphitobius diaperinus</w:t>
      </w:r>
      <w:r w:rsidRPr="000E095C">
        <w:rPr>
          <w:rFonts w:ascii="Times New Roman" w:eastAsia="Times New Roman" w:hAnsi="Times New Roman"/>
          <w:sz w:val="24"/>
          <w:szCs w:val="24"/>
        </w:rPr>
        <w:t xml:space="preserve"> (Coleoptera: Tenebrionidae) to the entomogenous nematodes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477A">
        <w:rPr>
          <w:rFonts w:ascii="Times New Roman" w:eastAsia="Times New Roman" w:hAnsi="Times New Roman"/>
          <w:i/>
          <w:sz w:val="24"/>
          <w:szCs w:val="24"/>
        </w:rPr>
        <w:t>Steinernema feltiae</w:t>
      </w:r>
      <w:r w:rsidRPr="000E095C">
        <w:rPr>
          <w:rFonts w:ascii="Times New Roman" w:eastAsia="Times New Roman" w:hAnsi="Times New Roman"/>
          <w:sz w:val="24"/>
          <w:szCs w:val="24"/>
        </w:rPr>
        <w:t xml:space="preserve">, S. glaseri, (Steinernematidae) and </w:t>
      </w:r>
      <w:r w:rsidRPr="00A4477A">
        <w:rPr>
          <w:rFonts w:ascii="Times New Roman" w:eastAsia="Times New Roman" w:hAnsi="Times New Roman"/>
          <w:i/>
          <w:sz w:val="24"/>
          <w:szCs w:val="24"/>
        </w:rPr>
        <w:t>Heterorhabditis heliothidis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E095C">
        <w:rPr>
          <w:rFonts w:ascii="Times New Roman" w:eastAsia="Times New Roman" w:hAnsi="Times New Roman"/>
          <w:sz w:val="24"/>
          <w:szCs w:val="24"/>
        </w:rPr>
        <w:t>(Heterorhabditidae). J. Entomol. Sci. 20: 331-339.</w:t>
      </w:r>
    </w:p>
    <w:p w:rsidR="000E095C" w:rsidRDefault="000E095C" w:rsidP="000E095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095C" w:rsidRDefault="000E095C" w:rsidP="00A4477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Geden, C.J., Arends, J.J. &amp; Axtell, R.C. (1987): Field trials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 xml:space="preserve">Steinernema feltiae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Nematoda: Steinernematidae) for control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eastAsia="en-US"/>
        </w:rPr>
        <w:t xml:space="preserve">Alphitobius diaperinus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(Coleoptera: Tenebrionidae) in commercial broiler and turkey houses. J. Econ. Entomol. 80: 135-141.</w:t>
      </w:r>
    </w:p>
    <w:p w:rsidR="000E095C" w:rsidRPr="007C6D93" w:rsidRDefault="000E095C" w:rsidP="000E095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6D93" w:rsidRDefault="007C6D93" w:rsidP="007C6D93">
      <w:pPr>
        <w:suppressAutoHyphens/>
        <w:jc w:val="both"/>
        <w:rPr>
          <w:rFonts w:ascii="Times New Roman" w:hAnsi="Times New Roman"/>
          <w:sz w:val="24"/>
          <w:lang w:val="en-GB"/>
        </w:rPr>
      </w:pPr>
      <w:r w:rsidRPr="007C6D93">
        <w:rPr>
          <w:rFonts w:ascii="Times New Roman" w:hAnsi="Times New Roman"/>
          <w:sz w:val="24"/>
          <w:lang w:val="en-GB"/>
        </w:rPr>
        <w:t xml:space="preserve">Laznik, Ž., Tóth, T., Lakatos, T., Vidrih M., Trdan S. (2010): </w:t>
      </w:r>
      <w:r w:rsidRPr="007C6D93">
        <w:rPr>
          <w:rFonts w:ascii="Times New Roman" w:hAnsi="Times New Roman"/>
          <w:i/>
          <w:sz w:val="24"/>
          <w:lang w:val="en-GB"/>
        </w:rPr>
        <w:t>Oulema melanopus</w:t>
      </w:r>
      <w:r w:rsidRPr="007C6D93">
        <w:rPr>
          <w:rFonts w:ascii="Times New Roman" w:hAnsi="Times New Roman"/>
          <w:sz w:val="24"/>
          <w:lang w:val="en-GB"/>
        </w:rPr>
        <w:t xml:space="preserve"> (L.) (Coleoptera: Chrysomelidae) adults are susceptible to entomopathogenic nematodes (Rhabditida) attack: results from a laboratory study. Journal of Plant Disease and Protection 117 (1): 30–32.</w:t>
      </w:r>
    </w:p>
    <w:p w:rsidR="007C6D93" w:rsidRPr="007C6D93" w:rsidRDefault="007C6D93" w:rsidP="007C6D93">
      <w:pPr>
        <w:suppressAutoHyphens/>
        <w:jc w:val="both"/>
        <w:rPr>
          <w:rFonts w:ascii="Times New Roman" w:hAnsi="Times New Roman"/>
          <w:sz w:val="24"/>
          <w:lang w:val="en-GB"/>
        </w:rPr>
      </w:pPr>
    </w:p>
    <w:p w:rsidR="007C6D93" w:rsidRPr="007C6D93" w:rsidRDefault="007C6D93" w:rsidP="007C6D9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6D93">
        <w:rPr>
          <w:rFonts w:ascii="Times New Roman" w:hAnsi="Times New Roman"/>
          <w:sz w:val="24"/>
          <w:szCs w:val="24"/>
        </w:rPr>
        <w:t xml:space="preserve">Mustač, Slavica, Rozman, Vlatka, Liška Anita (2011): Manji brašnar, </w:t>
      </w:r>
      <w:r w:rsidRPr="007C6D93">
        <w:rPr>
          <w:rFonts w:ascii="Times New Roman" w:hAnsi="Times New Roman"/>
          <w:i/>
          <w:sz w:val="24"/>
          <w:szCs w:val="24"/>
        </w:rPr>
        <w:t xml:space="preserve">Alphitobius diaperinus </w:t>
      </w:r>
      <w:r w:rsidRPr="007C6D93">
        <w:rPr>
          <w:rFonts w:ascii="Times New Roman" w:hAnsi="Times New Roman"/>
          <w:sz w:val="24"/>
          <w:szCs w:val="24"/>
        </w:rPr>
        <w:t>(Panzer) (Coleoptera: Tenebrionidae) – ekonomski značajan štetnik peradarske proizvodnje. Zbornik radova 23.znanstveno-stručno-edukativni seminar DDD i ZUPP 2011 – prva linija protiv zaraznih bolesti, Pula 23-25. ožujak 2011: 237-247</w:t>
      </w:r>
    </w:p>
    <w:p w:rsidR="00906C53" w:rsidRPr="00906C53" w:rsidRDefault="00906C53" w:rsidP="007C6D93">
      <w:pPr>
        <w:pStyle w:val="NormalWeb"/>
        <w:jc w:val="both"/>
        <w:rPr>
          <w:bCs/>
        </w:rPr>
      </w:pPr>
      <w:r w:rsidRPr="00A4477A">
        <w:rPr>
          <w:bCs/>
        </w:rPr>
        <w:t>Pezowicz, E. (2003):</w:t>
      </w:r>
      <w:r w:rsidRPr="00906C53">
        <w:rPr>
          <w:bCs/>
        </w:rPr>
        <w:t xml:space="preserve"> Effects of Steinernematidae and Heterorhabditidae on the lesser mealworm, </w:t>
      </w:r>
      <w:r w:rsidRPr="00906C53">
        <w:rPr>
          <w:bCs/>
          <w:i/>
          <w:iCs/>
        </w:rPr>
        <w:t>Alphitobius diaperinus</w:t>
      </w:r>
      <w:r w:rsidRPr="00906C53">
        <w:rPr>
          <w:bCs/>
        </w:rPr>
        <w:t xml:space="preserve"> (Coleoptera: Tenebrionidae). Bull. IOBC 26: 193-195. </w:t>
      </w:r>
    </w:p>
    <w:p w:rsidR="007C6D93" w:rsidRDefault="007C6D93" w:rsidP="007C6D93">
      <w:pPr>
        <w:pStyle w:val="NormalWeb"/>
        <w:jc w:val="both"/>
      </w:pPr>
      <w:r w:rsidRPr="00314DC4">
        <w:rPr>
          <w:bCs/>
        </w:rPr>
        <w:t>Rezende SRF,  Curvello FA, Fraga ME, Reis RCS, Castilho AMC</w:t>
      </w:r>
      <w:r w:rsidRPr="00314DC4">
        <w:rPr>
          <w:bCs/>
          <w:vertAlign w:val="superscript"/>
        </w:rPr>
        <w:t xml:space="preserve">, </w:t>
      </w:r>
      <w:r w:rsidRPr="00314DC4">
        <w:rPr>
          <w:bCs/>
        </w:rPr>
        <w:t>Agostinho TSP</w:t>
      </w:r>
      <w:r w:rsidRPr="00314DC4">
        <w:rPr>
          <w:bCs/>
          <w:vertAlign w:val="superscript"/>
        </w:rPr>
        <w:t xml:space="preserve"> </w:t>
      </w:r>
      <w:r w:rsidRPr="00314DC4">
        <w:t xml:space="preserve">(2009): </w:t>
      </w:r>
      <w:r w:rsidRPr="00314DC4">
        <w:rPr>
          <w:bCs/>
        </w:rPr>
        <w:t xml:space="preserve">Control of the </w:t>
      </w:r>
      <w:r w:rsidRPr="00314DC4">
        <w:rPr>
          <w:bCs/>
          <w:i/>
          <w:iCs/>
        </w:rPr>
        <w:t>Alphitobius diaperinus</w:t>
      </w:r>
      <w:r w:rsidRPr="00314DC4">
        <w:rPr>
          <w:bCs/>
        </w:rPr>
        <w:t xml:space="preserve"> (Panzer) (Coleoptera: Tenebrionidae) with entomopathogenic fungi</w:t>
      </w:r>
      <w:r>
        <w:t xml:space="preserve">, </w:t>
      </w:r>
      <w:r w:rsidRPr="00314DC4">
        <w:t xml:space="preserve">http://dx.doi.org/10.1590/S1516-635X2009000200008  </w:t>
      </w:r>
    </w:p>
    <w:p w:rsidR="007C6D93" w:rsidRDefault="007C6D93" w:rsidP="007C6D9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6D93">
        <w:rPr>
          <w:rFonts w:ascii="Times New Roman" w:eastAsia="Times New Roman" w:hAnsi="Times New Roman"/>
          <w:sz w:val="24"/>
          <w:szCs w:val="24"/>
        </w:rPr>
        <w:lastRenderedPageBreak/>
        <w:t>Tomberlin, K. Jeffery, Dina Richman, Heidi M. Myers (2008):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6D93">
        <w:rPr>
          <w:rFonts w:ascii="Times New Roman" w:eastAsia="Times New Roman" w:hAnsi="Times New Roman"/>
          <w:sz w:val="24"/>
          <w:szCs w:val="24"/>
        </w:rPr>
        <w:t>Susceptibility of Alphitobius diaperinus (Coleoptera: Tenebrionidae) from Broiler Facilities in Texas to Four Insecticides, J</w:t>
      </w:r>
      <w:r w:rsidR="00A4477A">
        <w:rPr>
          <w:rFonts w:ascii="Times New Roman" w:eastAsia="Times New Roman" w:hAnsi="Times New Roman"/>
          <w:sz w:val="24"/>
          <w:szCs w:val="24"/>
        </w:rPr>
        <w:t>ournal</w:t>
      </w:r>
      <w:r w:rsidRPr="007C6D93">
        <w:rPr>
          <w:rFonts w:ascii="Times New Roman" w:eastAsia="Times New Roman" w:hAnsi="Times New Roman"/>
          <w:sz w:val="24"/>
          <w:szCs w:val="24"/>
        </w:rPr>
        <w:t xml:space="preserve"> Econ. Entomol. 101(2): 480-483</w:t>
      </w:r>
    </w:p>
    <w:p w:rsidR="007C6D93" w:rsidRPr="007C6D93" w:rsidRDefault="007C6D93" w:rsidP="007C6D9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C6D93" w:rsidRDefault="007C6D93" w:rsidP="007C6D93">
      <w:pPr>
        <w:suppressAutoHyphens/>
        <w:jc w:val="both"/>
        <w:rPr>
          <w:rFonts w:ascii="Times New Roman" w:hAnsi="Times New Roman"/>
          <w:sz w:val="24"/>
          <w:lang w:val="en-GB"/>
        </w:rPr>
      </w:pPr>
      <w:r w:rsidRPr="007C6D93">
        <w:rPr>
          <w:rFonts w:ascii="Times New Roman" w:hAnsi="Times New Roman"/>
          <w:sz w:val="24"/>
          <w:lang w:val="en-GB"/>
        </w:rPr>
        <w:t xml:space="preserve">Trdan, S., Vidrih, M., Valič, N., Laznik, Ž. </w:t>
      </w:r>
      <w:r>
        <w:rPr>
          <w:rFonts w:ascii="Times New Roman" w:hAnsi="Times New Roman"/>
          <w:sz w:val="24"/>
          <w:lang w:val="en-GB"/>
        </w:rPr>
        <w:t>(</w:t>
      </w:r>
      <w:r w:rsidRPr="007C6D93">
        <w:rPr>
          <w:rFonts w:ascii="Times New Roman" w:hAnsi="Times New Roman"/>
          <w:sz w:val="24"/>
          <w:lang w:val="en-GB"/>
        </w:rPr>
        <w:t>2008</w:t>
      </w:r>
      <w:r>
        <w:rPr>
          <w:rFonts w:ascii="Times New Roman" w:hAnsi="Times New Roman"/>
          <w:sz w:val="24"/>
          <w:lang w:val="en-GB"/>
        </w:rPr>
        <w:t>)</w:t>
      </w:r>
      <w:r w:rsidRPr="007C6D93">
        <w:rPr>
          <w:rFonts w:ascii="Times New Roman" w:hAnsi="Times New Roman"/>
          <w:sz w:val="24"/>
          <w:lang w:val="en-GB"/>
        </w:rPr>
        <w:t xml:space="preserve">: Impact of entomopathogenic nematodes on adults of </w:t>
      </w:r>
      <w:r w:rsidRPr="007C6D93">
        <w:rPr>
          <w:rFonts w:ascii="Times New Roman" w:hAnsi="Times New Roman"/>
          <w:i/>
          <w:sz w:val="24"/>
          <w:lang w:val="en-GB"/>
        </w:rPr>
        <w:t>Phyllotreta spp.</w:t>
      </w:r>
      <w:r w:rsidRPr="007C6D93">
        <w:rPr>
          <w:rFonts w:ascii="Times New Roman" w:hAnsi="Times New Roman"/>
          <w:sz w:val="24"/>
          <w:lang w:val="en-GB"/>
        </w:rPr>
        <w:t xml:space="preserve"> (Coleoptera: Chrysomelidae) under laboratory conditions. Acta Agricculture Scandinavica, B Soil Plant Science 58: 169-175.</w:t>
      </w:r>
    </w:p>
    <w:p w:rsidR="007C6D93" w:rsidRPr="007C6D93" w:rsidRDefault="007C6D93" w:rsidP="007C6D93">
      <w:pPr>
        <w:suppressAutoHyphens/>
        <w:jc w:val="both"/>
        <w:rPr>
          <w:rFonts w:ascii="Times New Roman" w:hAnsi="Times New Roman"/>
          <w:sz w:val="24"/>
          <w:lang w:val="en-GB"/>
        </w:rPr>
      </w:pPr>
    </w:p>
    <w:p w:rsidR="007838E9" w:rsidRDefault="007C6D93" w:rsidP="000E095C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7C6D93">
        <w:rPr>
          <w:rFonts w:ascii="Times New Roman" w:hAnsi="Times New Roman"/>
          <w:sz w:val="24"/>
          <w:szCs w:val="24"/>
        </w:rPr>
        <w:t xml:space="preserve">White, G. F. (1927): A method for obtaining infective nematode from cultures. </w:t>
      </w:r>
      <w:r w:rsidRPr="007C6D93">
        <w:rPr>
          <w:rFonts w:ascii="Times New Roman" w:hAnsi="Times New Roman"/>
          <w:iCs/>
          <w:sz w:val="24"/>
          <w:szCs w:val="24"/>
        </w:rPr>
        <w:t xml:space="preserve">Sciences </w:t>
      </w:r>
      <w:r w:rsidRPr="007C6D93">
        <w:rPr>
          <w:rFonts w:ascii="Times New Roman" w:hAnsi="Times New Roman"/>
          <w:bCs/>
          <w:sz w:val="24"/>
          <w:szCs w:val="24"/>
        </w:rPr>
        <w:t>66</w:t>
      </w:r>
      <w:r w:rsidRPr="007C6D93">
        <w:rPr>
          <w:rFonts w:ascii="Times New Roman" w:hAnsi="Times New Roman"/>
          <w:sz w:val="24"/>
          <w:szCs w:val="24"/>
        </w:rPr>
        <w:t>: 302-303</w:t>
      </w:r>
    </w:p>
    <w:p w:rsidR="007838E9" w:rsidRDefault="007838E9" w:rsidP="007838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63" w:rsidRDefault="002A7D63" w:rsidP="007838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8E9" w:rsidRDefault="002A7D63" w:rsidP="007838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Potential of entomopathogenic nematodes in control of lesser mealworm </w:t>
      </w:r>
      <w:r w:rsidR="007838E9" w:rsidRPr="00330BAE">
        <w:rPr>
          <w:rFonts w:ascii="Times New Roman" w:hAnsi="Times New Roman"/>
          <w:b/>
          <w:i/>
          <w:iCs/>
          <w:sz w:val="28"/>
          <w:szCs w:val="28"/>
        </w:rPr>
        <w:t>Alphitobius diaperinus</w:t>
      </w:r>
      <w:r w:rsidR="007838E9" w:rsidRPr="00330BAE">
        <w:rPr>
          <w:rFonts w:ascii="Times New Roman" w:hAnsi="Times New Roman"/>
          <w:b/>
          <w:sz w:val="28"/>
          <w:szCs w:val="28"/>
        </w:rPr>
        <w:t xml:space="preserve"> (Panzer</w:t>
      </w:r>
      <w:r w:rsidR="007838E9">
        <w:rPr>
          <w:rFonts w:ascii="Times New Roman" w:hAnsi="Times New Roman"/>
          <w:b/>
          <w:sz w:val="28"/>
          <w:szCs w:val="28"/>
        </w:rPr>
        <w:t>, 1797</w:t>
      </w:r>
      <w:r w:rsidR="007838E9" w:rsidRPr="00330BAE">
        <w:rPr>
          <w:rFonts w:ascii="Times New Roman" w:hAnsi="Times New Roman"/>
          <w:b/>
          <w:sz w:val="28"/>
          <w:szCs w:val="28"/>
        </w:rPr>
        <w:t>) (Insecta: Coleoptera: Tenebrionidae)</w:t>
      </w:r>
    </w:p>
    <w:p w:rsidR="007838E9" w:rsidRDefault="007838E9" w:rsidP="007C6D9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838E9" w:rsidRDefault="007838E9" w:rsidP="00002C3B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002C3B" w:rsidRDefault="00002C3B" w:rsidP="00002C3B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CE772D">
        <w:rPr>
          <w:rFonts w:ascii="Times New Roman" w:eastAsia="Calibri" w:hAnsi="Times New Roman"/>
          <w:b/>
          <w:bCs/>
          <w:sz w:val="24"/>
          <w:szCs w:val="24"/>
        </w:rPr>
        <w:t>Abstract</w:t>
      </w:r>
    </w:p>
    <w:p w:rsidR="007838E9" w:rsidRDefault="007838E9" w:rsidP="00002C3B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7838E9" w:rsidRDefault="007838E9" w:rsidP="00002C3B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FF64C8" w:rsidRPr="00FF64C8" w:rsidRDefault="00FF64C8" w:rsidP="008F0BA2">
      <w:pPr>
        <w:jc w:val="both"/>
        <w:rPr>
          <w:rFonts w:ascii="Times New Roman" w:hAnsi="Times New Roman"/>
          <w:sz w:val="24"/>
          <w:szCs w:val="24"/>
        </w:rPr>
      </w:pPr>
      <w:r w:rsidRPr="00FF64C8">
        <w:rPr>
          <w:rFonts w:ascii="Times New Roman" w:hAnsi="Times New Roman"/>
          <w:sz w:val="24"/>
          <w:szCs w:val="24"/>
        </w:rPr>
        <w:t>L</w:t>
      </w:r>
      <w:r w:rsidR="008F0BA2">
        <w:rPr>
          <w:rFonts w:ascii="Times New Roman" w:hAnsi="Times New Roman"/>
          <w:sz w:val="24"/>
          <w:szCs w:val="24"/>
        </w:rPr>
        <w:t>esser</w:t>
      </w:r>
      <w:r w:rsidRPr="00FF64C8">
        <w:rPr>
          <w:rFonts w:ascii="Times New Roman" w:hAnsi="Times New Roman"/>
          <w:sz w:val="24"/>
          <w:szCs w:val="24"/>
        </w:rPr>
        <w:t xml:space="preserve"> mealworm </w:t>
      </w:r>
      <w:r w:rsidRPr="00FF64C8">
        <w:rPr>
          <w:rFonts w:ascii="Times New Roman" w:hAnsi="Times New Roman"/>
          <w:i/>
          <w:iCs/>
          <w:sz w:val="24"/>
          <w:szCs w:val="24"/>
        </w:rPr>
        <w:t>Alphitobius diaperinus</w:t>
      </w:r>
      <w:r w:rsidRPr="00FF64C8">
        <w:rPr>
          <w:rFonts w:ascii="Times New Roman" w:hAnsi="Times New Roman"/>
          <w:sz w:val="24"/>
          <w:szCs w:val="24"/>
        </w:rPr>
        <w:t xml:space="preserve"> (Panzer, 1797) is a parasit</w:t>
      </w:r>
      <w:r w:rsidR="00421E48">
        <w:rPr>
          <w:rFonts w:ascii="Times New Roman" w:hAnsi="Times New Roman"/>
          <w:sz w:val="24"/>
          <w:szCs w:val="24"/>
        </w:rPr>
        <w:t>e</w:t>
      </w:r>
      <w:r w:rsidRPr="00FF64C8">
        <w:rPr>
          <w:rFonts w:ascii="Times New Roman" w:hAnsi="Times New Roman"/>
          <w:sz w:val="24"/>
          <w:szCs w:val="24"/>
        </w:rPr>
        <w:t xml:space="preserve"> in po</w:t>
      </w:r>
      <w:r w:rsidR="00421E48">
        <w:rPr>
          <w:rFonts w:ascii="Times New Roman" w:hAnsi="Times New Roman"/>
          <w:sz w:val="24"/>
          <w:szCs w:val="24"/>
        </w:rPr>
        <w:t>u</w:t>
      </w:r>
      <w:r w:rsidRPr="00FF64C8">
        <w:rPr>
          <w:rFonts w:ascii="Times New Roman" w:hAnsi="Times New Roman"/>
          <w:sz w:val="24"/>
          <w:szCs w:val="24"/>
        </w:rPr>
        <w:t xml:space="preserve">ltry production which has tendency </w:t>
      </w:r>
      <w:r w:rsidR="00421E48">
        <w:rPr>
          <w:rFonts w:ascii="Times New Roman" w:hAnsi="Times New Roman"/>
          <w:sz w:val="24"/>
          <w:szCs w:val="24"/>
        </w:rPr>
        <w:t>of</w:t>
      </w:r>
      <w:r w:rsidR="00421E48" w:rsidRPr="00FF64C8">
        <w:rPr>
          <w:rFonts w:ascii="Times New Roman" w:hAnsi="Times New Roman"/>
          <w:sz w:val="24"/>
          <w:szCs w:val="24"/>
        </w:rPr>
        <w:t xml:space="preserve"> spreading </w:t>
      </w:r>
      <w:r w:rsidRPr="00FF64C8">
        <w:rPr>
          <w:rFonts w:ascii="Times New Roman" w:hAnsi="Times New Roman"/>
          <w:sz w:val="24"/>
          <w:szCs w:val="24"/>
        </w:rPr>
        <w:t>in Croatia. Control of this pest is relatively hard. The aim of this research was to investigate the infecti</w:t>
      </w:r>
      <w:r w:rsidR="008F0BA2">
        <w:rPr>
          <w:rFonts w:ascii="Times New Roman" w:hAnsi="Times New Roman"/>
          <w:sz w:val="24"/>
          <w:szCs w:val="24"/>
        </w:rPr>
        <w:t>vity</w:t>
      </w:r>
      <w:r w:rsidRPr="00FF64C8">
        <w:rPr>
          <w:rFonts w:ascii="Times New Roman" w:hAnsi="Times New Roman"/>
          <w:sz w:val="24"/>
          <w:szCs w:val="24"/>
        </w:rPr>
        <w:t xml:space="preserve"> of </w:t>
      </w:r>
      <w:r w:rsidR="008F0BA2">
        <w:rPr>
          <w:rFonts w:ascii="Times New Roman" w:hAnsi="Times New Roman"/>
          <w:sz w:val="24"/>
          <w:szCs w:val="24"/>
        </w:rPr>
        <w:t xml:space="preserve">entomopathogenic </w:t>
      </w:r>
      <w:r w:rsidRPr="00FF64C8">
        <w:rPr>
          <w:rFonts w:ascii="Times New Roman" w:hAnsi="Times New Roman"/>
          <w:sz w:val="24"/>
          <w:szCs w:val="24"/>
        </w:rPr>
        <w:t xml:space="preserve">nematode </w:t>
      </w:r>
      <w:r w:rsidR="00421E48">
        <w:rPr>
          <w:rFonts w:ascii="Times New Roman" w:hAnsi="Times New Roman"/>
          <w:sz w:val="24"/>
          <w:szCs w:val="24"/>
        </w:rPr>
        <w:t xml:space="preserve">(EPN) </w:t>
      </w:r>
      <w:r w:rsidRPr="00FF64C8">
        <w:rPr>
          <w:rFonts w:ascii="Times New Roman" w:hAnsi="Times New Roman"/>
          <w:i/>
          <w:iCs/>
          <w:sz w:val="24"/>
          <w:szCs w:val="24"/>
        </w:rPr>
        <w:t>Heterorhabditis bacteriophora</w:t>
      </w:r>
      <w:r w:rsidRPr="00FF64C8">
        <w:rPr>
          <w:rFonts w:ascii="Times New Roman" w:hAnsi="Times New Roman"/>
          <w:sz w:val="24"/>
          <w:szCs w:val="24"/>
        </w:rPr>
        <w:t xml:space="preserve"> on larvae and </w:t>
      </w:r>
      <w:r w:rsidR="008F0BA2">
        <w:rPr>
          <w:rFonts w:ascii="Times New Roman" w:hAnsi="Times New Roman"/>
          <w:sz w:val="24"/>
          <w:szCs w:val="24"/>
        </w:rPr>
        <w:t>adults</w:t>
      </w:r>
      <w:r w:rsidR="008F0BA2" w:rsidRPr="00FF64C8">
        <w:rPr>
          <w:rFonts w:ascii="Times New Roman" w:hAnsi="Times New Roman"/>
          <w:sz w:val="24"/>
          <w:szCs w:val="24"/>
        </w:rPr>
        <w:t xml:space="preserve"> </w:t>
      </w:r>
      <w:r w:rsidRPr="00FF64C8">
        <w:rPr>
          <w:rFonts w:ascii="Times New Roman" w:hAnsi="Times New Roman"/>
          <w:sz w:val="24"/>
          <w:szCs w:val="24"/>
        </w:rPr>
        <w:t>of l</w:t>
      </w:r>
      <w:r w:rsidR="008F0BA2">
        <w:rPr>
          <w:rFonts w:ascii="Times New Roman" w:hAnsi="Times New Roman"/>
          <w:sz w:val="24"/>
          <w:szCs w:val="24"/>
        </w:rPr>
        <w:t>esser</w:t>
      </w:r>
      <w:r w:rsidRPr="00FF64C8">
        <w:rPr>
          <w:rFonts w:ascii="Times New Roman" w:hAnsi="Times New Roman"/>
          <w:sz w:val="24"/>
          <w:szCs w:val="24"/>
        </w:rPr>
        <w:t xml:space="preserve"> mealworm in laboratory trials.  10 </w:t>
      </w:r>
      <w:r w:rsidR="008F0BA2">
        <w:rPr>
          <w:rFonts w:ascii="Times New Roman" w:hAnsi="Times New Roman"/>
          <w:sz w:val="24"/>
          <w:szCs w:val="24"/>
        </w:rPr>
        <w:t>adults</w:t>
      </w:r>
      <w:r w:rsidR="008F0BA2" w:rsidRPr="00FF64C8">
        <w:rPr>
          <w:rFonts w:ascii="Times New Roman" w:hAnsi="Times New Roman"/>
          <w:sz w:val="24"/>
          <w:szCs w:val="24"/>
        </w:rPr>
        <w:t xml:space="preserve">  </w:t>
      </w:r>
      <w:r w:rsidRPr="00FF64C8">
        <w:rPr>
          <w:rFonts w:ascii="Times New Roman" w:hAnsi="Times New Roman"/>
          <w:sz w:val="24"/>
          <w:szCs w:val="24"/>
        </w:rPr>
        <w:t>and 10 larvae were treated with EPN in two different concentrations, 1000 I</w:t>
      </w:r>
      <w:r w:rsidR="00931A5F">
        <w:rPr>
          <w:rFonts w:ascii="Times New Roman" w:hAnsi="Times New Roman"/>
          <w:sz w:val="24"/>
          <w:szCs w:val="24"/>
        </w:rPr>
        <w:t>J</w:t>
      </w:r>
      <w:r w:rsidRPr="00FF64C8">
        <w:rPr>
          <w:rFonts w:ascii="Times New Roman" w:hAnsi="Times New Roman"/>
          <w:sz w:val="24"/>
          <w:szCs w:val="24"/>
        </w:rPr>
        <w:t>s</w:t>
      </w:r>
      <w:r w:rsidR="00421E48">
        <w:rPr>
          <w:rFonts w:ascii="Times New Roman" w:hAnsi="Times New Roman"/>
          <w:sz w:val="24"/>
          <w:szCs w:val="24"/>
        </w:rPr>
        <w:t xml:space="preserve"> </w:t>
      </w:r>
      <w:r w:rsidRPr="00FF64C8">
        <w:rPr>
          <w:rFonts w:ascii="Times New Roman" w:hAnsi="Times New Roman"/>
          <w:sz w:val="24"/>
          <w:szCs w:val="24"/>
        </w:rPr>
        <w:t>insect</w:t>
      </w:r>
      <w:r w:rsidR="00421E48">
        <w:rPr>
          <w:rFonts w:ascii="Times New Roman" w:hAnsi="Times New Roman"/>
          <w:sz w:val="24"/>
          <w:szCs w:val="24"/>
          <w:vertAlign w:val="superscript"/>
        </w:rPr>
        <w:t>-1</w:t>
      </w:r>
      <w:r w:rsidRPr="00FF64C8">
        <w:rPr>
          <w:rFonts w:ascii="Times New Roman" w:hAnsi="Times New Roman"/>
          <w:sz w:val="24"/>
          <w:szCs w:val="24"/>
        </w:rPr>
        <w:t xml:space="preserve"> and  2000 </w:t>
      </w:r>
      <w:r w:rsidR="00931A5F">
        <w:rPr>
          <w:rFonts w:ascii="Times New Roman" w:hAnsi="Times New Roman"/>
          <w:sz w:val="24"/>
          <w:szCs w:val="24"/>
        </w:rPr>
        <w:t xml:space="preserve">IJs </w:t>
      </w:r>
      <w:r w:rsidRPr="00FF64C8">
        <w:rPr>
          <w:rFonts w:ascii="Times New Roman" w:hAnsi="Times New Roman"/>
          <w:sz w:val="24"/>
          <w:szCs w:val="24"/>
        </w:rPr>
        <w:t>insect</w:t>
      </w:r>
      <w:r w:rsidR="00421E48">
        <w:rPr>
          <w:rFonts w:ascii="Times New Roman" w:hAnsi="Times New Roman"/>
          <w:sz w:val="24"/>
          <w:szCs w:val="24"/>
          <w:vertAlign w:val="superscript"/>
        </w:rPr>
        <w:t>-1</w:t>
      </w:r>
      <w:r w:rsidRPr="00FF64C8">
        <w:rPr>
          <w:rFonts w:ascii="Times New Roman" w:hAnsi="Times New Roman"/>
          <w:sz w:val="24"/>
          <w:szCs w:val="24"/>
        </w:rPr>
        <w:t xml:space="preserve">. Petri dishes were </w:t>
      </w:r>
      <w:r w:rsidR="00421E48">
        <w:rPr>
          <w:rFonts w:ascii="Times New Roman" w:hAnsi="Times New Roman"/>
          <w:sz w:val="24"/>
          <w:szCs w:val="24"/>
        </w:rPr>
        <w:t>placed</w:t>
      </w:r>
      <w:r w:rsidRPr="00FF64C8">
        <w:rPr>
          <w:rFonts w:ascii="Times New Roman" w:hAnsi="Times New Roman"/>
          <w:sz w:val="24"/>
          <w:szCs w:val="24"/>
        </w:rPr>
        <w:t xml:space="preserve"> in </w:t>
      </w:r>
      <w:r w:rsidR="00421E48">
        <w:rPr>
          <w:rFonts w:ascii="Times New Roman" w:hAnsi="Times New Roman"/>
          <w:sz w:val="24"/>
          <w:szCs w:val="24"/>
        </w:rPr>
        <w:t xml:space="preserve">climate </w:t>
      </w:r>
      <w:r w:rsidRPr="00FF64C8">
        <w:rPr>
          <w:rFonts w:ascii="Times New Roman" w:hAnsi="Times New Roman"/>
          <w:sz w:val="24"/>
          <w:szCs w:val="24"/>
        </w:rPr>
        <w:t>chamber on 30</w:t>
      </w:r>
      <w:r w:rsidRPr="00FF64C8">
        <w:rPr>
          <w:rFonts w:ascii="Times New Roman" w:hAnsi="Times New Roman"/>
          <w:sz w:val="24"/>
          <w:szCs w:val="24"/>
          <w:vertAlign w:val="superscript"/>
        </w:rPr>
        <w:t>0</w:t>
      </w:r>
      <w:r w:rsidRPr="00FF64C8">
        <w:rPr>
          <w:rFonts w:ascii="Times New Roman" w:hAnsi="Times New Roman"/>
          <w:sz w:val="24"/>
          <w:szCs w:val="24"/>
        </w:rPr>
        <w:t xml:space="preserve">C </w:t>
      </w:r>
      <w:r w:rsidR="00421E48">
        <w:rPr>
          <w:rFonts w:ascii="Times New Roman" w:hAnsi="Times New Roman"/>
          <w:sz w:val="24"/>
          <w:szCs w:val="24"/>
        </w:rPr>
        <w:t xml:space="preserve">and </w:t>
      </w:r>
      <w:r w:rsidRPr="00FF64C8">
        <w:rPr>
          <w:rFonts w:ascii="Times New Roman" w:hAnsi="Times New Roman"/>
          <w:sz w:val="24"/>
          <w:szCs w:val="24"/>
        </w:rPr>
        <w:t xml:space="preserve">70% humidity.  Both concentration of EPN showed 100% </w:t>
      </w:r>
      <w:r w:rsidR="002A7D63">
        <w:rPr>
          <w:rFonts w:ascii="Times New Roman" w:hAnsi="Times New Roman"/>
          <w:sz w:val="24"/>
          <w:szCs w:val="24"/>
        </w:rPr>
        <w:t>mortality effects for</w:t>
      </w:r>
      <w:r w:rsidRPr="00FF64C8">
        <w:rPr>
          <w:rFonts w:ascii="Times New Roman" w:hAnsi="Times New Roman"/>
          <w:sz w:val="24"/>
          <w:szCs w:val="24"/>
        </w:rPr>
        <w:t xml:space="preserve"> both </w:t>
      </w:r>
      <w:r w:rsidR="002A7D63">
        <w:rPr>
          <w:rFonts w:ascii="Times New Roman" w:hAnsi="Times New Roman"/>
          <w:sz w:val="24"/>
          <w:szCs w:val="24"/>
        </w:rPr>
        <w:t xml:space="preserve">insect </w:t>
      </w:r>
      <w:r w:rsidRPr="00FF64C8">
        <w:rPr>
          <w:rFonts w:ascii="Times New Roman" w:hAnsi="Times New Roman"/>
          <w:sz w:val="24"/>
          <w:szCs w:val="24"/>
        </w:rPr>
        <w:t xml:space="preserve">stages. Three days </w:t>
      </w:r>
      <w:r w:rsidR="00421E48">
        <w:rPr>
          <w:rFonts w:ascii="Times New Roman" w:hAnsi="Times New Roman"/>
          <w:sz w:val="24"/>
          <w:szCs w:val="24"/>
        </w:rPr>
        <w:t>post infection</w:t>
      </w:r>
      <w:r w:rsidRPr="00FF64C8">
        <w:rPr>
          <w:rFonts w:ascii="Times New Roman" w:hAnsi="Times New Roman"/>
          <w:sz w:val="24"/>
          <w:szCs w:val="24"/>
        </w:rPr>
        <w:t xml:space="preserve"> </w:t>
      </w:r>
      <w:r w:rsidR="002A7D63">
        <w:rPr>
          <w:rFonts w:ascii="Times New Roman" w:hAnsi="Times New Roman"/>
          <w:sz w:val="24"/>
          <w:szCs w:val="24"/>
        </w:rPr>
        <w:t xml:space="preserve">with </w:t>
      </w:r>
      <w:r w:rsidR="002A7D63" w:rsidRPr="00FF64C8">
        <w:rPr>
          <w:rFonts w:ascii="Times New Roman" w:hAnsi="Times New Roman"/>
          <w:sz w:val="24"/>
          <w:szCs w:val="24"/>
        </w:rPr>
        <w:t>EPN</w:t>
      </w:r>
      <w:r w:rsidR="002A7D63">
        <w:rPr>
          <w:rFonts w:ascii="Times New Roman" w:hAnsi="Times New Roman"/>
          <w:sz w:val="24"/>
          <w:szCs w:val="24"/>
        </w:rPr>
        <w:t xml:space="preserve">s </w:t>
      </w:r>
      <w:r w:rsidRPr="00FF64C8">
        <w:rPr>
          <w:rFonts w:ascii="Times New Roman" w:hAnsi="Times New Roman"/>
          <w:sz w:val="24"/>
          <w:szCs w:val="24"/>
        </w:rPr>
        <w:t xml:space="preserve">were developed numerously in larvae treated with </w:t>
      </w:r>
      <w:r w:rsidR="00EB0D67" w:rsidRPr="00FF64C8">
        <w:rPr>
          <w:rFonts w:ascii="Times New Roman" w:hAnsi="Times New Roman"/>
          <w:sz w:val="24"/>
          <w:szCs w:val="24"/>
        </w:rPr>
        <w:t xml:space="preserve">2000 </w:t>
      </w:r>
      <w:r w:rsidR="00EB0D67">
        <w:rPr>
          <w:rFonts w:ascii="Times New Roman" w:hAnsi="Times New Roman"/>
          <w:sz w:val="24"/>
          <w:szCs w:val="24"/>
        </w:rPr>
        <w:t xml:space="preserve">IJs </w:t>
      </w:r>
      <w:r w:rsidR="00EB0D67" w:rsidRPr="00FF64C8">
        <w:rPr>
          <w:rFonts w:ascii="Times New Roman" w:hAnsi="Times New Roman"/>
          <w:sz w:val="24"/>
          <w:szCs w:val="24"/>
        </w:rPr>
        <w:t>insect</w:t>
      </w:r>
      <w:r w:rsidR="00EB0D67">
        <w:rPr>
          <w:rFonts w:ascii="Times New Roman" w:hAnsi="Times New Roman"/>
          <w:sz w:val="24"/>
          <w:szCs w:val="24"/>
          <w:vertAlign w:val="superscript"/>
        </w:rPr>
        <w:t>-1</w:t>
      </w:r>
      <w:r w:rsidRPr="00FF64C8">
        <w:rPr>
          <w:rFonts w:ascii="Times New Roman" w:hAnsi="Times New Roman"/>
          <w:sz w:val="24"/>
          <w:szCs w:val="24"/>
        </w:rPr>
        <w:t>. Greatest number of EPN</w:t>
      </w:r>
      <w:r w:rsidR="002A7D63">
        <w:rPr>
          <w:rFonts w:ascii="Times New Roman" w:hAnsi="Times New Roman"/>
          <w:sz w:val="24"/>
          <w:szCs w:val="24"/>
        </w:rPr>
        <w:t>s were</w:t>
      </w:r>
      <w:r w:rsidRPr="00FF64C8">
        <w:rPr>
          <w:rFonts w:ascii="Times New Roman" w:hAnsi="Times New Roman"/>
          <w:sz w:val="24"/>
          <w:szCs w:val="24"/>
        </w:rPr>
        <w:t xml:space="preserve"> </w:t>
      </w:r>
      <w:r w:rsidR="002A7D63">
        <w:rPr>
          <w:rFonts w:ascii="Times New Roman" w:hAnsi="Times New Roman"/>
          <w:sz w:val="24"/>
          <w:szCs w:val="24"/>
        </w:rPr>
        <w:t xml:space="preserve">extracted from cadavers kept </w:t>
      </w:r>
      <w:r w:rsidRPr="00FF64C8">
        <w:rPr>
          <w:rFonts w:ascii="Times New Roman" w:hAnsi="Times New Roman"/>
          <w:sz w:val="24"/>
          <w:szCs w:val="24"/>
        </w:rPr>
        <w:t xml:space="preserve">in </w:t>
      </w:r>
      <w:r w:rsidR="002A7D63">
        <w:rPr>
          <w:rFonts w:ascii="Times New Roman" w:hAnsi="Times New Roman"/>
          <w:sz w:val="24"/>
          <w:szCs w:val="24"/>
        </w:rPr>
        <w:t>climate thermostat compared to those kept at</w:t>
      </w:r>
      <w:r w:rsidRPr="00FF64C8">
        <w:rPr>
          <w:rFonts w:ascii="Times New Roman" w:hAnsi="Times New Roman"/>
          <w:sz w:val="24"/>
          <w:szCs w:val="24"/>
        </w:rPr>
        <w:t xml:space="preserve"> room temperature. It suggests that EPN</w:t>
      </w:r>
      <w:r w:rsidR="002A7D63">
        <w:rPr>
          <w:rFonts w:ascii="Times New Roman" w:hAnsi="Times New Roman"/>
          <w:sz w:val="24"/>
          <w:szCs w:val="24"/>
        </w:rPr>
        <w:t xml:space="preserve">s develop </w:t>
      </w:r>
      <w:r w:rsidRPr="00FF64C8">
        <w:rPr>
          <w:rFonts w:ascii="Times New Roman" w:hAnsi="Times New Roman"/>
          <w:sz w:val="24"/>
          <w:szCs w:val="24"/>
        </w:rPr>
        <w:t xml:space="preserve">faster </w:t>
      </w:r>
      <w:r w:rsidR="002A7D63">
        <w:rPr>
          <w:rFonts w:ascii="Times New Roman" w:hAnsi="Times New Roman"/>
          <w:sz w:val="24"/>
          <w:szCs w:val="24"/>
        </w:rPr>
        <w:t>at</w:t>
      </w:r>
      <w:r w:rsidRPr="00FF64C8">
        <w:rPr>
          <w:rFonts w:ascii="Times New Roman" w:hAnsi="Times New Roman"/>
          <w:sz w:val="24"/>
          <w:szCs w:val="24"/>
        </w:rPr>
        <w:t xml:space="preserve"> higher temperatures. We can conclude that EPN</w:t>
      </w:r>
      <w:r w:rsidR="002A7D63">
        <w:rPr>
          <w:rFonts w:ascii="Times New Roman" w:hAnsi="Times New Roman"/>
          <w:sz w:val="24"/>
          <w:szCs w:val="24"/>
        </w:rPr>
        <w:t>s</w:t>
      </w:r>
      <w:r w:rsidRPr="00FF64C8">
        <w:rPr>
          <w:rFonts w:ascii="Times New Roman" w:hAnsi="Times New Roman"/>
          <w:sz w:val="24"/>
          <w:szCs w:val="24"/>
        </w:rPr>
        <w:t xml:space="preserve"> can be recommended for suppression of l</w:t>
      </w:r>
      <w:r w:rsidR="00931A5F">
        <w:rPr>
          <w:rFonts w:ascii="Times New Roman" w:hAnsi="Times New Roman"/>
          <w:sz w:val="24"/>
          <w:szCs w:val="24"/>
        </w:rPr>
        <w:t>esser</w:t>
      </w:r>
      <w:r w:rsidRPr="00FF64C8">
        <w:rPr>
          <w:rFonts w:ascii="Times New Roman" w:hAnsi="Times New Roman"/>
          <w:sz w:val="24"/>
          <w:szCs w:val="24"/>
        </w:rPr>
        <w:t xml:space="preserve"> mealworm as a biological control, especially in suppression of </w:t>
      </w:r>
      <w:r w:rsidR="002A7D63">
        <w:rPr>
          <w:rFonts w:ascii="Times New Roman" w:hAnsi="Times New Roman"/>
          <w:sz w:val="24"/>
          <w:szCs w:val="24"/>
        </w:rPr>
        <w:t>adults</w:t>
      </w:r>
      <w:r w:rsidRPr="00FF64C8">
        <w:rPr>
          <w:rFonts w:ascii="Times New Roman" w:hAnsi="Times New Roman"/>
          <w:sz w:val="24"/>
          <w:szCs w:val="24"/>
        </w:rPr>
        <w:t xml:space="preserve">.  </w:t>
      </w:r>
      <w:r w:rsidR="002A7D63">
        <w:rPr>
          <w:rFonts w:ascii="Times New Roman" w:hAnsi="Times New Roman"/>
          <w:sz w:val="24"/>
          <w:szCs w:val="24"/>
        </w:rPr>
        <w:t>To prove these findings future studies shoud be conducted in different conditions such as chicken houses</w:t>
      </w:r>
      <w:r w:rsidRPr="00FF64C8">
        <w:rPr>
          <w:rFonts w:ascii="Times New Roman" w:hAnsi="Times New Roman"/>
          <w:sz w:val="24"/>
          <w:szCs w:val="24"/>
        </w:rPr>
        <w:t xml:space="preserve">. </w:t>
      </w:r>
    </w:p>
    <w:p w:rsidR="00FF64C8" w:rsidRPr="00FF64C8" w:rsidRDefault="00FF64C8" w:rsidP="00FF64C8">
      <w:pPr>
        <w:rPr>
          <w:rFonts w:ascii="Times New Roman" w:hAnsi="Times New Roman"/>
          <w:sz w:val="24"/>
          <w:szCs w:val="24"/>
        </w:rPr>
      </w:pPr>
    </w:p>
    <w:p w:rsidR="00FF64C8" w:rsidRPr="00FF64C8" w:rsidRDefault="00FF64C8" w:rsidP="00FF64C8">
      <w:pPr>
        <w:rPr>
          <w:rFonts w:ascii="Times New Roman" w:hAnsi="Times New Roman"/>
          <w:sz w:val="24"/>
          <w:szCs w:val="24"/>
        </w:rPr>
      </w:pPr>
      <w:r w:rsidRPr="00FF64C8">
        <w:rPr>
          <w:rFonts w:ascii="Times New Roman" w:hAnsi="Times New Roman"/>
          <w:sz w:val="24"/>
          <w:szCs w:val="24"/>
        </w:rPr>
        <w:t>Key words: biological control, entomopathogenic nematode</w:t>
      </w:r>
      <w:r w:rsidR="008F0BA2">
        <w:rPr>
          <w:rFonts w:ascii="Times New Roman" w:hAnsi="Times New Roman"/>
          <w:sz w:val="24"/>
          <w:szCs w:val="24"/>
        </w:rPr>
        <w:t xml:space="preserve">s, </w:t>
      </w:r>
      <w:r w:rsidR="008F0BA2" w:rsidRPr="008F0BA2">
        <w:rPr>
          <w:rFonts w:ascii="Times New Roman" w:hAnsi="Times New Roman"/>
          <w:i/>
          <w:sz w:val="24"/>
          <w:szCs w:val="24"/>
        </w:rPr>
        <w:t>Alphitobius diaperinus</w:t>
      </w:r>
      <w:r w:rsidR="008F0BA2">
        <w:rPr>
          <w:rFonts w:ascii="Times New Roman" w:hAnsi="Times New Roman"/>
          <w:sz w:val="24"/>
          <w:szCs w:val="24"/>
        </w:rPr>
        <w:t>, lesser</w:t>
      </w:r>
      <w:r w:rsidRPr="00FF64C8">
        <w:rPr>
          <w:rFonts w:ascii="Times New Roman" w:hAnsi="Times New Roman"/>
          <w:sz w:val="24"/>
          <w:szCs w:val="24"/>
        </w:rPr>
        <w:t xml:space="preserve"> mealworm, laboratory condition</w:t>
      </w:r>
    </w:p>
    <w:p w:rsidR="00002C3B" w:rsidRPr="007838E9" w:rsidRDefault="00FF64C8" w:rsidP="00002C3B">
      <w:pPr>
        <w:rPr>
          <w:rFonts w:ascii="Times New Roman" w:hAnsi="Times New Roman"/>
          <w:sz w:val="24"/>
          <w:szCs w:val="24"/>
        </w:rPr>
      </w:pPr>
      <w:r w:rsidRPr="00FF64C8" w:rsidDel="00FF64C8">
        <w:rPr>
          <w:rFonts w:ascii="Times New Roman" w:hAnsi="Times New Roman"/>
          <w:sz w:val="24"/>
          <w:szCs w:val="24"/>
        </w:rPr>
        <w:t xml:space="preserve"> </w:t>
      </w:r>
    </w:p>
    <w:p w:rsidR="00002C3B" w:rsidRPr="007838E9" w:rsidRDefault="00002C3B" w:rsidP="007C6D93">
      <w:pPr>
        <w:suppressAutoHyphens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002C3B" w:rsidRPr="007838E9" w:rsidSect="00330BA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0D" w:rsidRDefault="00C24D0D" w:rsidP="00F56DD5">
      <w:r>
        <w:separator/>
      </w:r>
    </w:p>
  </w:endnote>
  <w:endnote w:type="continuationSeparator" w:id="0">
    <w:p w:rsidR="00C24D0D" w:rsidRDefault="00C24D0D" w:rsidP="00F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0D" w:rsidRDefault="00C24D0D" w:rsidP="00F56DD5">
      <w:r>
        <w:separator/>
      </w:r>
    </w:p>
  </w:footnote>
  <w:footnote w:type="continuationSeparator" w:id="0">
    <w:p w:rsidR="00C24D0D" w:rsidRDefault="00C24D0D" w:rsidP="00F5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E0256"/>
    <w:multiLevelType w:val="hybridMultilevel"/>
    <w:tmpl w:val="875C763C"/>
    <w:lvl w:ilvl="0" w:tplc="1248B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15"/>
    <w:rsid w:val="00002C3B"/>
    <w:rsid w:val="0001517D"/>
    <w:rsid w:val="00051A15"/>
    <w:rsid w:val="00055408"/>
    <w:rsid w:val="00064B70"/>
    <w:rsid w:val="0007056F"/>
    <w:rsid w:val="0007279C"/>
    <w:rsid w:val="000B1301"/>
    <w:rsid w:val="000E095C"/>
    <w:rsid w:val="000E22BD"/>
    <w:rsid w:val="000F0274"/>
    <w:rsid w:val="000F1FD8"/>
    <w:rsid w:val="00165D35"/>
    <w:rsid w:val="00171779"/>
    <w:rsid w:val="001D2161"/>
    <w:rsid w:val="00207E01"/>
    <w:rsid w:val="00215372"/>
    <w:rsid w:val="002422B7"/>
    <w:rsid w:val="002A7D63"/>
    <w:rsid w:val="00314DC4"/>
    <w:rsid w:val="00317D62"/>
    <w:rsid w:val="00330BAE"/>
    <w:rsid w:val="0038364D"/>
    <w:rsid w:val="0039188E"/>
    <w:rsid w:val="003A1087"/>
    <w:rsid w:val="003B6CFB"/>
    <w:rsid w:val="003F3CB2"/>
    <w:rsid w:val="00421E48"/>
    <w:rsid w:val="0042522B"/>
    <w:rsid w:val="004301D7"/>
    <w:rsid w:val="00434762"/>
    <w:rsid w:val="004777D1"/>
    <w:rsid w:val="004B34FC"/>
    <w:rsid w:val="004B767C"/>
    <w:rsid w:val="004C67D7"/>
    <w:rsid w:val="004D55C9"/>
    <w:rsid w:val="004E0C64"/>
    <w:rsid w:val="005217BE"/>
    <w:rsid w:val="00527B78"/>
    <w:rsid w:val="00530D8B"/>
    <w:rsid w:val="005405ED"/>
    <w:rsid w:val="005946CF"/>
    <w:rsid w:val="005D0330"/>
    <w:rsid w:val="005E7287"/>
    <w:rsid w:val="00605E54"/>
    <w:rsid w:val="00687668"/>
    <w:rsid w:val="00696EC4"/>
    <w:rsid w:val="006B0D87"/>
    <w:rsid w:val="006E06B4"/>
    <w:rsid w:val="00725F05"/>
    <w:rsid w:val="00775CF2"/>
    <w:rsid w:val="007838E9"/>
    <w:rsid w:val="007C6D93"/>
    <w:rsid w:val="00817AFA"/>
    <w:rsid w:val="008323CA"/>
    <w:rsid w:val="00896BD2"/>
    <w:rsid w:val="008D2762"/>
    <w:rsid w:val="008E4906"/>
    <w:rsid w:val="008F0BA2"/>
    <w:rsid w:val="008F36CA"/>
    <w:rsid w:val="008F50D6"/>
    <w:rsid w:val="00906C53"/>
    <w:rsid w:val="00931A5F"/>
    <w:rsid w:val="00942386"/>
    <w:rsid w:val="00945A32"/>
    <w:rsid w:val="00971C9B"/>
    <w:rsid w:val="009905A4"/>
    <w:rsid w:val="009973B5"/>
    <w:rsid w:val="009D12D0"/>
    <w:rsid w:val="00A129BE"/>
    <w:rsid w:val="00A4477A"/>
    <w:rsid w:val="00A52C4D"/>
    <w:rsid w:val="00A52F6C"/>
    <w:rsid w:val="00A6522B"/>
    <w:rsid w:val="00A825C0"/>
    <w:rsid w:val="00A83887"/>
    <w:rsid w:val="00AD4F54"/>
    <w:rsid w:val="00AF5AE5"/>
    <w:rsid w:val="00B750D8"/>
    <w:rsid w:val="00B83BD4"/>
    <w:rsid w:val="00C24D0D"/>
    <w:rsid w:val="00C31AC3"/>
    <w:rsid w:val="00C31BF0"/>
    <w:rsid w:val="00C46BBF"/>
    <w:rsid w:val="00C61E6F"/>
    <w:rsid w:val="00C865A6"/>
    <w:rsid w:val="00CA42BA"/>
    <w:rsid w:val="00CB08B0"/>
    <w:rsid w:val="00CC3C82"/>
    <w:rsid w:val="00CD3716"/>
    <w:rsid w:val="00CE4B38"/>
    <w:rsid w:val="00DA75AB"/>
    <w:rsid w:val="00EB0D67"/>
    <w:rsid w:val="00EB3DA7"/>
    <w:rsid w:val="00ED5428"/>
    <w:rsid w:val="00EE0330"/>
    <w:rsid w:val="00F12F96"/>
    <w:rsid w:val="00F56DD5"/>
    <w:rsid w:val="00F63776"/>
    <w:rsid w:val="00F6534C"/>
    <w:rsid w:val="00F857DE"/>
    <w:rsid w:val="00F90F76"/>
    <w:rsid w:val="00F955D6"/>
    <w:rsid w:val="00FB2412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EDE1F-DBCF-4C8F-91E6-A9A17F0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5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6534C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D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945A32"/>
  </w:style>
  <w:style w:type="table" w:styleId="TableGrid">
    <w:name w:val="Table Grid"/>
    <w:basedOn w:val="TableNormal"/>
    <w:uiPriority w:val="39"/>
    <w:rsid w:val="0017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D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D5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56D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D5"/>
    <w:rPr>
      <w:rFonts w:ascii="Calibri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A825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6534C"/>
    <w:rPr>
      <w:rFonts w:ascii="Times New Roman" w:eastAsia="Times New Roman" w:hAnsi="Times New Roman" w:cs="Times New Roman"/>
      <w:b/>
      <w:bCs/>
      <w:kern w:val="32"/>
      <w:sz w:val="24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5D0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7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DC4"/>
    <w:rPr>
      <w:rFonts w:asciiTheme="majorHAnsi" w:eastAsiaTheme="majorEastAsia" w:hAnsiTheme="majorHAnsi" w:cstheme="majorBidi"/>
      <w:i/>
      <w:iCs/>
      <w:color w:val="2E74B5" w:themeColor="accent1" w:themeShade="BF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16"/>
    <w:rPr>
      <w:rFonts w:ascii="Tahoma" w:hAnsi="Tahoma" w:cs="Tahoma"/>
      <w:sz w:val="16"/>
      <w:szCs w:val="16"/>
      <w:lang w:eastAsia="hr-HR"/>
    </w:rPr>
  </w:style>
  <w:style w:type="character" w:customStyle="1" w:styleId="hps">
    <w:name w:val="hps"/>
    <w:basedOn w:val="DefaultParagraphFont"/>
    <w:rsid w:val="007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2</cp:revision>
  <dcterms:created xsi:type="dcterms:W3CDTF">2013-04-12T10:08:00Z</dcterms:created>
  <dcterms:modified xsi:type="dcterms:W3CDTF">2013-04-12T10:08:00Z</dcterms:modified>
</cp:coreProperties>
</file>