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45" w:rsidRPr="0032065E" w:rsidRDefault="00EA5545" w:rsidP="00EA5545">
      <w:pPr>
        <w:rPr>
          <w:rFonts w:ascii="Franklin Gothic Book" w:hAnsi="Franklin Gothic Book"/>
          <w:b/>
          <w:smallCaps/>
        </w:rPr>
      </w:pPr>
      <w:r>
        <w:rPr>
          <w:rFonts w:ascii="Franklin Gothic Book" w:hAnsi="Franklin Gothic Book"/>
          <w:b/>
          <w:smallCaps/>
        </w:rPr>
        <w:t>Zlatko Karač</w:t>
      </w:r>
    </w:p>
    <w:p w:rsidR="00EA5545" w:rsidRPr="0032065E" w:rsidRDefault="00EA5545" w:rsidP="00EA5545">
      <w:pPr>
        <w:rPr>
          <w:rFonts w:ascii="Franklin Gothic Book" w:hAnsi="Franklin Gothic Book"/>
          <w:smallCaps/>
        </w:rPr>
      </w:pPr>
    </w:p>
    <w:p w:rsidR="00EA5545" w:rsidRDefault="009408E2" w:rsidP="00EA5545">
      <w:pPr>
        <w:rPr>
          <w:rFonts w:ascii="Franklin Gothic Book" w:hAnsi="Franklin Gothic Book"/>
          <w:smallCaps/>
          <w:sz w:val="32"/>
          <w:szCs w:val="32"/>
        </w:rPr>
      </w:pPr>
      <w:r>
        <w:rPr>
          <w:rFonts w:ascii="Franklin Gothic Book" w:hAnsi="Franklin Gothic Book"/>
          <w:smallCaps/>
          <w:sz w:val="32"/>
          <w:szCs w:val="32"/>
        </w:rPr>
        <w:t>Lavoslav Horvat – kontekstualni ambijentalizam i moderna</w:t>
      </w:r>
    </w:p>
    <w:p w:rsidR="00EA5545" w:rsidRDefault="009408E2" w:rsidP="00EA5545">
      <w:pPr>
        <w:rPr>
          <w:rFonts w:ascii="Franklin Gothic Book" w:hAnsi="Franklin Gothic Book"/>
          <w:smallCaps/>
        </w:rPr>
      </w:pPr>
      <w:r>
        <w:rPr>
          <w:rFonts w:ascii="Franklin Gothic Book" w:hAnsi="Franklin Gothic Book"/>
          <w:smallCaps/>
        </w:rPr>
        <w:t>Zrinka Paladino</w:t>
      </w:r>
    </w:p>
    <w:p w:rsidR="00EA5545" w:rsidRDefault="00EA5545" w:rsidP="00EA5545">
      <w:pPr>
        <w:rPr>
          <w:rFonts w:ascii="Franklin Gothic Book" w:hAnsi="Franklin Gothic Book"/>
          <w:smallCaps/>
        </w:rPr>
      </w:pPr>
    </w:p>
    <w:p w:rsidR="009408E2" w:rsidRPr="009408E2" w:rsidRDefault="009408E2" w:rsidP="009408E2">
      <w:pPr>
        <w:rPr>
          <w:rFonts w:ascii="Franklin Gothic Book" w:hAnsi="Franklin Gothic Book"/>
          <w:smallCaps/>
          <w:color w:val="7F7F7F" w:themeColor="text1" w:themeTint="80"/>
          <w:sz w:val="32"/>
          <w:szCs w:val="32"/>
        </w:rPr>
      </w:pPr>
      <w:r w:rsidRPr="009408E2">
        <w:rPr>
          <w:rFonts w:ascii="Franklin Gothic Book" w:hAnsi="Franklin Gothic Book"/>
          <w:smallCaps/>
          <w:color w:val="7F7F7F" w:themeColor="text1" w:themeTint="80"/>
          <w:sz w:val="32"/>
          <w:szCs w:val="32"/>
        </w:rPr>
        <w:t>Lavoslav Horvat – kontekstualni ambijentalizam i moderna</w:t>
      </w:r>
    </w:p>
    <w:p w:rsidR="009408E2" w:rsidRPr="009408E2" w:rsidRDefault="009408E2" w:rsidP="009408E2">
      <w:pPr>
        <w:rPr>
          <w:rFonts w:ascii="Franklin Gothic Book" w:hAnsi="Franklin Gothic Book"/>
          <w:smallCaps/>
          <w:color w:val="7F7F7F" w:themeColor="text1" w:themeTint="80"/>
        </w:rPr>
      </w:pPr>
      <w:r w:rsidRPr="009408E2">
        <w:rPr>
          <w:rFonts w:ascii="Franklin Gothic Book" w:hAnsi="Franklin Gothic Book"/>
          <w:smallCaps/>
          <w:color w:val="7F7F7F" w:themeColor="text1" w:themeTint="80"/>
        </w:rPr>
        <w:t>Zrinka Paladino</w:t>
      </w:r>
    </w:p>
    <w:p w:rsidR="00EA5545" w:rsidRPr="008B12C7" w:rsidRDefault="00EA5545" w:rsidP="00EA5545">
      <w:pPr>
        <w:rPr>
          <w:rFonts w:ascii="Franklin Gothic Book" w:hAnsi="Franklin Gothic Book"/>
          <w:smallCaps/>
          <w:color w:val="7F7F7F" w:themeColor="text1" w:themeTint="80"/>
        </w:rPr>
      </w:pPr>
    </w:p>
    <w:p w:rsidR="00EA5545" w:rsidRDefault="00EA5545" w:rsidP="00EA5545">
      <w:pPr>
        <w:rPr>
          <w:rFonts w:ascii="Franklin Gothic Book" w:hAnsi="Franklin Gothic Book"/>
          <w:smallCaps/>
          <w:color w:val="666699"/>
          <w:sz w:val="32"/>
          <w:szCs w:val="32"/>
        </w:rPr>
      </w:pPr>
    </w:p>
    <w:p w:rsidR="00EA5545" w:rsidRPr="0032065E" w:rsidRDefault="009408E2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MeandarMedia; HAZU - Hrvatski muzej arhitekture</w:t>
      </w: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Zagreb, 2013</w:t>
      </w:r>
      <w:r w:rsidRPr="0032065E">
        <w:rPr>
          <w:rFonts w:ascii="Franklin Gothic Book" w:hAnsi="Franklin Gothic Book"/>
          <w:sz w:val="20"/>
          <w:szCs w:val="20"/>
        </w:rPr>
        <w:t>.</w:t>
      </w: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</w:p>
    <w:p w:rsidR="00EA5545" w:rsidRDefault="00403EEB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Str. 359</w:t>
      </w:r>
      <w:r w:rsidR="00EA5545" w:rsidRPr="0032065E">
        <w:rPr>
          <w:rFonts w:ascii="Franklin Gothic Book" w:hAnsi="Franklin Gothic Book"/>
          <w:sz w:val="20"/>
          <w:szCs w:val="20"/>
        </w:rPr>
        <w:t xml:space="preserve">, </w:t>
      </w:r>
      <w:r w:rsidR="00EA5545">
        <w:rPr>
          <w:rFonts w:ascii="Franklin Gothic Book" w:hAnsi="Franklin Gothic Book"/>
          <w:sz w:val="20"/>
          <w:szCs w:val="20"/>
        </w:rPr>
        <w:t>ilustr.</w:t>
      </w:r>
      <w:r>
        <w:rPr>
          <w:rFonts w:ascii="Franklin Gothic Book" w:hAnsi="Franklin Gothic Book"/>
          <w:sz w:val="20"/>
          <w:szCs w:val="20"/>
        </w:rPr>
        <w:t xml:space="preserve"> 254+katal</w:t>
      </w:r>
      <w:r w:rsidR="00EA5545">
        <w:rPr>
          <w:rFonts w:ascii="Franklin Gothic Book" w:hAnsi="Franklin Gothic Book"/>
          <w:sz w:val="20"/>
          <w:szCs w:val="20"/>
        </w:rPr>
        <w:t xml:space="preserve">, bilj., </w:t>
      </w:r>
      <w:r w:rsidR="00120386">
        <w:rPr>
          <w:rFonts w:ascii="Franklin Gothic Book" w:hAnsi="Franklin Gothic Book"/>
          <w:sz w:val="20"/>
          <w:szCs w:val="20"/>
        </w:rPr>
        <w:t xml:space="preserve">katal. radova, </w:t>
      </w:r>
      <w:r w:rsidR="00EA5545">
        <w:rPr>
          <w:rFonts w:ascii="Franklin Gothic Book" w:hAnsi="Franklin Gothic Book"/>
          <w:sz w:val="20"/>
          <w:szCs w:val="20"/>
        </w:rPr>
        <w:t xml:space="preserve">literatura, izvori, </w:t>
      </w:r>
      <w:r w:rsidR="00120386">
        <w:rPr>
          <w:rFonts w:ascii="Franklin Gothic Book" w:hAnsi="Franklin Gothic Book"/>
          <w:sz w:val="20"/>
          <w:szCs w:val="20"/>
        </w:rPr>
        <w:t>kazalo</w:t>
      </w:r>
      <w:r w:rsidR="00EA5545">
        <w:rPr>
          <w:rFonts w:ascii="Franklin Gothic Book" w:hAnsi="Franklin Gothic Book"/>
          <w:sz w:val="20"/>
          <w:szCs w:val="20"/>
        </w:rPr>
        <w:t xml:space="preserve">, </w:t>
      </w:r>
      <w:r w:rsidR="00120386">
        <w:rPr>
          <w:rFonts w:ascii="Franklin Gothic Book" w:hAnsi="Franklin Gothic Book"/>
          <w:sz w:val="20"/>
          <w:szCs w:val="20"/>
        </w:rPr>
        <w:t>zaključak hr</w:t>
      </w:r>
      <w:r w:rsidR="00836D76">
        <w:rPr>
          <w:rFonts w:ascii="Franklin Gothic Book" w:hAnsi="Franklin Gothic Book"/>
          <w:sz w:val="20"/>
          <w:szCs w:val="20"/>
        </w:rPr>
        <w:t>v.</w:t>
      </w:r>
      <w:r w:rsidR="00120386">
        <w:rPr>
          <w:rFonts w:ascii="Franklin Gothic Book" w:hAnsi="Franklin Gothic Book"/>
          <w:sz w:val="20"/>
          <w:szCs w:val="20"/>
        </w:rPr>
        <w:t>/eng</w:t>
      </w:r>
      <w:r w:rsidR="00836D76">
        <w:rPr>
          <w:rFonts w:ascii="Franklin Gothic Book" w:hAnsi="Franklin Gothic Book"/>
          <w:sz w:val="20"/>
          <w:szCs w:val="20"/>
        </w:rPr>
        <w:t>l.</w:t>
      </w:r>
      <w:r w:rsidR="00EA5545">
        <w:rPr>
          <w:rFonts w:ascii="Franklin Gothic Book" w:hAnsi="Franklin Gothic Book"/>
          <w:sz w:val="20"/>
          <w:szCs w:val="20"/>
        </w:rPr>
        <w:t xml:space="preserve"> </w:t>
      </w:r>
    </w:p>
    <w:p w:rsidR="00EA5545" w:rsidRPr="0032065E" w:rsidRDefault="009408E2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[27</w:t>
      </w:r>
      <w:r w:rsidR="00EA5545">
        <w:rPr>
          <w:rFonts w:ascii="Franklin Gothic Book" w:hAnsi="Franklin Gothic Book"/>
          <w:sz w:val="20"/>
          <w:szCs w:val="20"/>
        </w:rPr>
        <w:t xml:space="preserve"> /</w:t>
      </w:r>
      <w:r>
        <w:rPr>
          <w:rFonts w:ascii="Franklin Gothic Book" w:hAnsi="Franklin Gothic Book"/>
          <w:sz w:val="20"/>
          <w:szCs w:val="20"/>
        </w:rPr>
        <w:t>24</w:t>
      </w:r>
      <w:r w:rsidR="00EA5545" w:rsidRPr="0032065E">
        <w:rPr>
          <w:rFonts w:ascii="Franklin Gothic Book" w:hAnsi="Franklin Gothic Book"/>
          <w:sz w:val="20"/>
          <w:szCs w:val="20"/>
        </w:rPr>
        <w:t xml:space="preserve"> cm, </w:t>
      </w:r>
      <w:r w:rsidR="00EA5545">
        <w:rPr>
          <w:rFonts w:ascii="Franklin Gothic Book" w:hAnsi="Franklin Gothic Book"/>
          <w:sz w:val="20"/>
          <w:szCs w:val="20"/>
        </w:rPr>
        <w:t xml:space="preserve">kolor, </w:t>
      </w:r>
      <w:r>
        <w:rPr>
          <w:rFonts w:ascii="Franklin Gothic Book" w:hAnsi="Franklin Gothic Book"/>
          <w:sz w:val="20"/>
          <w:szCs w:val="20"/>
        </w:rPr>
        <w:t>meki</w:t>
      </w:r>
      <w:r w:rsidR="00EA5545" w:rsidRPr="0032065E">
        <w:rPr>
          <w:rFonts w:ascii="Franklin Gothic Book" w:hAnsi="Franklin Gothic Book"/>
          <w:sz w:val="20"/>
          <w:szCs w:val="20"/>
        </w:rPr>
        <w:t xml:space="preserve"> uvez]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</w:p>
    <w:p w:rsidR="00403EEB" w:rsidRDefault="00403EEB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Predgovor: Andrija Mutnjaković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Urednica</w:t>
      </w:r>
      <w:r w:rsidRPr="0032065E">
        <w:rPr>
          <w:rFonts w:ascii="Franklin Gothic Book" w:hAnsi="Franklin Gothic Book"/>
          <w:sz w:val="20"/>
          <w:szCs w:val="20"/>
        </w:rPr>
        <w:t xml:space="preserve">: </w:t>
      </w:r>
      <w:r w:rsidR="00403EEB">
        <w:rPr>
          <w:rFonts w:ascii="Franklin Gothic Book" w:hAnsi="Franklin Gothic Book"/>
          <w:sz w:val="20"/>
          <w:szCs w:val="20"/>
        </w:rPr>
        <w:t>Branko Čegec, Velimir Neidhardt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Recenzenti: Zvonko Maković, </w:t>
      </w:r>
      <w:r w:rsidR="00403EEB">
        <w:rPr>
          <w:rFonts w:ascii="Franklin Gothic Book" w:hAnsi="Franklin Gothic Book"/>
          <w:sz w:val="20"/>
          <w:szCs w:val="20"/>
        </w:rPr>
        <w:t>Tomislav Premerl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Lektura</w:t>
      </w:r>
      <w:r w:rsidR="00403EEB">
        <w:rPr>
          <w:rFonts w:ascii="Franklin Gothic Book" w:hAnsi="Franklin Gothic Book"/>
          <w:sz w:val="20"/>
          <w:szCs w:val="20"/>
        </w:rPr>
        <w:t xml:space="preserve"> i korektura: Jasmina Han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Prijevod sažetka: Željka Miklošević</w:t>
      </w:r>
    </w:p>
    <w:p w:rsidR="00EA5545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Grafičko oblikovanje: </w:t>
      </w:r>
      <w:r w:rsidR="00403EEB">
        <w:rPr>
          <w:rFonts w:ascii="Franklin Gothic Book" w:hAnsi="Franklin Gothic Book"/>
          <w:sz w:val="20"/>
          <w:szCs w:val="20"/>
        </w:rPr>
        <w:t>Bestias</w:t>
      </w: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ISBN 978-9</w:t>
      </w:r>
      <w:r w:rsidR="00403EEB">
        <w:rPr>
          <w:rFonts w:ascii="Franklin Gothic Book" w:hAnsi="Franklin Gothic Book"/>
          <w:sz w:val="20"/>
          <w:szCs w:val="20"/>
        </w:rPr>
        <w:t>53-3</w:t>
      </w:r>
      <w:r>
        <w:rPr>
          <w:rFonts w:ascii="Franklin Gothic Book" w:hAnsi="Franklin Gothic Book"/>
          <w:sz w:val="20"/>
          <w:szCs w:val="20"/>
        </w:rPr>
        <w:t>34-</w:t>
      </w:r>
      <w:r w:rsidR="00403EEB">
        <w:rPr>
          <w:rFonts w:ascii="Franklin Gothic Book" w:hAnsi="Franklin Gothic Book"/>
          <w:sz w:val="20"/>
          <w:szCs w:val="20"/>
        </w:rPr>
        <w:t>041-8</w:t>
      </w:r>
      <w:r>
        <w:rPr>
          <w:rFonts w:ascii="Franklin Gothic Book" w:hAnsi="Franklin Gothic Book"/>
          <w:sz w:val="20"/>
          <w:szCs w:val="20"/>
        </w:rPr>
        <w:t xml:space="preserve"> </w:t>
      </w: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CIP </w:t>
      </w:r>
      <w:r w:rsidR="00403EEB">
        <w:rPr>
          <w:rFonts w:ascii="Franklin Gothic Book" w:hAnsi="Franklin Gothic Book"/>
          <w:sz w:val="20"/>
          <w:szCs w:val="20"/>
        </w:rPr>
        <w:t>842932</w:t>
      </w:r>
      <w:r>
        <w:rPr>
          <w:rFonts w:ascii="Franklin Gothic Book" w:hAnsi="Franklin Gothic Book"/>
          <w:sz w:val="20"/>
          <w:szCs w:val="20"/>
        </w:rPr>
        <w:t xml:space="preserve"> [NSK</w:t>
      </w:r>
      <w:r w:rsidRPr="0032065E"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Zagreb</w:t>
      </w:r>
      <w:r w:rsidRPr="0032065E">
        <w:rPr>
          <w:rFonts w:ascii="Franklin Gothic Book" w:hAnsi="Franklin Gothic Book"/>
          <w:sz w:val="20"/>
          <w:szCs w:val="20"/>
        </w:rPr>
        <w:t>]</w:t>
      </w: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</w:p>
    <w:p w:rsidR="00EA5545" w:rsidRPr="0032065E" w:rsidRDefault="00EA5545" w:rsidP="00EA5545">
      <w:pPr>
        <w:rPr>
          <w:rFonts w:ascii="Franklin Gothic Book" w:hAnsi="Franklin Gothic Book"/>
          <w:sz w:val="20"/>
          <w:szCs w:val="20"/>
        </w:rPr>
      </w:pPr>
    </w:p>
    <w:p w:rsidR="00EA5545" w:rsidRPr="00630FDA" w:rsidRDefault="00630FDA" w:rsidP="00630FDA">
      <w:pPr>
        <w:jc w:val="both"/>
        <w:rPr>
          <w:rFonts w:ascii="Franklin Gothic Book" w:hAnsi="Franklin Gothic Book"/>
          <w:sz w:val="20"/>
          <w:szCs w:val="20"/>
        </w:rPr>
      </w:pPr>
      <w:r w:rsidRPr="00630FDA">
        <w:rPr>
          <w:rFonts w:ascii="Franklin Gothic Book" w:hAnsi="Franklin Gothic Book"/>
          <w:sz w:val="20"/>
          <w:szCs w:val="20"/>
        </w:rPr>
        <w:t xml:space="preserve">Knjiga </w:t>
      </w:r>
      <w:r>
        <w:rPr>
          <w:rFonts w:ascii="Franklin Gothic Book" w:hAnsi="Franklin Gothic Book"/>
          <w:sz w:val="20"/>
          <w:szCs w:val="20"/>
        </w:rPr>
        <w:t>je nastala na temelju autoričine doktorske disertacije kao cjelovita monografska obrada opusa arhitekta Lavoslava Horvata (Varaždinske Toplice, 1901.-Zagreb, 1989.), jednog od najznačajnijih protagonista hrvatske moderne. Identificirano je čak 265 njegovih djela (dio su i nerealizirani projekti), među kojima se ističu industrijski kompleksi</w:t>
      </w:r>
      <w:r w:rsidR="003A2D3D">
        <w:rPr>
          <w:rFonts w:ascii="Franklin Gothic Book" w:hAnsi="Franklin Gothic Book"/>
          <w:sz w:val="20"/>
          <w:szCs w:val="20"/>
        </w:rPr>
        <w:t xml:space="preserve"> i inženjerska arhitektura, </w:t>
      </w:r>
      <w:r w:rsidR="00EF5B75">
        <w:rPr>
          <w:rFonts w:ascii="Franklin Gothic Book" w:hAnsi="Franklin Gothic Book"/>
          <w:sz w:val="20"/>
          <w:szCs w:val="20"/>
        </w:rPr>
        <w:t>izvedeni</w:t>
      </w:r>
      <w:r w:rsidR="003A2D3D">
        <w:rPr>
          <w:rFonts w:ascii="Franklin Gothic Book" w:hAnsi="Franklin Gothic Book"/>
          <w:sz w:val="20"/>
          <w:szCs w:val="20"/>
        </w:rPr>
        <w:t xml:space="preserve"> u njegovom najplodnijem razdoblju tijekom 50-ih i 60-ih godina 20. st. Knjiga je koncipirana kronološki, prateći Horvatov život – od obiteljskog miljea i djetinjstva, preko školovanja u Graditeljskoj školi te na Likovnoj akademiji (na tzv. 'Iblerovoj školi'). Između dva svj. rata surađivao je s Lubynskim i Meštrovićem, a nakon 1945. Najveći dio karijere je projektant u zagrebačkom brou APZ. Nakon sintezne interpretacije i vrjednovanja Horvatova opusa</w:t>
      </w:r>
      <w:r w:rsidR="00EF5B75">
        <w:rPr>
          <w:rFonts w:ascii="Franklin Gothic Book" w:hAnsi="Franklin Gothic Book"/>
          <w:sz w:val="20"/>
          <w:szCs w:val="20"/>
        </w:rPr>
        <w:t xml:space="preserve"> u knjizi je priložen cjeloviti katalog njegovih djela.</w:t>
      </w:r>
    </w:p>
    <w:p w:rsidR="00630FDA" w:rsidRPr="00630FDA" w:rsidRDefault="00630FDA" w:rsidP="00EA5545">
      <w:pPr>
        <w:jc w:val="both"/>
        <w:rPr>
          <w:rFonts w:ascii="Franklin Gothic Book" w:hAnsi="Franklin Gothic Book"/>
          <w:sz w:val="20"/>
          <w:szCs w:val="20"/>
        </w:rPr>
      </w:pPr>
    </w:p>
    <w:p w:rsidR="00630FDA" w:rsidRDefault="00630FDA" w:rsidP="00EA5545">
      <w:pPr>
        <w:jc w:val="both"/>
        <w:rPr>
          <w:rFonts w:ascii="Franklin Gothic Book" w:hAnsi="Franklin Gothic Book"/>
          <w:sz w:val="20"/>
          <w:szCs w:val="20"/>
        </w:rPr>
      </w:pPr>
    </w:p>
    <w:p w:rsidR="00EA5545" w:rsidRDefault="00EA5545" w:rsidP="00EA5545">
      <w:pPr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923FA7" w:rsidRDefault="00191687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Nakon monografije o arhitektu Ignjatu Fischeru autorice Marine Bagarić kojom je nakladnička kuća 'MeandarMedia' 2011. inaugurirala ediciju knjiga o opusima hrvatskih arhitekata, ove je godine objavljena i monografija Zrinke Paladino o akademskom arhitektu Lavoslavu Horvatu</w:t>
      </w:r>
      <w:r w:rsidR="00A23D75">
        <w:rPr>
          <w:rFonts w:ascii="Franklin Gothic Book" w:hAnsi="Franklin Gothic Book"/>
        </w:rPr>
        <w:t xml:space="preserve"> </w:t>
      </w:r>
      <w:r w:rsidR="00A23D75" w:rsidRPr="00A072E7">
        <w:rPr>
          <w:rFonts w:ascii="Franklin Gothic Book" w:hAnsi="Franklin Gothic Book"/>
        </w:rPr>
        <w:t>(Varaždinske Toplice, 1901.</w:t>
      </w:r>
      <w:r w:rsidR="00DA528A">
        <w:rPr>
          <w:rFonts w:ascii="Franklin Gothic Book" w:hAnsi="Franklin Gothic Book"/>
        </w:rPr>
        <w:t xml:space="preserve"> </w:t>
      </w:r>
      <w:r w:rsidR="00A23D75" w:rsidRPr="00A072E7">
        <w:rPr>
          <w:rFonts w:ascii="Franklin Gothic Book" w:hAnsi="Franklin Gothic Book"/>
        </w:rPr>
        <w:t>-</w:t>
      </w:r>
      <w:r w:rsidR="00DA528A">
        <w:rPr>
          <w:rFonts w:ascii="Franklin Gothic Book" w:hAnsi="Franklin Gothic Book"/>
        </w:rPr>
        <w:t xml:space="preserve"> </w:t>
      </w:r>
      <w:r w:rsidR="00A23D75" w:rsidRPr="00A072E7">
        <w:rPr>
          <w:rFonts w:ascii="Franklin Gothic Book" w:hAnsi="Franklin Gothic Book"/>
        </w:rPr>
        <w:t>Zagreb, 1989.)</w:t>
      </w:r>
      <w:r w:rsidR="00A23D75">
        <w:rPr>
          <w:rFonts w:ascii="Franklin Gothic Book" w:hAnsi="Franklin Gothic Book"/>
        </w:rPr>
        <w:t xml:space="preserve">. </w:t>
      </w:r>
      <w:r w:rsidR="00A072E7" w:rsidRPr="00A072E7">
        <w:rPr>
          <w:rFonts w:ascii="Franklin Gothic Book" w:hAnsi="Franklin Gothic Book"/>
        </w:rPr>
        <w:t xml:space="preserve">Knjiga je nastala na temelju autoričine doktorske disertacije kao cjelovita obrada </w:t>
      </w:r>
      <w:r>
        <w:rPr>
          <w:rFonts w:ascii="Franklin Gothic Book" w:hAnsi="Franklin Gothic Book"/>
        </w:rPr>
        <w:t>Horvatova opusa</w:t>
      </w:r>
      <w:r w:rsidR="00690296">
        <w:rPr>
          <w:rFonts w:ascii="Franklin Gothic Book" w:hAnsi="Franklin Gothic Book"/>
        </w:rPr>
        <w:t>, arhitekta</w:t>
      </w:r>
      <w:r>
        <w:rPr>
          <w:rFonts w:ascii="Franklin Gothic Book" w:hAnsi="Franklin Gothic Book"/>
        </w:rPr>
        <w:t xml:space="preserve"> koji je </w:t>
      </w:r>
      <w:r w:rsidR="00923FA7">
        <w:rPr>
          <w:rFonts w:ascii="Franklin Gothic Book" w:hAnsi="Franklin Gothic Book"/>
        </w:rPr>
        <w:t xml:space="preserve">nesumnjivo </w:t>
      </w:r>
      <w:r w:rsidR="00690296">
        <w:rPr>
          <w:rFonts w:ascii="Franklin Gothic Book" w:hAnsi="Franklin Gothic Book"/>
        </w:rPr>
        <w:t>jedan</w:t>
      </w:r>
      <w:r w:rsidR="00A072E7" w:rsidRPr="00A072E7">
        <w:rPr>
          <w:rFonts w:ascii="Franklin Gothic Book" w:hAnsi="Franklin Gothic Book"/>
        </w:rPr>
        <w:t xml:space="preserve"> od najznačajnijih protagonista hrvatske moderne. Identificirano je čak 265 njegovih djela (dio su i nerealizirani projekti), </w:t>
      </w:r>
      <w:r w:rsidR="00690296">
        <w:rPr>
          <w:rFonts w:ascii="Franklin Gothic Book" w:hAnsi="Franklin Gothic Book"/>
        </w:rPr>
        <w:t>u stvaralačkom rasponu</w:t>
      </w:r>
      <w:r w:rsidR="00542B8A">
        <w:rPr>
          <w:rFonts w:ascii="Franklin Gothic Book" w:hAnsi="Franklin Gothic Book"/>
        </w:rPr>
        <w:t xml:space="preserve"> dugom</w:t>
      </w:r>
      <w:r w:rsidR="00690296">
        <w:rPr>
          <w:rFonts w:ascii="Franklin Gothic Book" w:hAnsi="Franklin Gothic Book"/>
        </w:rPr>
        <w:t xml:space="preserve"> čak 63 godine - od 1922. (sačuvani maturalni </w:t>
      </w:r>
      <w:r w:rsidR="00766898">
        <w:rPr>
          <w:rFonts w:ascii="Franklin Gothic Book" w:hAnsi="Franklin Gothic Book"/>
        </w:rPr>
        <w:t>rad</w:t>
      </w:r>
      <w:r w:rsidR="00690296">
        <w:rPr>
          <w:rFonts w:ascii="Franklin Gothic Book" w:hAnsi="Franklin Gothic Book"/>
        </w:rPr>
        <w:t>), do ne</w:t>
      </w:r>
      <w:r w:rsidR="00923FA7">
        <w:rPr>
          <w:rFonts w:ascii="Franklin Gothic Book" w:hAnsi="Franklin Gothic Book"/>
        </w:rPr>
        <w:t>izvedenog</w:t>
      </w:r>
      <w:r w:rsidR="00690296">
        <w:rPr>
          <w:rFonts w:ascii="Franklin Gothic Book" w:hAnsi="Franklin Gothic Book"/>
        </w:rPr>
        <w:t xml:space="preserve"> projekta iz 1985. </w:t>
      </w:r>
      <w:r w:rsidR="00766898" w:rsidRPr="00A072E7">
        <w:rPr>
          <w:rFonts w:ascii="Franklin Gothic Book" w:hAnsi="Franklin Gothic Book"/>
        </w:rPr>
        <w:t xml:space="preserve">Knjiga je koncipirana kronološki, </w:t>
      </w:r>
      <w:r w:rsidR="00923FA7">
        <w:rPr>
          <w:rFonts w:ascii="Franklin Gothic Book" w:hAnsi="Franklin Gothic Book"/>
        </w:rPr>
        <w:t>i prati</w:t>
      </w:r>
      <w:r w:rsidR="00766898" w:rsidRPr="00A072E7">
        <w:rPr>
          <w:rFonts w:ascii="Franklin Gothic Book" w:hAnsi="Franklin Gothic Book"/>
        </w:rPr>
        <w:t xml:space="preserve"> Horvatov život</w:t>
      </w:r>
      <w:r w:rsidR="00923FA7">
        <w:rPr>
          <w:rFonts w:ascii="Franklin Gothic Book" w:hAnsi="Franklin Gothic Book"/>
        </w:rPr>
        <w:t xml:space="preserve"> i djelovanje</w:t>
      </w:r>
      <w:r w:rsidR="00766898" w:rsidRPr="00A072E7">
        <w:rPr>
          <w:rFonts w:ascii="Franklin Gothic Book" w:hAnsi="Franklin Gothic Book"/>
        </w:rPr>
        <w:t xml:space="preserve"> – od obiteljskog miljea i</w:t>
      </w:r>
      <w:r w:rsidR="00766898">
        <w:rPr>
          <w:rFonts w:ascii="Franklin Gothic Book" w:hAnsi="Franklin Gothic Book"/>
        </w:rPr>
        <w:t xml:space="preserve"> djetinjstva, preko školovanja na</w:t>
      </w:r>
      <w:r w:rsidR="00766898" w:rsidRPr="00A072E7">
        <w:rPr>
          <w:rFonts w:ascii="Franklin Gothic Book" w:hAnsi="Franklin Gothic Book"/>
        </w:rPr>
        <w:t xml:space="preserve"> </w:t>
      </w:r>
      <w:r w:rsidR="00766898">
        <w:rPr>
          <w:rFonts w:ascii="Franklin Gothic Book" w:hAnsi="Franklin Gothic Book"/>
        </w:rPr>
        <w:t xml:space="preserve">zagrebačkoj </w:t>
      </w:r>
      <w:r w:rsidR="00766898" w:rsidRPr="00A072E7">
        <w:rPr>
          <w:rFonts w:ascii="Franklin Gothic Book" w:hAnsi="Franklin Gothic Book"/>
        </w:rPr>
        <w:t xml:space="preserve">Graditeljskoj školi te na </w:t>
      </w:r>
      <w:r w:rsidR="00DD5893">
        <w:rPr>
          <w:rFonts w:ascii="Franklin Gothic Book" w:hAnsi="Franklin Gothic Book"/>
        </w:rPr>
        <w:t>Umjetničkoj</w:t>
      </w:r>
      <w:r w:rsidR="00766898" w:rsidRPr="00A072E7">
        <w:rPr>
          <w:rFonts w:ascii="Franklin Gothic Book" w:hAnsi="Franklin Gothic Book"/>
        </w:rPr>
        <w:t xml:space="preserve"> akademi</w:t>
      </w:r>
      <w:r w:rsidR="00766898">
        <w:rPr>
          <w:rFonts w:ascii="Franklin Gothic Book" w:hAnsi="Franklin Gothic Book"/>
        </w:rPr>
        <w:t xml:space="preserve">ji (na tzv. 'Iblerovoj školi'), zatim </w:t>
      </w:r>
      <w:r w:rsidR="00542B8A">
        <w:rPr>
          <w:rFonts w:ascii="Franklin Gothic Book" w:hAnsi="Franklin Gothic Book"/>
        </w:rPr>
        <w:t xml:space="preserve">prve faze djelovanja </w:t>
      </w:r>
      <w:r w:rsidR="00A1345C">
        <w:rPr>
          <w:rFonts w:ascii="Franklin Gothic Book" w:hAnsi="Franklin Gothic Book"/>
        </w:rPr>
        <w:t>i</w:t>
      </w:r>
      <w:r w:rsidR="00766898" w:rsidRPr="00A072E7">
        <w:rPr>
          <w:rFonts w:ascii="Franklin Gothic Book" w:hAnsi="Franklin Gothic Book"/>
        </w:rPr>
        <w:t xml:space="preserve">zmeđu dva svj. </w:t>
      </w:r>
      <w:r w:rsidR="00766898" w:rsidRPr="00A072E7">
        <w:rPr>
          <w:rFonts w:ascii="Franklin Gothic Book" w:hAnsi="Franklin Gothic Book"/>
        </w:rPr>
        <w:lastRenderedPageBreak/>
        <w:t xml:space="preserve">rata </w:t>
      </w:r>
      <w:r w:rsidR="00542B8A">
        <w:rPr>
          <w:rFonts w:ascii="Franklin Gothic Book" w:hAnsi="Franklin Gothic Book"/>
        </w:rPr>
        <w:t xml:space="preserve">kada je </w:t>
      </w:r>
      <w:r w:rsidR="00766898" w:rsidRPr="00A072E7">
        <w:rPr>
          <w:rFonts w:ascii="Franklin Gothic Book" w:hAnsi="Franklin Gothic Book"/>
        </w:rPr>
        <w:t xml:space="preserve">surađivao je s Lubynskim i </w:t>
      </w:r>
      <w:r w:rsidR="00923FA7">
        <w:rPr>
          <w:rFonts w:ascii="Franklin Gothic Book" w:hAnsi="Franklin Gothic Book"/>
        </w:rPr>
        <w:t>Meštrovićem</w:t>
      </w:r>
      <w:r w:rsidR="00766898" w:rsidRPr="00A072E7">
        <w:rPr>
          <w:rFonts w:ascii="Franklin Gothic Book" w:hAnsi="Franklin Gothic Book"/>
        </w:rPr>
        <w:t xml:space="preserve"> </w:t>
      </w:r>
      <w:r w:rsidR="00542B8A">
        <w:rPr>
          <w:rFonts w:ascii="Franklin Gothic Book" w:hAnsi="Franklin Gothic Book"/>
        </w:rPr>
        <w:t>a afirmirao se i brojnim samostalnim natječajima,</w:t>
      </w:r>
      <w:r w:rsidR="00A1345C">
        <w:rPr>
          <w:rFonts w:ascii="Franklin Gothic Book" w:hAnsi="Franklin Gothic Book"/>
        </w:rPr>
        <w:t xml:space="preserve"> projektima i realizacijama</w:t>
      </w:r>
      <w:r w:rsidR="00923FA7">
        <w:rPr>
          <w:rFonts w:ascii="Franklin Gothic Book" w:hAnsi="Franklin Gothic Book"/>
        </w:rPr>
        <w:t>...</w:t>
      </w:r>
      <w:r w:rsidR="00A1345C">
        <w:rPr>
          <w:rFonts w:ascii="Franklin Gothic Book" w:hAnsi="Franklin Gothic Book"/>
        </w:rPr>
        <w:t xml:space="preserve"> do najplodnijeg razdoblja </w:t>
      </w:r>
      <w:r w:rsidR="00542B8A">
        <w:rPr>
          <w:rFonts w:ascii="Franklin Gothic Book" w:hAnsi="Franklin Gothic Book"/>
        </w:rPr>
        <w:t>nakon 1945.</w:t>
      </w:r>
      <w:r w:rsidR="00FA602C">
        <w:rPr>
          <w:rFonts w:ascii="Franklin Gothic Book" w:hAnsi="Franklin Gothic Book"/>
        </w:rPr>
        <w:t>, osobito 50-ih i 60-ih godina</w:t>
      </w:r>
      <w:r w:rsidR="00542B8A">
        <w:rPr>
          <w:rFonts w:ascii="Franklin Gothic Book" w:hAnsi="Franklin Gothic Book"/>
        </w:rPr>
        <w:t xml:space="preserve"> </w:t>
      </w:r>
      <w:r w:rsidR="00A1345C">
        <w:rPr>
          <w:rFonts w:ascii="Franklin Gothic Book" w:hAnsi="Franklin Gothic Book"/>
        </w:rPr>
        <w:t>kada je</w:t>
      </w:r>
      <w:r w:rsidR="00766898" w:rsidRPr="00A072E7">
        <w:rPr>
          <w:rFonts w:ascii="Franklin Gothic Book" w:hAnsi="Franklin Gothic Book"/>
        </w:rPr>
        <w:t xml:space="preserve"> </w:t>
      </w:r>
      <w:r w:rsidR="00542B8A">
        <w:rPr>
          <w:rFonts w:ascii="Franklin Gothic Book" w:hAnsi="Franklin Gothic Book"/>
        </w:rPr>
        <w:t xml:space="preserve">djelovao kao </w:t>
      </w:r>
      <w:r w:rsidR="00A1345C">
        <w:rPr>
          <w:rFonts w:ascii="Franklin Gothic Book" w:hAnsi="Franklin Gothic Book"/>
        </w:rPr>
        <w:t xml:space="preserve">vodeći </w:t>
      </w:r>
      <w:r w:rsidR="00766898" w:rsidRPr="00A072E7">
        <w:rPr>
          <w:rFonts w:ascii="Franklin Gothic Book" w:hAnsi="Franklin Gothic Book"/>
        </w:rPr>
        <w:t>projektant u zagrebačkom brou APZ</w:t>
      </w:r>
      <w:r w:rsidR="00923FA7">
        <w:rPr>
          <w:rFonts w:ascii="Franklin Gothic Book" w:hAnsi="Franklin Gothic Book"/>
        </w:rPr>
        <w:t xml:space="preserve">-a, </w:t>
      </w:r>
      <w:r w:rsidR="00542B8A">
        <w:rPr>
          <w:rFonts w:ascii="Franklin Gothic Book" w:hAnsi="Franklin Gothic Book"/>
        </w:rPr>
        <w:t xml:space="preserve">uglavnom na </w:t>
      </w:r>
      <w:r w:rsidR="00A1345C">
        <w:rPr>
          <w:rFonts w:ascii="Franklin Gothic Book" w:hAnsi="Franklin Gothic Book"/>
        </w:rPr>
        <w:t>temama kapitalnih indust</w:t>
      </w:r>
      <w:r w:rsidR="00923FA7">
        <w:rPr>
          <w:rFonts w:ascii="Franklin Gothic Book" w:hAnsi="Franklin Gothic Book"/>
        </w:rPr>
        <w:t>rijskih, inženjerskih i energetskih kompleksa (posve neobično za akademski a ne tehnički obrazovanog arhitekta!).</w:t>
      </w:r>
    </w:p>
    <w:p w:rsidR="00690296" w:rsidRDefault="00DD5893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Među ključnim djelima Horvatove prve faze autorica ističe još gotovo 'historicističku' palaču Banac na Pločama u Dubrovniku, natječaje za Bansku palaču u Novom Sadu i Državnu štampariju u Beogradu gdje je već jasno prisutna moderna likovna gesta, uostalom kao i na Banovinskim bolnicama u Biogradu i Splitu iz 30-ih godina. Tome razdoblju kao stanoviti stilski kontrapunkt posebni pečet daje klasicizirajući koncept crkve Gospe od zdravlja u Splitu.</w:t>
      </w:r>
    </w:p>
    <w:p w:rsidR="00DD5893" w:rsidRDefault="00DD5893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 drugoj fazi Horvatova djelovanja nakon II. svj. rata među brojnim industrijskim realizacijama paradigmatsku vrijednost ima kompleks 'Dalmatinke' u Sinju </w:t>
      </w:r>
      <w:r w:rsidR="004C705B">
        <w:rPr>
          <w:rFonts w:ascii="Franklin Gothic Book" w:hAnsi="Franklin Gothic Book"/>
        </w:rPr>
        <w:t xml:space="preserve">te kao specifični egzemlar HE 'Zakučac' kod Omiša. Gotovo istovremeno Horvat projektira i kapitalne javne objekte poput Predsjedništva vlade i reprezentativnog hotela 'Jugoslavija' u Novom Beogradu. U Zagrebu prepoznatljivi </w:t>
      </w:r>
      <w:r w:rsidR="00F276B4">
        <w:rPr>
          <w:rFonts w:ascii="Franklin Gothic Book" w:hAnsi="Franklin Gothic Book"/>
        </w:rPr>
        <w:t xml:space="preserve">je </w:t>
      </w:r>
      <w:r w:rsidR="004C705B">
        <w:rPr>
          <w:rFonts w:ascii="Franklin Gothic Book" w:hAnsi="Franklin Gothic Book"/>
        </w:rPr>
        <w:t>simbol Horvatove</w:t>
      </w:r>
      <w:r w:rsidR="00F276B4">
        <w:rPr>
          <w:rFonts w:ascii="Franklin Gothic Book" w:hAnsi="Franklin Gothic Book"/>
        </w:rPr>
        <w:t xml:space="preserve"> arhitekture probni toranj TEŽ-a.</w:t>
      </w:r>
    </w:p>
    <w:p w:rsidR="002B4463" w:rsidRDefault="00F276B4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Valorizirajući Horvatov opus </w:t>
      </w:r>
      <w:r w:rsidR="00FA602C">
        <w:rPr>
          <w:rFonts w:ascii="Franklin Gothic Book" w:hAnsi="Franklin Gothic Book"/>
        </w:rPr>
        <w:t>Zrinka Paladino priredila je uzornu i serioznu znanstvenu knjigu s dobro postavljenom strukturom izlaganja gdje je dosljedni kronološki diskurs 'obojan' sugestivnim podnaslovima koji daju jasnu karakterizaciju svakome pojedinom razdoblju Horvatova djelovanja. Dokumentacijska vrijednost knjige očituje se u brojnim reprodukcijama do sada nepubliciranih originalnih projekata</w:t>
      </w:r>
      <w:r w:rsidR="00F804CF">
        <w:rPr>
          <w:rFonts w:ascii="Franklin Gothic Book" w:hAnsi="Franklin Gothic Book"/>
        </w:rPr>
        <w:t>, uključujući i vrsne autorove skice</w:t>
      </w:r>
      <w:r w:rsidR="00FA602C">
        <w:rPr>
          <w:rFonts w:ascii="Franklin Gothic Book" w:hAnsi="Franklin Gothic Book"/>
        </w:rPr>
        <w:t xml:space="preserve"> </w:t>
      </w:r>
      <w:r w:rsidR="00F804CF">
        <w:rPr>
          <w:rFonts w:ascii="Franklin Gothic Book" w:hAnsi="Franklin Gothic Book"/>
        </w:rPr>
        <w:t>te fotografije</w:t>
      </w:r>
      <w:r w:rsidR="00FA602C">
        <w:rPr>
          <w:rFonts w:ascii="Franklin Gothic Book" w:hAnsi="Franklin Gothic Book"/>
        </w:rPr>
        <w:t xml:space="preserve"> iz vremena izgradnje pojedinih objekata</w:t>
      </w:r>
      <w:r w:rsidR="00F804CF">
        <w:rPr>
          <w:rFonts w:ascii="Franklin Gothic Book" w:hAnsi="Franklin Gothic Book"/>
        </w:rPr>
        <w:t xml:space="preserve">. </w:t>
      </w:r>
      <w:r w:rsidR="00D30DBA">
        <w:rPr>
          <w:rFonts w:ascii="Franklin Gothic Book" w:hAnsi="Franklin Gothic Book"/>
        </w:rPr>
        <w:t xml:space="preserve">Faktografsku uvjerljivost osnovnome teksu daje i nekoliko stotina referencijskih i diskusijskih bilješki koje su pozicionirane kao 'endnote' na kraju većih poglavlja. </w:t>
      </w:r>
      <w:r w:rsidR="00F804CF">
        <w:rPr>
          <w:rFonts w:ascii="Franklin Gothic Book" w:hAnsi="Franklin Gothic Book"/>
        </w:rPr>
        <w:t xml:space="preserve">Kao svojevrsna rekapitulacija cijele knjige doima se zaključno poglavlje, inače integralno prevedeno i na engleski jezik, te kronološki </w:t>
      </w:r>
      <w:r w:rsidR="00D30DBA">
        <w:rPr>
          <w:rFonts w:ascii="Franklin Gothic Book" w:hAnsi="Franklin Gothic Book"/>
        </w:rPr>
        <w:t>strukturirani</w:t>
      </w:r>
      <w:r w:rsidR="00F804CF">
        <w:rPr>
          <w:rFonts w:ascii="Franklin Gothic Book" w:hAnsi="Franklin Gothic Book"/>
        </w:rPr>
        <w:t xml:space="preserve"> životopis</w:t>
      </w:r>
      <w:r w:rsidR="00D30DBA">
        <w:rPr>
          <w:rFonts w:ascii="Franklin Gothic Book" w:hAnsi="Franklin Gothic Book"/>
        </w:rPr>
        <w:t xml:space="preserve"> Lavoslava Horvata, po godinama i djelima.</w:t>
      </w:r>
      <w:r w:rsidR="00F804CF">
        <w:rPr>
          <w:rFonts w:ascii="Franklin Gothic Book" w:hAnsi="Franklin Gothic Book"/>
        </w:rPr>
        <w:t xml:space="preserve"> </w:t>
      </w:r>
    </w:p>
    <w:p w:rsidR="00690296" w:rsidRDefault="002B4463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Veliku važnost za daljnja</w:t>
      </w:r>
      <w:r w:rsidR="00F804CF">
        <w:rPr>
          <w:rFonts w:ascii="Franklin Gothic Book" w:hAnsi="Franklin Gothic Book"/>
        </w:rPr>
        <w:t xml:space="preserve"> istraživanje Horvatova opusa ima 'modularni' katalog svih njegovih dijela</w:t>
      </w:r>
      <w:r w:rsidR="00EA59C6">
        <w:rPr>
          <w:rFonts w:ascii="Franklin Gothic Book" w:hAnsi="Franklin Gothic Book"/>
        </w:rPr>
        <w:t xml:space="preserve"> (265)</w:t>
      </w:r>
      <w:r w:rsidR="00F804CF">
        <w:rPr>
          <w:rFonts w:ascii="Franklin Gothic Book" w:hAnsi="Franklin Gothic Book"/>
        </w:rPr>
        <w:t xml:space="preserve"> s odrednicama o nazivu, dataciji, lokaciji, programu, investitoru, namjeni te s uputnicama na arhivsku dokumentaciju i iznimno temeljito pripremljenu pripadajuću bibliografiju o svakom pojedinom djelu.</w:t>
      </w:r>
      <w:r w:rsidR="00D30DBA">
        <w:rPr>
          <w:rFonts w:ascii="Franklin Gothic Book" w:hAnsi="Franklin Gothic Book"/>
        </w:rPr>
        <w:t xml:space="preserve"> Šteta je što katalog (zapravo cijela knjiga) nije opremljen </w:t>
      </w:r>
      <w:r w:rsidR="00EA59C6">
        <w:rPr>
          <w:rFonts w:ascii="Franklin Gothic Book" w:hAnsi="Franklin Gothic Book"/>
        </w:rPr>
        <w:t xml:space="preserve">i </w:t>
      </w:r>
      <w:r w:rsidR="00D30DBA">
        <w:rPr>
          <w:rFonts w:ascii="Franklin Gothic Book" w:hAnsi="Franklin Gothic Book"/>
        </w:rPr>
        <w:t xml:space="preserve">kartom s razmještajem Horvatovih djela koja su rasuta na mnogim lokalitetima diljem bivše Jugoslavije, osobito stoga što je </w:t>
      </w:r>
      <w:r w:rsidR="00EA59C6">
        <w:rPr>
          <w:rFonts w:ascii="Franklin Gothic Book" w:hAnsi="Franklin Gothic Book"/>
        </w:rPr>
        <w:t xml:space="preserve">na kraju knjige </w:t>
      </w:r>
      <w:r w:rsidR="00D30DBA">
        <w:rPr>
          <w:rFonts w:ascii="Franklin Gothic Book" w:hAnsi="Franklin Gothic Book"/>
        </w:rPr>
        <w:t xml:space="preserve">izostalo i kazalo </w:t>
      </w:r>
      <w:r w:rsidR="00D30DBA">
        <w:rPr>
          <w:rFonts w:ascii="Franklin Gothic Book" w:hAnsi="Franklin Gothic Book"/>
        </w:rPr>
        <w:lastRenderedPageBreak/>
        <w:t>lokaliteta</w:t>
      </w:r>
      <w:r w:rsidR="00EA59C6">
        <w:rPr>
          <w:rFonts w:ascii="Franklin Gothic Book" w:hAnsi="Franklin Gothic Book"/>
        </w:rPr>
        <w:t xml:space="preserve"> (priloženo je samo kazalo osobnih imena)</w:t>
      </w:r>
      <w:r w:rsidR="00D30DBA">
        <w:rPr>
          <w:rFonts w:ascii="Franklin Gothic Book" w:hAnsi="Franklin Gothic Book"/>
        </w:rPr>
        <w:t xml:space="preserve"> pa je snalaženje u 'topografiji' </w:t>
      </w:r>
      <w:r w:rsidR="00EA59C6">
        <w:rPr>
          <w:rFonts w:ascii="Franklin Gothic Book" w:hAnsi="Franklin Gothic Book"/>
        </w:rPr>
        <w:t xml:space="preserve">njegovih </w:t>
      </w:r>
      <w:r w:rsidR="00D30DBA">
        <w:rPr>
          <w:rFonts w:ascii="Franklin Gothic Book" w:hAnsi="Franklin Gothic Book"/>
        </w:rPr>
        <w:t>djela ponešto otežano.</w:t>
      </w:r>
    </w:p>
    <w:p w:rsidR="002B4463" w:rsidRDefault="00F276B4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U</w:t>
      </w:r>
      <w:r w:rsidR="002B4463">
        <w:rPr>
          <w:rFonts w:ascii="Franklin Gothic Book" w:hAnsi="Franklin Gothic Book"/>
        </w:rPr>
        <w:t xml:space="preserve">kupnom pozitivnom dojmu o ovome djelu </w:t>
      </w:r>
      <w:r>
        <w:rPr>
          <w:rFonts w:ascii="Franklin Gothic Book" w:hAnsi="Franklin Gothic Book"/>
        </w:rPr>
        <w:t>svakako pridonosi</w:t>
      </w:r>
      <w:r w:rsidR="002B4463">
        <w:rPr>
          <w:rFonts w:ascii="Franklin Gothic Book" w:hAnsi="Franklin Gothic Book"/>
        </w:rPr>
        <w:t xml:space="preserve"> i estetizirani 'modernistički' dizajn knjige (potpisuje ga tim 'Bestiasa'), s dosljednim i preglednim prijelomom stranica</w:t>
      </w:r>
      <w:r w:rsidR="00773186">
        <w:rPr>
          <w:rFonts w:ascii="Franklin Gothic Book" w:hAnsi="Franklin Gothic Book"/>
        </w:rPr>
        <w:t xml:space="preserve"> te </w:t>
      </w:r>
      <w:r w:rsidR="00773186" w:rsidRPr="00773186">
        <w:rPr>
          <w:rFonts w:ascii="Franklin Gothic Book" w:hAnsi="Franklin Gothic Book"/>
          <w:i/>
        </w:rPr>
        <w:t xml:space="preserve">art </w:t>
      </w:r>
      <w:r w:rsidR="00773186">
        <w:rPr>
          <w:rFonts w:ascii="Franklin Gothic Book" w:hAnsi="Franklin Gothic Book"/>
        </w:rPr>
        <w:t xml:space="preserve">naslovnicom, jednom od najljepših kojih se mogu sjetiti, </w:t>
      </w:r>
      <w:r w:rsidR="0059242C">
        <w:rPr>
          <w:rFonts w:ascii="Franklin Gothic Book" w:hAnsi="Franklin Gothic Book"/>
        </w:rPr>
        <w:t>riješenom</w:t>
      </w:r>
      <w:r w:rsidR="00773186">
        <w:rPr>
          <w:rFonts w:ascii="Franklin Gothic Book" w:hAnsi="Franklin Gothic Book"/>
        </w:rPr>
        <w:t xml:space="preserve"> isključivo tipografijom</w:t>
      </w:r>
      <w:r w:rsidR="0059242C">
        <w:rPr>
          <w:rFonts w:ascii="Franklin Gothic Book" w:hAnsi="Franklin Gothic Book"/>
        </w:rPr>
        <w:t>, no</w:t>
      </w:r>
      <w:r w:rsidR="0077318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s</w:t>
      </w:r>
      <w:r w:rsidR="0059242C">
        <w:rPr>
          <w:rFonts w:ascii="Franklin Gothic Book" w:hAnsi="Franklin Gothic Book"/>
        </w:rPr>
        <w:t xml:space="preserve"> punom</w:t>
      </w:r>
      <w:r w:rsidR="00773186">
        <w:rPr>
          <w:rFonts w:ascii="Franklin Gothic Book" w:hAnsi="Franklin Gothic Book"/>
        </w:rPr>
        <w:t xml:space="preserve"> </w:t>
      </w:r>
      <w:r w:rsidR="0059242C">
        <w:rPr>
          <w:rFonts w:ascii="Franklin Gothic Book" w:hAnsi="Franklin Gothic Book"/>
        </w:rPr>
        <w:t>doživljajnošću</w:t>
      </w:r>
      <w:r w:rsidR="00773186">
        <w:rPr>
          <w:rFonts w:ascii="Franklin Gothic Book" w:hAnsi="Franklin Gothic Book"/>
        </w:rPr>
        <w:t xml:space="preserve"> </w:t>
      </w:r>
      <w:r w:rsidR="0059242C">
        <w:rPr>
          <w:rFonts w:ascii="Franklin Gothic Book" w:hAnsi="Franklin Gothic Book"/>
        </w:rPr>
        <w:t xml:space="preserve">savršene </w:t>
      </w:r>
      <w:r w:rsidR="00773186">
        <w:rPr>
          <w:rFonts w:ascii="Franklin Gothic Book" w:hAnsi="Franklin Gothic Book"/>
        </w:rPr>
        <w:t xml:space="preserve">apstraktne grafike. </w:t>
      </w:r>
    </w:p>
    <w:p w:rsidR="0059242C" w:rsidRPr="00773186" w:rsidRDefault="0059242C" w:rsidP="00A072E7">
      <w:pPr>
        <w:spacing w:line="36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Među sada već brojnim monografijama hrvatskih arhitekata 20. stoljeća (uključujući i obranjene a još nepublicirane doktorate i magisterije </w:t>
      </w:r>
      <w:r w:rsidR="00F276B4">
        <w:rPr>
          <w:rFonts w:ascii="Franklin Gothic Book" w:hAnsi="Franklin Gothic Book"/>
        </w:rPr>
        <w:t>sa sličnom tematikom</w:t>
      </w:r>
      <w:r>
        <w:rPr>
          <w:rFonts w:ascii="Franklin Gothic Book" w:hAnsi="Franklin Gothic Book"/>
        </w:rPr>
        <w:t>) kn</w:t>
      </w:r>
      <w:r w:rsidR="003D55A0">
        <w:rPr>
          <w:rFonts w:ascii="Franklin Gothic Book" w:hAnsi="Franklin Gothic Book"/>
        </w:rPr>
        <w:t>j</w:t>
      </w:r>
      <w:r>
        <w:rPr>
          <w:rFonts w:ascii="Franklin Gothic Book" w:hAnsi="Franklin Gothic Book"/>
        </w:rPr>
        <w:t>iga Zrinke Paladino</w:t>
      </w:r>
      <w:r w:rsidR="003D55A0">
        <w:rPr>
          <w:rFonts w:ascii="Franklin Gothic Book" w:hAnsi="Franklin Gothic Book"/>
        </w:rPr>
        <w:t xml:space="preserve"> zasluženo se pozicionirala na 'gornjoj polici' toga žanra kao respektabilno znanstveno djelo uzorne metodološke konstitucije.</w:t>
      </w:r>
    </w:p>
    <w:p w:rsidR="00542B8A" w:rsidRDefault="00542B8A" w:rsidP="00A072E7">
      <w:pPr>
        <w:spacing w:line="360" w:lineRule="auto"/>
        <w:jc w:val="both"/>
        <w:rPr>
          <w:rFonts w:ascii="Franklin Gothic Book" w:hAnsi="Franklin Gothic Book"/>
        </w:rPr>
      </w:pPr>
    </w:p>
    <w:p w:rsidR="00A072E7" w:rsidRDefault="00A072E7" w:rsidP="00A072E7">
      <w:pPr>
        <w:spacing w:line="360" w:lineRule="auto"/>
        <w:jc w:val="both"/>
        <w:rPr>
          <w:rFonts w:ascii="Franklin Gothic Book" w:hAnsi="Franklin Gothic Book"/>
        </w:rPr>
      </w:pPr>
    </w:p>
    <w:p w:rsidR="00191687" w:rsidRDefault="00191687" w:rsidP="00A072E7">
      <w:pPr>
        <w:spacing w:line="360" w:lineRule="auto"/>
        <w:jc w:val="both"/>
        <w:rPr>
          <w:rFonts w:ascii="Franklin Gothic Book" w:hAnsi="Franklin Gothic Book"/>
        </w:rPr>
      </w:pPr>
    </w:p>
    <w:p w:rsidR="003136F7" w:rsidRDefault="003136F7" w:rsidP="00A072E7"/>
    <w:sectPr w:rsidR="003136F7" w:rsidSect="0031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D5" w:rsidRDefault="00A367D5" w:rsidP="002A0935">
      <w:r>
        <w:separator/>
      </w:r>
    </w:p>
  </w:endnote>
  <w:endnote w:type="continuationSeparator" w:id="1">
    <w:p w:rsidR="00A367D5" w:rsidRDefault="00A367D5" w:rsidP="002A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D5" w:rsidRDefault="00A367D5" w:rsidP="002A0935">
      <w:r>
        <w:separator/>
      </w:r>
    </w:p>
  </w:footnote>
  <w:footnote w:type="continuationSeparator" w:id="1">
    <w:p w:rsidR="00A367D5" w:rsidRDefault="00A367D5" w:rsidP="002A0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545"/>
    <w:rsid w:val="00120386"/>
    <w:rsid w:val="00191687"/>
    <w:rsid w:val="001B7BC2"/>
    <w:rsid w:val="002A0935"/>
    <w:rsid w:val="002B4463"/>
    <w:rsid w:val="003136F7"/>
    <w:rsid w:val="003A2D3D"/>
    <w:rsid w:val="003D55A0"/>
    <w:rsid w:val="00403EEB"/>
    <w:rsid w:val="004C705B"/>
    <w:rsid w:val="00534964"/>
    <w:rsid w:val="00542B8A"/>
    <w:rsid w:val="0059242C"/>
    <w:rsid w:val="00630FDA"/>
    <w:rsid w:val="006634E0"/>
    <w:rsid w:val="00690296"/>
    <w:rsid w:val="00766898"/>
    <w:rsid w:val="00773186"/>
    <w:rsid w:val="00836D76"/>
    <w:rsid w:val="00923FA7"/>
    <w:rsid w:val="009408E2"/>
    <w:rsid w:val="00A072E7"/>
    <w:rsid w:val="00A1345C"/>
    <w:rsid w:val="00A23D75"/>
    <w:rsid w:val="00A30F4C"/>
    <w:rsid w:val="00A367D5"/>
    <w:rsid w:val="00BA43AE"/>
    <w:rsid w:val="00D30DBA"/>
    <w:rsid w:val="00DA528A"/>
    <w:rsid w:val="00DD5893"/>
    <w:rsid w:val="00E71BB8"/>
    <w:rsid w:val="00EA5545"/>
    <w:rsid w:val="00EA59C6"/>
    <w:rsid w:val="00EF05F9"/>
    <w:rsid w:val="00EF5B75"/>
    <w:rsid w:val="00F276B4"/>
    <w:rsid w:val="00F27B81"/>
    <w:rsid w:val="00F804CF"/>
    <w:rsid w:val="00FA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09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93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2A09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93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16</cp:revision>
  <dcterms:created xsi:type="dcterms:W3CDTF">2013-12-15T11:36:00Z</dcterms:created>
  <dcterms:modified xsi:type="dcterms:W3CDTF">2013-12-15T23:41:00Z</dcterms:modified>
</cp:coreProperties>
</file>