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3" w:rsidRDefault="006001B3" w:rsidP="006001B3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Filip Hameršak</w:t>
      </w:r>
    </w:p>
    <w:p w:rsidR="006001B3" w:rsidRDefault="006001B3" w:rsidP="006001B3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Faculty of Law</w:t>
      </w:r>
    </w:p>
    <w:p w:rsidR="006001B3" w:rsidRDefault="006001B3" w:rsidP="006001B3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University of Zagreb</w:t>
      </w:r>
    </w:p>
    <w:p w:rsidR="006001B3" w:rsidRDefault="006001B3" w:rsidP="003B03EB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  <w:lang w:val="en-GB"/>
        </w:rPr>
      </w:pPr>
    </w:p>
    <w:p w:rsidR="006001B3" w:rsidRDefault="006001B3" w:rsidP="003B03EB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  <w:lang w:val="en-GB"/>
        </w:rPr>
      </w:pPr>
    </w:p>
    <w:p w:rsidR="00800711" w:rsidRDefault="00800711" w:rsidP="003B03EB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  <w:lang w:val="en-GB"/>
        </w:rPr>
      </w:pPr>
      <w:r w:rsidRPr="003B03EB">
        <w:rPr>
          <w:rFonts w:ascii="Times New Roman" w:hAnsi="Times New Roman" w:cs="Times New Roman"/>
          <w:sz w:val="25"/>
          <w:szCs w:val="25"/>
          <w:lang w:val="en-GB"/>
        </w:rPr>
        <w:t>The Great War from Below in Croatian Memoirs</w:t>
      </w:r>
    </w:p>
    <w:p w:rsidR="003B03EB" w:rsidRDefault="003B03EB" w:rsidP="003B03E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</w:p>
    <w:p w:rsidR="00DA5F86" w:rsidRDefault="003B03EB" w:rsidP="00D5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Hundreds of studies </w:t>
      </w:r>
      <w:r w:rsidR="00DA5F86">
        <w:rPr>
          <w:rFonts w:ascii="Times New Roman" w:hAnsi="Times New Roman" w:cs="Times New Roman"/>
          <w:sz w:val="25"/>
          <w:szCs w:val="25"/>
          <w:lang w:val="en-GB"/>
        </w:rPr>
        <w:t>covering the activities of political, economic, military and other elites of the 1914–1918 period had never left any doubt that views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 xml:space="preserve"> on the great conflict differed and still differ across the European continent. Dedicated to questions such as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>the war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 xml:space="preserve">guilt, researchers were regularly divided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along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 xml:space="preserve"> national lines,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 xml:space="preserve">and 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 xml:space="preserve">often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practised</w:t>
      </w:r>
      <w:r w:rsidR="000F1298">
        <w:rPr>
          <w:rFonts w:ascii="Times New Roman" w:hAnsi="Times New Roman" w:cs="Times New Roman"/>
          <w:sz w:val="25"/>
          <w:szCs w:val="25"/>
          <w:lang w:val="en-GB"/>
        </w:rPr>
        <w:t xml:space="preserve"> history as a continuation of warfare by other means. Certainly, </w:t>
      </w:r>
      <w:r w:rsidR="00072A35">
        <w:rPr>
          <w:rFonts w:ascii="Times New Roman" w:hAnsi="Times New Roman" w:cs="Times New Roman"/>
          <w:sz w:val="25"/>
          <w:szCs w:val="25"/>
          <w:lang w:val="en-GB"/>
        </w:rPr>
        <w:t>there were exceptions, but</w:t>
      </w:r>
      <w:r w:rsidR="00041770">
        <w:rPr>
          <w:rFonts w:ascii="Times New Roman" w:hAnsi="Times New Roman" w:cs="Times New Roman"/>
          <w:sz w:val="25"/>
          <w:szCs w:val="25"/>
          <w:lang w:val="en-GB"/>
        </w:rPr>
        <w:t xml:space="preserve"> in our day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 xml:space="preserve"> it is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 xml:space="preserve"> perhaps exactly this </w:t>
      </w:r>
      <w:r w:rsidR="00041770">
        <w:rPr>
          <w:rFonts w:ascii="Times New Roman" w:hAnsi="Times New Roman" w:cs="Times New Roman"/>
          <w:sz w:val="25"/>
          <w:szCs w:val="25"/>
          <w:lang w:val="en-GB"/>
        </w:rPr>
        <w:t>k</w:t>
      </w:r>
      <w:r w:rsidR="00072A35">
        <w:rPr>
          <w:rFonts w:ascii="Times New Roman" w:hAnsi="Times New Roman" w:cs="Times New Roman"/>
          <w:sz w:val="25"/>
          <w:szCs w:val="25"/>
          <w:lang w:val="en-GB"/>
        </w:rPr>
        <w:t>ind of approach to histor</w:t>
      </w:r>
      <w:r w:rsidR="00041770">
        <w:rPr>
          <w:rFonts w:ascii="Times New Roman" w:hAnsi="Times New Roman" w:cs="Times New Roman"/>
          <w:sz w:val="25"/>
          <w:szCs w:val="25"/>
          <w:lang w:val="en-GB"/>
        </w:rPr>
        <w:t xml:space="preserve">y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that is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41770">
        <w:rPr>
          <w:rFonts w:ascii="Times New Roman" w:hAnsi="Times New Roman" w:cs="Times New Roman"/>
          <w:sz w:val="25"/>
          <w:szCs w:val="25"/>
          <w:lang w:val="en-GB"/>
        </w:rPr>
        <w:t>becoming an exception in its own right.</w:t>
      </w:r>
    </w:p>
    <w:p w:rsidR="006B7010" w:rsidRDefault="00041770" w:rsidP="003B03E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      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ab/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Whether this is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true or not, the concepts involved in a study of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opposing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national elites tend to put aside the exper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iences of the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“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>ordinary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”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 xml:space="preserve"> or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“</w:t>
      </w:r>
      <w:r>
        <w:rPr>
          <w:rFonts w:ascii="Times New Roman" w:hAnsi="Times New Roman" w:cs="Times New Roman"/>
          <w:sz w:val="25"/>
          <w:szCs w:val="25"/>
          <w:lang w:val="en-GB"/>
        </w:rPr>
        <w:t>common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”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people.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 Of course, the principles of division between the so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-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>called elites and the s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o-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called masses can be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methodologically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 disputed, but on this occasion I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wish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 to stress another point. Namely, if coupled with reconciliatory tendencies, which are of course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a desirable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 xml:space="preserve">international 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>achievement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, the traditional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focus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 on </w:t>
      </w:r>
      <w:r w:rsidR="00BB6D27">
        <w:rPr>
          <w:rFonts w:ascii="Times New Roman" w:hAnsi="Times New Roman" w:cs="Times New Roman"/>
          <w:sz w:val="25"/>
          <w:szCs w:val="25"/>
          <w:lang w:val="en-GB"/>
        </w:rPr>
        <w:t>high politics can result in</w:t>
      </w:r>
      <w:r w:rsidR="006B7010">
        <w:rPr>
          <w:rFonts w:ascii="Times New Roman" w:hAnsi="Times New Roman" w:cs="Times New Roman"/>
          <w:sz w:val="25"/>
          <w:szCs w:val="25"/>
          <w:lang w:val="en-GB"/>
        </w:rPr>
        <w:t xml:space="preserve"> a simplified picture</w:t>
      </w:r>
      <w:r w:rsidR="00635653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B7010">
        <w:rPr>
          <w:rFonts w:ascii="Times New Roman" w:hAnsi="Times New Roman" w:cs="Times New Roman"/>
          <w:sz w:val="25"/>
          <w:szCs w:val="25"/>
          <w:lang w:val="en-GB"/>
        </w:rPr>
        <w:t xml:space="preserve">of 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>a pacifistic</w:t>
      </w:r>
      <w:r w:rsidR="006B7010">
        <w:rPr>
          <w:rFonts w:ascii="Times New Roman" w:hAnsi="Times New Roman" w:cs="Times New Roman"/>
          <w:sz w:val="25"/>
          <w:szCs w:val="25"/>
          <w:lang w:val="en-GB"/>
        </w:rPr>
        <w:t>, trans-European, homogenous popular mass that was brought to slaughter</w:t>
      </w:r>
      <w:r w:rsidR="00927784">
        <w:rPr>
          <w:rFonts w:ascii="Times New Roman" w:hAnsi="Times New Roman" w:cs="Times New Roman"/>
          <w:sz w:val="25"/>
          <w:szCs w:val="25"/>
          <w:lang w:val="en-GB"/>
        </w:rPr>
        <w:t xml:space="preserve"> by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 xml:space="preserve"> their</w:t>
      </w:r>
      <w:r w:rsidR="00927784">
        <w:rPr>
          <w:rFonts w:ascii="Times New Roman" w:hAnsi="Times New Roman" w:cs="Times New Roman"/>
          <w:sz w:val="25"/>
          <w:szCs w:val="25"/>
          <w:lang w:val="en-GB"/>
        </w:rPr>
        <w:t xml:space="preserve"> respective</w:t>
      </w:r>
      <w:r w:rsidR="00072A35">
        <w:rPr>
          <w:rFonts w:ascii="Times New Roman" w:hAnsi="Times New Roman" w:cs="Times New Roman"/>
          <w:sz w:val="25"/>
          <w:szCs w:val="25"/>
          <w:lang w:val="en-GB"/>
        </w:rPr>
        <w:t xml:space="preserve"> war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>m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o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>ngering</w:t>
      </w:r>
      <w:r w:rsidR="00927784">
        <w:rPr>
          <w:rFonts w:ascii="Times New Roman" w:hAnsi="Times New Roman" w:cs="Times New Roman"/>
          <w:sz w:val="25"/>
          <w:szCs w:val="25"/>
          <w:lang w:val="en-GB"/>
        </w:rPr>
        <w:t xml:space="preserve"> national elites.</w:t>
      </w:r>
      <w:r w:rsidR="006B7010">
        <w:rPr>
          <w:rFonts w:ascii="Times New Roman" w:hAnsi="Times New Roman" w:cs="Times New Roman"/>
          <w:sz w:val="25"/>
          <w:szCs w:val="25"/>
          <w:lang w:val="en-GB"/>
        </w:rPr>
        <w:t xml:space="preserve">  </w:t>
      </w:r>
    </w:p>
    <w:p w:rsidR="00D57859" w:rsidRDefault="008D4896" w:rsidP="003B03E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     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 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ab/>
      </w:r>
      <w:r>
        <w:rPr>
          <w:rFonts w:ascii="Times New Roman" w:hAnsi="Times New Roman" w:cs="Times New Roman"/>
          <w:sz w:val="25"/>
          <w:szCs w:val="25"/>
          <w:lang w:val="en-GB"/>
        </w:rPr>
        <w:t>In fact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>, neither the members of national elites, nor the members of various social classes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 xml:space="preserve"> held entirely compact, fixed views on the subject of war.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>Of course</w:t>
      </w:r>
      <w:r w:rsidR="00F8692B">
        <w:rPr>
          <w:rFonts w:ascii="Times New Roman" w:hAnsi="Times New Roman" w:cs="Times New Roman"/>
          <w:sz w:val="25"/>
          <w:szCs w:val="25"/>
          <w:lang w:val="en-GB"/>
        </w:rPr>
        <w:t>, that does not mean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 that no generalization is </w:t>
      </w:r>
      <w:r w:rsidR="00BB6D27">
        <w:rPr>
          <w:rFonts w:ascii="Times New Roman" w:hAnsi="Times New Roman" w:cs="Times New Roman"/>
          <w:sz w:val="25"/>
          <w:szCs w:val="25"/>
          <w:lang w:val="en-GB"/>
        </w:rPr>
        <w:t>poss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>ib</w:t>
      </w:r>
      <w:r w:rsidR="00BB6D27">
        <w:rPr>
          <w:rFonts w:ascii="Times New Roman" w:hAnsi="Times New Roman" w:cs="Times New Roman"/>
          <w:sz w:val="25"/>
          <w:szCs w:val="25"/>
          <w:lang w:val="en-GB"/>
        </w:rPr>
        <w:t>le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, but apart from the controlled public space, which was itself not always consistent, 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 xml:space="preserve">there exists 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a </w:t>
      </w:r>
      <w:r w:rsidR="00BB6D27">
        <w:rPr>
          <w:rFonts w:ascii="Times New Roman" w:hAnsi="Times New Roman" w:cs="Times New Roman"/>
          <w:sz w:val="25"/>
          <w:szCs w:val="25"/>
          <w:lang w:val="en-GB"/>
        </w:rPr>
        <w:t xml:space="preserve">whole 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>variety of pri</w:t>
      </w:r>
      <w:r w:rsidR="00892D17">
        <w:rPr>
          <w:rFonts w:ascii="Times New Roman" w:hAnsi="Times New Roman" w:cs="Times New Roman"/>
          <w:sz w:val="25"/>
          <w:szCs w:val="25"/>
          <w:lang w:val="en-GB"/>
        </w:rPr>
        <w:t>vate opinions</w:t>
      </w:r>
      <w:r w:rsidR="00C55408">
        <w:rPr>
          <w:rFonts w:ascii="Times New Roman" w:hAnsi="Times New Roman" w:cs="Times New Roman"/>
          <w:sz w:val="25"/>
          <w:szCs w:val="25"/>
          <w:lang w:val="en-GB"/>
        </w:rPr>
        <w:t xml:space="preserve"> which</w:t>
      </w:r>
      <w:r w:rsidR="00892D17">
        <w:rPr>
          <w:rFonts w:ascii="Times New Roman" w:hAnsi="Times New Roman" w:cs="Times New Roman"/>
          <w:sz w:val="25"/>
          <w:szCs w:val="25"/>
          <w:lang w:val="en-GB"/>
        </w:rPr>
        <w:t xml:space="preserve"> should be taken into account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. </w:t>
      </w:r>
    </w:p>
    <w:p w:rsidR="008B44E7" w:rsidRDefault="00C55408" w:rsidP="00D5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In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 xml:space="preserve"> short, from a systematic point of view it is tempting to group attitudes of, let’s say, </w:t>
      </w:r>
      <w:r>
        <w:rPr>
          <w:rFonts w:ascii="Times New Roman" w:hAnsi="Times New Roman" w:cs="Times New Roman"/>
          <w:sz w:val="25"/>
          <w:szCs w:val="25"/>
          <w:lang w:val="en-GB"/>
        </w:rPr>
        <w:t>politically</w:t>
      </w:r>
      <w:r w:rsidR="000C6CE1">
        <w:rPr>
          <w:rFonts w:ascii="Times New Roman" w:hAnsi="Times New Roman" w:cs="Times New Roman"/>
          <w:sz w:val="25"/>
          <w:szCs w:val="25"/>
          <w:lang w:val="en-GB"/>
        </w:rPr>
        <w:t xml:space="preserve"> aware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A529D">
        <w:rPr>
          <w:rFonts w:ascii="Times New Roman" w:hAnsi="Times New Roman" w:cs="Times New Roman"/>
          <w:sz w:val="25"/>
          <w:szCs w:val="25"/>
          <w:lang w:val="en-GB"/>
        </w:rPr>
        <w:t>French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, Russian and Croatian intellectuals on the one side, and those of French, Russian and Croatian peasants on the other, thus implying that e.g. the </w:t>
      </w:r>
      <w:r w:rsidR="001B485A">
        <w:rPr>
          <w:rFonts w:ascii="Times New Roman" w:hAnsi="Times New Roman" w:cs="Times New Roman"/>
          <w:sz w:val="25"/>
          <w:szCs w:val="25"/>
          <w:lang w:val="en-GB"/>
        </w:rPr>
        <w:t xml:space="preserve">experiences of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Croatian and Russian peasants were </w:t>
      </w:r>
      <w:r w:rsidR="00892D17">
        <w:rPr>
          <w:rFonts w:ascii="Times New Roman" w:hAnsi="Times New Roman" w:cs="Times New Roman"/>
          <w:sz w:val="25"/>
          <w:szCs w:val="25"/>
          <w:lang w:val="en-GB"/>
        </w:rPr>
        <w:t>mutua</w:t>
      </w:r>
      <w:r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892D17">
        <w:rPr>
          <w:rFonts w:ascii="Times New Roman" w:hAnsi="Times New Roman" w:cs="Times New Roman"/>
          <w:sz w:val="25"/>
          <w:szCs w:val="25"/>
          <w:lang w:val="en-GB"/>
        </w:rPr>
        <w:t xml:space="preserve">ly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>“closer” th</w:t>
      </w:r>
      <w:r>
        <w:rPr>
          <w:rFonts w:ascii="Times New Roman" w:hAnsi="Times New Roman" w:cs="Times New Roman"/>
          <w:sz w:val="25"/>
          <w:szCs w:val="25"/>
          <w:lang w:val="en-GB"/>
        </w:rPr>
        <w:t>a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n </w:t>
      </w:r>
      <w:r w:rsidR="001B485A">
        <w:rPr>
          <w:rFonts w:ascii="Times New Roman" w:hAnsi="Times New Roman" w:cs="Times New Roman"/>
          <w:sz w:val="25"/>
          <w:szCs w:val="25"/>
          <w:lang w:val="en-GB"/>
        </w:rPr>
        <w:t xml:space="preserve">that of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an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lastRenderedPageBreak/>
        <w:t>intellectual an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 xml:space="preserve">d a peasant of any nation-state. However, 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the empiric evidence does not always support such 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>a conclusion</w:t>
      </w:r>
      <w:r w:rsidR="00D57859">
        <w:rPr>
          <w:rFonts w:ascii="Times New Roman" w:hAnsi="Times New Roman" w:cs="Times New Roman"/>
          <w:sz w:val="25"/>
          <w:szCs w:val="25"/>
          <w:lang w:val="en-GB"/>
        </w:rPr>
        <w:t xml:space="preserve">. </w:t>
      </w:r>
    </w:p>
    <w:p w:rsidR="00F8692B" w:rsidRDefault="001B485A" w:rsidP="00D5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Although it is evident that numerous elements of Great War were </w:t>
      </w:r>
      <w:r w:rsidR="00005C2A">
        <w:rPr>
          <w:rFonts w:ascii="Times New Roman" w:hAnsi="Times New Roman" w:cs="Times New Roman"/>
          <w:sz w:val="25"/>
          <w:szCs w:val="25"/>
          <w:lang w:val="en-GB"/>
        </w:rPr>
        <w:t xml:space="preserve">similarly experienced and </w:t>
      </w:r>
      <w:r>
        <w:rPr>
          <w:rFonts w:ascii="Times New Roman" w:hAnsi="Times New Roman" w:cs="Times New Roman"/>
          <w:sz w:val="25"/>
          <w:szCs w:val="25"/>
          <w:lang w:val="en-GB"/>
        </w:rPr>
        <w:t>interpreted across Europe, it is also true that some were taken differently not only according to national or social divisions, but also</w:t>
      </w:r>
      <w:r w:rsidR="00072A35">
        <w:rPr>
          <w:rFonts w:ascii="Times New Roman" w:hAnsi="Times New Roman" w:cs="Times New Roman"/>
          <w:sz w:val="25"/>
          <w:szCs w:val="25"/>
          <w:lang w:val="en-GB"/>
        </w:rPr>
        <w:t xml:space="preserve"> on the purely individual level, within the same nation or class.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As a result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 xml:space="preserve">, when for instance talking about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a Croatian, 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 xml:space="preserve">Croatian intellectual, or 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 xml:space="preserve">even 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 xml:space="preserve">Croatian peasant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perspective of the </w:t>
      </w:r>
      <w:r w:rsidR="008B44E7">
        <w:rPr>
          <w:rFonts w:ascii="Times New Roman" w:hAnsi="Times New Roman" w:cs="Times New Roman"/>
          <w:sz w:val="25"/>
          <w:szCs w:val="25"/>
          <w:lang w:val="en-GB"/>
        </w:rPr>
        <w:t>Great War, one must bear in mind</w:t>
      </w:r>
      <w:r w:rsidR="00892D17">
        <w:rPr>
          <w:rFonts w:ascii="Times New Roman" w:hAnsi="Times New Roman" w:cs="Times New Roman"/>
          <w:sz w:val="25"/>
          <w:szCs w:val="25"/>
          <w:lang w:val="en-GB"/>
        </w:rPr>
        <w:t xml:space="preserve"> the necessity of further sub-divisions.</w:t>
      </w:r>
    </w:p>
    <w:p w:rsidR="00731D23" w:rsidRDefault="00BB6D27" w:rsidP="00326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Yet another obstacle in reconstructing the Croatian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perspectives of the </w:t>
      </w:r>
      <w:r w:rsidR="00FF1D4B">
        <w:rPr>
          <w:rFonts w:ascii="Times New Roman" w:hAnsi="Times New Roman" w:cs="Times New Roman"/>
          <w:sz w:val="25"/>
          <w:szCs w:val="25"/>
          <w:lang w:val="en-GB"/>
        </w:rPr>
        <w:t>Great W</w:t>
      </w:r>
      <w:r>
        <w:rPr>
          <w:rFonts w:ascii="Times New Roman" w:hAnsi="Times New Roman" w:cs="Times New Roman"/>
          <w:sz w:val="25"/>
          <w:szCs w:val="25"/>
          <w:lang w:val="en-GB"/>
        </w:rPr>
        <w:t>ar</w:t>
      </w:r>
      <w:r w:rsidR="00DC147A">
        <w:rPr>
          <w:rFonts w:ascii="Times New Roman" w:hAnsi="Times New Roman" w:cs="Times New Roman"/>
          <w:sz w:val="25"/>
          <w:szCs w:val="25"/>
          <w:lang w:val="en-GB"/>
        </w:rPr>
        <w:t xml:space="preserve"> “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 xml:space="preserve">from below” </w:t>
      </w:r>
      <w:r>
        <w:rPr>
          <w:rFonts w:ascii="Times New Roman" w:hAnsi="Times New Roman" w:cs="Times New Roman"/>
          <w:sz w:val="25"/>
          <w:szCs w:val="25"/>
          <w:lang w:val="en-GB"/>
        </w:rPr>
        <w:t>lies in th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>e scarcity of</w:t>
      </w:r>
      <w:r w:rsidR="00852583">
        <w:rPr>
          <w:rFonts w:ascii="Times New Roman" w:hAnsi="Times New Roman" w:cs="Times New Roman"/>
          <w:sz w:val="25"/>
          <w:szCs w:val="25"/>
          <w:lang w:val="en-GB"/>
        </w:rPr>
        <w:t xml:space="preserve"> sources. First of all, around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two thirds of mobilised soldiers were completely illiterate, and thus unable to 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>leave a lasting report on their experiences. Also, no oral history project on the subject was ever initiated. To be sure, a signific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>an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 xml:space="preserve">t number of private letters 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>have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been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 xml:space="preserve"> preserved, but 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 xml:space="preserve">they 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are 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>not yet available for a systematic study. Anyway, a large proportion of them had been written not to upset the censors, or in a stan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>dard, formulaic language of h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alf-li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>terate</w:t>
      </w:r>
      <w:r w:rsidR="00731D23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70FEB">
        <w:rPr>
          <w:rFonts w:ascii="Times New Roman" w:hAnsi="Times New Roman" w:cs="Times New Roman"/>
          <w:sz w:val="25"/>
          <w:szCs w:val="25"/>
          <w:lang w:val="en-GB"/>
        </w:rPr>
        <w:t>writers.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Around a dozen war-diaries can be traced in various Croatian public institutions, but no definite effort has been vested to make them widely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accessible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>.</w:t>
      </w:r>
      <w:r w:rsidR="003B0484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Similarly, there is still no study on the 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tens or even hundreds of 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fragmentary remembrances published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in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the 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popular press. </w:t>
      </w:r>
      <w:r w:rsidR="00FF1D4B">
        <w:rPr>
          <w:rFonts w:ascii="Times New Roman" w:hAnsi="Times New Roman" w:cs="Times New Roman"/>
          <w:sz w:val="25"/>
          <w:szCs w:val="25"/>
          <w:lang w:val="en-GB"/>
        </w:rPr>
        <w:t>Furthermore, e</w:t>
      </w:r>
      <w:r w:rsidR="003266E6">
        <w:rPr>
          <w:rFonts w:ascii="Times New Roman" w:hAnsi="Times New Roman" w:cs="Times New Roman"/>
          <w:sz w:val="25"/>
          <w:szCs w:val="25"/>
          <w:lang w:val="en-GB"/>
        </w:rPr>
        <w:t xml:space="preserve">ven the 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potential </w:t>
      </w:r>
      <w:r w:rsidR="00852583">
        <w:rPr>
          <w:rFonts w:ascii="Times New Roman" w:hAnsi="Times New Roman" w:cs="Times New Roman"/>
          <w:sz w:val="25"/>
          <w:szCs w:val="25"/>
          <w:lang w:val="en-GB"/>
        </w:rPr>
        <w:t xml:space="preserve">official 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sources are seldom available. Archives of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the C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ommon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A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rmy, </w:t>
      </w:r>
      <w:r w:rsidR="00B408C8" w:rsidRPr="003329D1">
        <w:rPr>
          <w:rFonts w:ascii="Times New Roman" w:hAnsi="Times New Roman" w:cs="Times New Roman"/>
          <w:i/>
          <w:sz w:val="25"/>
          <w:szCs w:val="25"/>
          <w:lang w:val="en-GB"/>
        </w:rPr>
        <w:t>Landwehr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and </w:t>
      </w:r>
      <w:r w:rsidR="00B408C8" w:rsidRPr="003329D1">
        <w:rPr>
          <w:rFonts w:ascii="Times New Roman" w:hAnsi="Times New Roman" w:cs="Times New Roman"/>
          <w:i/>
          <w:sz w:val="25"/>
          <w:szCs w:val="25"/>
          <w:lang w:val="en-GB"/>
        </w:rPr>
        <w:t>Honved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regiments which had been based on Croatian territory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are </w:t>
      </w:r>
      <w:r w:rsidR="00FF1D4B">
        <w:rPr>
          <w:rFonts w:ascii="Times New Roman" w:hAnsi="Times New Roman" w:cs="Times New Roman"/>
          <w:sz w:val="25"/>
          <w:szCs w:val="25"/>
          <w:lang w:val="en-GB"/>
        </w:rPr>
        <w:t xml:space="preserve">for the most part 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either </w:t>
      </w:r>
      <w:r w:rsidR="00FF1D4B">
        <w:rPr>
          <w:rFonts w:ascii="Times New Roman" w:hAnsi="Times New Roman" w:cs="Times New Roman"/>
          <w:sz w:val="25"/>
          <w:szCs w:val="25"/>
          <w:lang w:val="en-GB"/>
        </w:rPr>
        <w:t>destroyed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, or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lie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unresearched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in Vienna and Budapest. 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 xml:space="preserve">Not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surprisingly</w:t>
      </w:r>
      <w:r w:rsidR="00FF1D4B">
        <w:rPr>
          <w:rFonts w:ascii="Times New Roman" w:hAnsi="Times New Roman" w:cs="Times New Roman"/>
          <w:sz w:val="25"/>
          <w:szCs w:val="25"/>
          <w:lang w:val="en-GB"/>
        </w:rPr>
        <w:t>, t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wo </w:t>
      </w:r>
      <w:r w:rsidR="00B408C8" w:rsidRPr="00B408C8">
        <w:rPr>
          <w:rFonts w:ascii="Times New Roman" w:hAnsi="Times New Roman" w:cs="Times New Roman"/>
          <w:i/>
          <w:sz w:val="25"/>
          <w:szCs w:val="25"/>
          <w:lang w:val="en-GB"/>
        </w:rPr>
        <w:t>Feldzeitungen</w:t>
      </w:r>
      <w:r w:rsidR="00B408C8">
        <w:rPr>
          <w:rFonts w:ascii="Times New Roman" w:hAnsi="Times New Roman" w:cs="Times New Roman"/>
          <w:i/>
          <w:sz w:val="25"/>
          <w:szCs w:val="25"/>
          <w:lang w:val="en-GB"/>
        </w:rPr>
        <w:t xml:space="preserve">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(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>field newspapers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)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of particular regiments were 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>found</w:t>
      </w:r>
      <w:r w:rsidR="00B408C8">
        <w:rPr>
          <w:rFonts w:ascii="Times New Roman" w:hAnsi="Times New Roman" w:cs="Times New Roman"/>
          <w:sz w:val="25"/>
          <w:szCs w:val="25"/>
          <w:lang w:val="en-GB"/>
        </w:rPr>
        <w:t xml:space="preserve"> to have existed, but </w:t>
      </w:r>
      <w:r w:rsidR="00731D23">
        <w:rPr>
          <w:rFonts w:ascii="Times New Roman" w:hAnsi="Times New Roman" w:cs="Times New Roman"/>
          <w:sz w:val="25"/>
          <w:szCs w:val="25"/>
          <w:lang w:val="en-GB"/>
        </w:rPr>
        <w:t xml:space="preserve">most of their issues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remain</w:t>
      </w:r>
      <w:r w:rsidR="00731D23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B51AEF">
        <w:rPr>
          <w:rFonts w:ascii="Times New Roman" w:hAnsi="Times New Roman" w:cs="Times New Roman"/>
          <w:sz w:val="25"/>
          <w:szCs w:val="25"/>
          <w:lang w:val="en-GB"/>
        </w:rPr>
        <w:t>unavailable</w:t>
      </w:r>
      <w:r w:rsidR="00731D23">
        <w:rPr>
          <w:rFonts w:ascii="Times New Roman" w:hAnsi="Times New Roman" w:cs="Times New Roman"/>
          <w:sz w:val="25"/>
          <w:szCs w:val="25"/>
          <w:lang w:val="en-GB"/>
        </w:rPr>
        <w:t xml:space="preserve">. </w:t>
      </w:r>
    </w:p>
    <w:p w:rsidR="00552729" w:rsidRDefault="00731D23" w:rsidP="00731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All in all, at the moment we are destined to base our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>findings on some fo</w:t>
      </w:r>
      <w:r>
        <w:rPr>
          <w:rFonts w:ascii="Times New Roman" w:hAnsi="Times New Roman" w:cs="Times New Roman"/>
          <w:sz w:val="25"/>
          <w:szCs w:val="25"/>
          <w:lang w:val="en-GB"/>
        </w:rPr>
        <w:t>rty published book-length memoirs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 xml:space="preserve"> of direct war participants</w:t>
      </w:r>
      <w:r>
        <w:rPr>
          <w:rFonts w:ascii="Times New Roman" w:hAnsi="Times New Roman" w:cs="Times New Roman"/>
          <w:sz w:val="25"/>
          <w:szCs w:val="25"/>
          <w:lang w:val="en-GB"/>
        </w:rPr>
        <w:t>, mostly low-ranking officers, but also seve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>ral NCOs and one common soldier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. </w:t>
      </w:r>
    </w:p>
    <w:p w:rsidR="00552729" w:rsidRDefault="00731D23" w:rsidP="00731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Obviously, </w:t>
      </w:r>
      <w:r w:rsidRPr="00005C2A">
        <w:rPr>
          <w:rFonts w:ascii="Times New Roman" w:hAnsi="Times New Roman" w:cs="Times New Roman"/>
          <w:sz w:val="25"/>
          <w:szCs w:val="25"/>
          <w:lang w:val="en-GB"/>
        </w:rPr>
        <w:t xml:space="preserve">this </w:t>
      </w:r>
      <w:r w:rsidR="0092767D" w:rsidRPr="00005C2A">
        <w:rPr>
          <w:rFonts w:ascii="Times New Roman" w:hAnsi="Times New Roman" w:cs="Times New Roman"/>
          <w:sz w:val="25"/>
          <w:szCs w:val="25"/>
          <w:lang w:val="en-GB"/>
        </w:rPr>
        <w:t>set</w:t>
      </w:r>
      <w:r w:rsidR="00A329FD" w:rsidRPr="00005C2A">
        <w:rPr>
          <w:rFonts w:ascii="Times New Roman" w:hAnsi="Times New Roman" w:cs="Times New Roman"/>
          <w:sz w:val="25"/>
          <w:szCs w:val="25"/>
          <w:lang w:val="en-GB"/>
        </w:rPr>
        <w:t xml:space="preserve"> is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in many ways 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 xml:space="preserve">selective. 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>Although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 for the most part they did not belong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 to the poli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>ti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cal </w:t>
      </w:r>
      <w:r w:rsidR="00B0355F">
        <w:rPr>
          <w:rFonts w:ascii="Times New Roman" w:hAnsi="Times New Roman" w:cs="Times New Roman"/>
          <w:sz w:val="25"/>
          <w:szCs w:val="25"/>
          <w:lang w:val="en-GB"/>
        </w:rPr>
        <w:t xml:space="preserve">or social 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>elite</w:t>
      </w:r>
      <w:r w:rsidR="00903C9F">
        <w:rPr>
          <w:rFonts w:ascii="Times New Roman" w:hAnsi="Times New Roman" w:cs="Times New Roman"/>
          <w:sz w:val="25"/>
          <w:szCs w:val="25"/>
          <w:lang w:val="en-GB"/>
        </w:rPr>
        <w:t xml:space="preserve"> (at least not at the time)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, these 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usually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70FEB">
        <w:rPr>
          <w:rFonts w:ascii="Times New Roman" w:hAnsi="Times New Roman" w:cs="Times New Roman"/>
          <w:sz w:val="25"/>
          <w:szCs w:val="25"/>
          <w:lang w:val="en-GB"/>
        </w:rPr>
        <w:t xml:space="preserve">conscripted 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>young officers regularly held a high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school degree, 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and thus didn’t actually belong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 to the statistica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>ly defined, illiterate common majority. NCOs, recruited among craf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>t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s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>men, able workers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 xml:space="preserve"> and elementary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-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>educated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 peasants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3329D1">
        <w:rPr>
          <w:rFonts w:ascii="Times New Roman" w:hAnsi="Times New Roman" w:cs="Times New Roman"/>
          <w:sz w:val="25"/>
          <w:szCs w:val="25"/>
          <w:lang w:val="en-GB"/>
        </w:rPr>
        <w:t xml:space="preserve"> were closer to it, but also not 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 xml:space="preserve">completely 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lastRenderedPageBreak/>
        <w:t>equivalent.</w:t>
      </w:r>
      <w:r w:rsidR="00A329F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52729">
        <w:rPr>
          <w:rFonts w:ascii="Times New Roman" w:hAnsi="Times New Roman" w:cs="Times New Roman"/>
          <w:sz w:val="25"/>
          <w:szCs w:val="25"/>
          <w:lang w:val="en-GB"/>
        </w:rPr>
        <w:t>As a result, we have to study the statistical majority through the eyes of others, risking possible distortions.</w:t>
      </w:r>
    </w:p>
    <w:p w:rsidR="000435CD" w:rsidRDefault="00552729" w:rsidP="00905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Another kind of selectivity was caused by the changing political context. 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Generally speaking, t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he total percentage of pro-Habsburg, or at least </w:t>
      </w:r>
      <w:r w:rsidR="00005D0E">
        <w:rPr>
          <w:rFonts w:ascii="Times New Roman" w:hAnsi="Times New Roman" w:cs="Times New Roman"/>
          <w:sz w:val="25"/>
          <w:szCs w:val="25"/>
          <w:lang w:val="en-GB"/>
        </w:rPr>
        <w:t>univocally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loyal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, texts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is significantly higher 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among the 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unpublished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memoirs and diaries.</w:t>
      </w:r>
    </w:p>
    <w:p w:rsidR="00BC309D" w:rsidRDefault="004C175D" w:rsidP="00905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F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rom the chronological perspective, it is interesting tha</w:t>
      </w:r>
      <w:r w:rsidR="002328A2">
        <w:rPr>
          <w:rFonts w:ascii="Times New Roman" w:hAnsi="Times New Roman" w:cs="Times New Roman"/>
          <w:sz w:val="25"/>
          <w:szCs w:val="25"/>
          <w:lang w:val="en-GB"/>
        </w:rPr>
        <w:t>t memoirs published during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2328A2">
        <w:rPr>
          <w:rFonts w:ascii="Times New Roman" w:hAnsi="Times New Roman" w:cs="Times New Roman"/>
          <w:sz w:val="25"/>
          <w:szCs w:val="25"/>
          <w:lang w:val="en-GB"/>
        </w:rPr>
        <w:t xml:space="preserve">the Great War 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period tend to</w:t>
      </w:r>
      <w:r w:rsidR="002328A2">
        <w:rPr>
          <w:rFonts w:ascii="Times New Roman" w:hAnsi="Times New Roman" w:cs="Times New Roman"/>
          <w:sz w:val="25"/>
          <w:szCs w:val="25"/>
          <w:lang w:val="en-GB"/>
        </w:rPr>
        <w:t xml:space="preserve"> take the Austria-Hungary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 xml:space="preserve"> for granted, without explicit propaganda, and that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 xml:space="preserve"> they present their authors as rather weak, un-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heroic subjects, even showing s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y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mpathy for th</w:t>
      </w:r>
      <w:r w:rsidR="002328A2">
        <w:rPr>
          <w:rFonts w:ascii="Times New Roman" w:hAnsi="Times New Roman" w:cs="Times New Roman"/>
          <w:sz w:val="25"/>
          <w:szCs w:val="25"/>
          <w:lang w:val="en-GB"/>
        </w:rPr>
        <w:t>e enemy soldiers, be it Russian or Serbian ones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>.</w:t>
      </w:r>
      <w:r w:rsidR="002328A2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</w:p>
    <w:p w:rsidR="0071260E" w:rsidRDefault="002328A2" w:rsidP="00905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On the other hand, practica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l</w:t>
      </w:r>
      <w:r>
        <w:rPr>
          <w:rFonts w:ascii="Times New Roman" w:hAnsi="Times New Roman" w:cs="Times New Roman"/>
          <w:sz w:val="25"/>
          <w:szCs w:val="25"/>
          <w:lang w:val="en-GB"/>
        </w:rPr>
        <w:t>ly the whole</w:t>
      </w:r>
      <w:r w:rsidR="002E3CBC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first decade of the new Yugoslav state was dominated by memoirs written in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 a</w:t>
      </w:r>
      <w:r w:rsidR="001557B2">
        <w:rPr>
          <w:rFonts w:ascii="Times New Roman" w:hAnsi="Times New Roman" w:cs="Times New Roman"/>
          <w:sz w:val="25"/>
          <w:szCs w:val="25"/>
          <w:lang w:val="en-GB"/>
        </w:rPr>
        <w:t>n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 e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x</w:t>
      </w:r>
      <w:r>
        <w:rPr>
          <w:rFonts w:ascii="Times New Roman" w:hAnsi="Times New Roman" w:cs="Times New Roman"/>
          <w:sz w:val="25"/>
          <w:szCs w:val="25"/>
          <w:lang w:val="en-GB"/>
        </w:rPr>
        <w:t>alted, anti-Habsburg tone, while the 1930s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>, which could be termed the Golden Age of Croatian Great War Literature, were characterized</w:t>
      </w:r>
      <w:r w:rsidR="000C6CE1">
        <w:rPr>
          <w:rFonts w:ascii="Times New Roman" w:hAnsi="Times New Roman" w:cs="Times New Roman"/>
          <w:sz w:val="25"/>
          <w:szCs w:val="25"/>
          <w:lang w:val="en-GB"/>
        </w:rPr>
        <w:t xml:space="preserve"> by the preponderance of apolit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>ical texts or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 xml:space="preserve"> gradually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 xml:space="preserve"> even those that acknowledged not only Italian territorial claims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 xml:space="preserve"> but also 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 xml:space="preserve">a 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 xml:space="preserve">more abstract sense of duty as 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valid</w:t>
      </w:r>
      <w:r w:rsidR="00B0355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905921">
        <w:rPr>
          <w:rFonts w:ascii="Times New Roman" w:hAnsi="Times New Roman" w:cs="Times New Roman"/>
          <w:sz w:val="25"/>
          <w:szCs w:val="25"/>
          <w:lang w:val="en-GB"/>
        </w:rPr>
        <w:t xml:space="preserve">motives for fighting.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</w:p>
    <w:p w:rsidR="00F72905" w:rsidRDefault="00460629" w:rsidP="0075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The shor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t-lived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Croatian autonomy, granted in 1939, also saw th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e pre-print phase of one memoir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that directly accused the Kingdom of Serbia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’s elite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for pre-1914 imperial ambitions, 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the </w:t>
      </w:r>
      <w:r w:rsidR="00752917" w:rsidRPr="00752917">
        <w:rPr>
          <w:rFonts w:ascii="Times New Roman" w:hAnsi="Times New Roman" w:cs="Times New Roman"/>
          <w:i/>
          <w:sz w:val="25"/>
          <w:szCs w:val="25"/>
          <w:lang w:val="en-GB"/>
        </w:rPr>
        <w:t>Slaves of War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 by Mile Budak, </w:t>
      </w:r>
      <w:r>
        <w:rPr>
          <w:rFonts w:ascii="Times New Roman" w:hAnsi="Times New Roman" w:cs="Times New Roman"/>
          <w:sz w:val="25"/>
          <w:szCs w:val="25"/>
          <w:lang w:val="en-GB"/>
        </w:rPr>
        <w:t>but they were publi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sh</w:t>
      </w:r>
      <w:r>
        <w:rPr>
          <w:rFonts w:ascii="Times New Roman" w:hAnsi="Times New Roman" w:cs="Times New Roman"/>
          <w:sz w:val="25"/>
          <w:szCs w:val="25"/>
          <w:lang w:val="en-GB"/>
        </w:rPr>
        <w:t>ed only in 1941, after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 the Independent State of Croatia was founded within the Axis framework. Th</w:t>
      </w:r>
      <w:r w:rsidR="005404F3">
        <w:rPr>
          <w:rFonts w:ascii="Times New Roman" w:hAnsi="Times New Roman" w:cs="Times New Roman"/>
          <w:sz w:val="25"/>
          <w:szCs w:val="25"/>
          <w:lang w:val="en-GB"/>
        </w:rPr>
        <w:t>ese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 four year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s were certainly 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characterized by the renewal of interest for 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 xml:space="preserve">the Great War period of Croatian history, but also by political 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>con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>straints that have, for instance, practica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>ly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 excluded any treatment of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 the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 Italian army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 xml:space="preserve"> as a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former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 xml:space="preserve"> enemy. Similarly, no book-leng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th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 xml:space="preserve"> memoirs were published dur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>ing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 the time of the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 xml:space="preserve"> Independent State of Croatia</w:t>
      </w:r>
      <w:r w:rsidR="0071260E">
        <w:rPr>
          <w:rFonts w:ascii="Times New Roman" w:hAnsi="Times New Roman" w:cs="Times New Roman"/>
          <w:sz w:val="25"/>
          <w:szCs w:val="25"/>
          <w:lang w:val="en-GB"/>
        </w:rPr>
        <w:t>.</w:t>
      </w:r>
    </w:p>
    <w:p w:rsidR="00D23998" w:rsidRDefault="00F72905" w:rsidP="0075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After 1945, in communist Yugoslavia, the</w:t>
      </w:r>
      <w:r w:rsidR="006C0C31">
        <w:rPr>
          <w:rFonts w:ascii="Times New Roman" w:hAnsi="Times New Roman" w:cs="Times New Roman"/>
          <w:sz w:val="25"/>
          <w:szCs w:val="25"/>
          <w:lang w:val="en-GB"/>
        </w:rPr>
        <w:t xml:space="preserve"> perspectives of those that had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more or less loya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l</w:t>
      </w:r>
      <w:r>
        <w:rPr>
          <w:rFonts w:ascii="Times New Roman" w:hAnsi="Times New Roman" w:cs="Times New Roman"/>
          <w:sz w:val="25"/>
          <w:szCs w:val="25"/>
          <w:lang w:val="en-GB"/>
        </w:rPr>
        <w:t>ly fought within the ranks</w:t>
      </w:r>
      <w:r w:rsidR="00543D4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of Austro-Hungarian army, were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 – </w:t>
      </w:r>
      <w:r>
        <w:rPr>
          <w:rFonts w:ascii="Times New Roman" w:hAnsi="Times New Roman" w:cs="Times New Roman"/>
          <w:sz w:val="25"/>
          <w:szCs w:val="25"/>
          <w:lang w:val="en-GB"/>
        </w:rPr>
        <w:t>genera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l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ly </w:t>
      </w:r>
      <w:r w:rsidR="00B0355F">
        <w:rPr>
          <w:rFonts w:ascii="Times New Roman" w:hAnsi="Times New Roman" w:cs="Times New Roman"/>
          <w:sz w:val="25"/>
          <w:szCs w:val="25"/>
          <w:lang w:val="en-GB"/>
        </w:rPr>
        <w:t>sp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eaking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 –</w:t>
      </w:r>
      <w:r w:rsidR="00B0355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>not</w:t>
      </w:r>
      <w:r w:rsidR="00BB01D3">
        <w:rPr>
          <w:rFonts w:ascii="Times New Roman" w:hAnsi="Times New Roman" w:cs="Times New Roman"/>
          <w:sz w:val="25"/>
          <w:szCs w:val="25"/>
          <w:lang w:val="en-GB"/>
        </w:rPr>
        <w:t xml:space="preserve"> publicly present, although fr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>om time to time it was stressed</w:t>
      </w:r>
      <w:r w:rsidR="00BB01D3">
        <w:rPr>
          <w:rFonts w:ascii="Times New Roman" w:hAnsi="Times New Roman" w:cs="Times New Roman"/>
          <w:sz w:val="25"/>
          <w:szCs w:val="25"/>
          <w:lang w:val="en-GB"/>
        </w:rPr>
        <w:t xml:space="preserve"> that their fighting on the Isonzo front </w:t>
      </w:r>
      <w:r w:rsidR="006C0C31">
        <w:rPr>
          <w:rFonts w:ascii="Times New Roman" w:hAnsi="Times New Roman" w:cs="Times New Roman"/>
          <w:sz w:val="25"/>
          <w:szCs w:val="25"/>
          <w:lang w:val="en-GB"/>
        </w:rPr>
        <w:t>was justified</w:t>
      </w:r>
      <w:r w:rsidR="00B0355F">
        <w:rPr>
          <w:rFonts w:ascii="Times New Roman" w:hAnsi="Times New Roman" w:cs="Times New Roman"/>
          <w:sz w:val="25"/>
          <w:szCs w:val="25"/>
          <w:lang w:val="en-GB"/>
        </w:rPr>
        <w:t xml:space="preserve"> and even heroic</w:t>
      </w:r>
      <w:r w:rsidR="006C0C31">
        <w:rPr>
          <w:rFonts w:ascii="Times New Roman" w:hAnsi="Times New Roman" w:cs="Times New Roman"/>
          <w:sz w:val="25"/>
          <w:szCs w:val="25"/>
          <w:lang w:val="en-GB"/>
        </w:rPr>
        <w:t xml:space="preserve">. Also,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before the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 xml:space="preserve"> 1990s, no dedicated book-leng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th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 xml:space="preserve"> Great War memoirs were published in 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Croatia, save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for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the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post-mortem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 xml:space="preserve"> publication of texts by a former military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 chaplain, edited by his fellow 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>priest. During that time, personal Great War experiences were presented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 exclusively as</w:t>
      </w:r>
      <w:r w:rsidR="00D23998">
        <w:rPr>
          <w:rFonts w:ascii="Times New Roman" w:hAnsi="Times New Roman" w:cs="Times New Roman"/>
          <w:sz w:val="25"/>
          <w:szCs w:val="25"/>
          <w:lang w:val="en-GB"/>
        </w:rPr>
        <w:t xml:space="preserve"> part of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broader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 autobiographic recollections, and 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mostly 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situated within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an 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>anti-Habsburg political context, similar to that expressed in the dramas and nove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las of the highly influential 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lastRenderedPageBreak/>
        <w:t xml:space="preserve">Croatian writer 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>Miroslav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 Krleža or in the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novel </w:t>
      </w:r>
      <w:r w:rsidR="00752917" w:rsidRPr="00752917">
        <w:rPr>
          <w:rFonts w:ascii="Times New Roman" w:hAnsi="Times New Roman" w:cs="Times New Roman"/>
          <w:i/>
          <w:sz w:val="25"/>
          <w:szCs w:val="25"/>
          <w:lang w:val="en-GB"/>
        </w:rPr>
        <w:t>Good Soldier Schweik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 by the Czech author Jaroslav Hašek. Somewhat ironically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, at least one renowned 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Yugoslav 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>communist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>, Marko Orešković,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>confessed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 in his memoirs that he was delighted to had been mobilised in the army of Austri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>a</w:t>
      </w:r>
      <w:r w:rsidR="00733769">
        <w:rPr>
          <w:rFonts w:ascii="Times New Roman" w:hAnsi="Times New Roman" w:cs="Times New Roman"/>
          <w:sz w:val="25"/>
          <w:szCs w:val="25"/>
          <w:lang w:val="en-GB"/>
        </w:rPr>
        <w:t xml:space="preserve">-Hungary, while even the close reading of 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Marshall Tito’s recollections may suggest that he once was an ambitious 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 xml:space="preserve">NCO, leading a </w:t>
      </w:r>
      <w:r w:rsidR="00670FEB">
        <w:rPr>
          <w:rFonts w:ascii="Times New Roman" w:hAnsi="Times New Roman" w:cs="Times New Roman"/>
          <w:sz w:val="25"/>
          <w:szCs w:val="25"/>
          <w:lang w:val="en-GB"/>
        </w:rPr>
        <w:t>recon</w:t>
      </w:r>
      <w:r w:rsidR="00BF7CC4">
        <w:rPr>
          <w:rFonts w:ascii="Times New Roman" w:hAnsi="Times New Roman" w:cs="Times New Roman"/>
          <w:sz w:val="25"/>
          <w:szCs w:val="25"/>
          <w:lang w:val="en-GB"/>
        </w:rPr>
        <w:t xml:space="preserve"> unit</w:t>
      </w:r>
      <w:r w:rsidR="005549BB">
        <w:rPr>
          <w:rFonts w:ascii="Times New Roman" w:hAnsi="Times New Roman" w:cs="Times New Roman"/>
          <w:sz w:val="25"/>
          <w:szCs w:val="25"/>
          <w:lang w:val="en-GB"/>
        </w:rPr>
        <w:t xml:space="preserve"> on the Russian </w:t>
      </w:r>
      <w:r w:rsidR="00670FEB">
        <w:rPr>
          <w:rFonts w:ascii="Times New Roman" w:hAnsi="Times New Roman" w:cs="Times New Roman"/>
          <w:sz w:val="25"/>
          <w:szCs w:val="25"/>
          <w:lang w:val="en-GB"/>
        </w:rPr>
        <w:t>front.</w:t>
      </w:r>
    </w:p>
    <w:p w:rsidR="008B1878" w:rsidRDefault="00D23998" w:rsidP="0075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>The positive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 or at least rather neutral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752917">
        <w:rPr>
          <w:rFonts w:ascii="Times New Roman" w:hAnsi="Times New Roman" w:cs="Times New Roman"/>
          <w:sz w:val="25"/>
          <w:szCs w:val="25"/>
          <w:lang w:val="en-GB"/>
        </w:rPr>
        <w:t xml:space="preserve"> attitude towards partaking in the Great War on the Habsburg side was 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 xml:space="preserve">more present within </w:t>
      </w:r>
      <w:r w:rsidR="00852583">
        <w:rPr>
          <w:rFonts w:ascii="Times New Roman" w:hAnsi="Times New Roman" w:cs="Times New Roman"/>
          <w:sz w:val="25"/>
          <w:szCs w:val="25"/>
          <w:lang w:val="en-GB"/>
        </w:rPr>
        <w:t xml:space="preserve">ranks of the Croatian post-1945 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political 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>émigrés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>, but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 xml:space="preserve"> it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 xml:space="preserve"> also 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>had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 xml:space="preserve"> some unexpected twists. According to their memoirs, otherwise pacifistic Croatian Peasant Party leader Vladko Maček had in 1918 successfully insisted to be returned to front-line service, while </w:t>
      </w:r>
      <w:r w:rsidR="00670FEB">
        <w:rPr>
          <w:rFonts w:ascii="Times New Roman" w:hAnsi="Times New Roman" w:cs="Times New Roman"/>
          <w:sz w:val="25"/>
          <w:szCs w:val="25"/>
          <w:lang w:val="en-GB"/>
        </w:rPr>
        <w:t>Ante Pavelić, future Poglavnik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 xml:space="preserve"> of the 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>Independent State of Croatia was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>,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as it seems, rather </w:t>
      </w:r>
      <w:r w:rsidR="008B1878">
        <w:rPr>
          <w:rFonts w:ascii="Times New Roman" w:hAnsi="Times New Roman" w:cs="Times New Roman"/>
          <w:sz w:val="25"/>
          <w:szCs w:val="25"/>
          <w:lang w:val="en-GB"/>
        </w:rPr>
        <w:t>happy to be found unfit.</w:t>
      </w:r>
    </w:p>
    <w:p w:rsidR="00752917" w:rsidRDefault="008B1878" w:rsidP="00752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All in all, the post-1990 period of democratic transition did bring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 an increase in the total amount of interest allocated to the Great War, but to this day 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>only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 one dedicated book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>-leng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 xml:space="preserve">th 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>autobiographic text</w:t>
      </w:r>
      <w:r w:rsidR="00DD6D0D">
        <w:rPr>
          <w:rFonts w:ascii="Times New Roman" w:hAnsi="Times New Roman" w:cs="Times New Roman"/>
          <w:sz w:val="25"/>
          <w:szCs w:val="25"/>
          <w:lang w:val="en-GB"/>
        </w:rPr>
        <w:t xml:space="preserve"> on the subject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 xml:space="preserve"> has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 been published.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</w:p>
    <w:p w:rsidR="000F5AC8" w:rsidRPr="000C6CE1" w:rsidRDefault="00DD6D0D" w:rsidP="000C6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F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inally,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there remains the question about 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what </w:t>
      </w:r>
      <w:r>
        <w:rPr>
          <w:rFonts w:ascii="Times New Roman" w:hAnsi="Times New Roman" w:cs="Times New Roman"/>
          <w:sz w:val="25"/>
          <w:szCs w:val="25"/>
          <w:lang w:val="en-GB"/>
        </w:rPr>
        <w:t>kind of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 picture of war </w:t>
      </w:r>
      <w:r>
        <w:rPr>
          <w:rFonts w:ascii="Times New Roman" w:hAnsi="Times New Roman" w:cs="Times New Roman"/>
          <w:sz w:val="25"/>
          <w:szCs w:val="25"/>
          <w:lang w:val="en-GB"/>
        </w:rPr>
        <w:t>“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>from below</w:t>
      </w:r>
      <w:r>
        <w:rPr>
          <w:rFonts w:ascii="Times New Roman" w:hAnsi="Times New Roman" w:cs="Times New Roman"/>
          <w:sz w:val="25"/>
          <w:szCs w:val="25"/>
          <w:lang w:val="en-GB"/>
        </w:rPr>
        <w:t>” do</w:t>
      </w:r>
      <w:r w:rsidR="006001B3">
        <w:rPr>
          <w:rFonts w:ascii="Times New Roman" w:hAnsi="Times New Roman" w:cs="Times New Roman"/>
          <w:sz w:val="25"/>
          <w:szCs w:val="25"/>
          <w:lang w:val="en-GB"/>
        </w:rPr>
        <w:t xml:space="preserve"> these memoirs present?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Speaking of 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the 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>Croatian soldiers’ fighting motiv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>ations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in general, they did form a rather expected European melange, </w:t>
      </w:r>
      <w:r w:rsidR="000F5AC8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from consent to </w:t>
      </w:r>
      <w:r w:rsidR="00B0355F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rough </w:t>
      </w:r>
      <w:r w:rsidR="000F5AC8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discipline, 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but 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the prevalence of certain stances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was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unusual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>. First of all, not even the most i</w:t>
      </w:r>
      <w:r w:rsidR="00BF7CC4">
        <w:rPr>
          <w:rFonts w:ascii="Times New Roman" w:hAnsi="Times New Roman" w:cs="Times New Roman"/>
          <w:iCs/>
          <w:sz w:val="25"/>
          <w:szCs w:val="25"/>
          <w:lang w:val="en-GB"/>
        </w:rPr>
        <w:t>ntellectual low-ranking officer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had a clear concept of homeland to stick to. 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>Belonging to the non-dualistic peoples, s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>ome of them wan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ted the Dual Monarchy to </w:t>
      </w:r>
      <w:r w:rsidR="000F5AC8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be 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transformed, </w:t>
      </w:r>
      <w:r w:rsidR="001557B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while 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some of them preferred its 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dissolution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>. A significant number recognized its defensive potential against Serbian, Russian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,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and esp</w:t>
      </w:r>
      <w:r w:rsidR="00B0355F">
        <w:rPr>
          <w:rFonts w:ascii="Times New Roman" w:hAnsi="Times New Roman" w:cs="Times New Roman"/>
          <w:iCs/>
          <w:sz w:val="25"/>
          <w:szCs w:val="25"/>
          <w:lang w:val="en-GB"/>
        </w:rPr>
        <w:t>ecially Italian expansion. Moreover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>, even some of those that d</w:t>
      </w:r>
      <w:r w:rsidR="00AC75D5">
        <w:rPr>
          <w:rFonts w:ascii="Times New Roman" w:hAnsi="Times New Roman" w:cs="Times New Roman"/>
          <w:iCs/>
          <w:sz w:val="25"/>
          <w:szCs w:val="25"/>
          <w:lang w:val="en-GB"/>
        </w:rPr>
        <w:t>etested the Habsburgs felt obliged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to fight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due to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the</w:t>
      </w:r>
      <w:r w:rsidR="001A4F5F">
        <w:rPr>
          <w:rFonts w:ascii="Times New Roman" w:hAnsi="Times New Roman" w:cs="Times New Roman"/>
          <w:iCs/>
          <w:sz w:val="25"/>
          <w:szCs w:val="25"/>
          <w:lang w:val="en-GB"/>
        </w:rPr>
        <w:t>ir</w:t>
      </w:r>
      <w:r w:rsidR="00982F5E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personal sense of honour.</w:t>
      </w:r>
    </w:p>
    <w:p w:rsidR="000435CD" w:rsidRDefault="000F5AC8" w:rsidP="00AC75D5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iCs/>
          <w:sz w:val="25"/>
          <w:szCs w:val="25"/>
          <w:lang w:val="en-GB"/>
        </w:rPr>
        <w:tab/>
        <w:t>As far as the statistic, illiterate majority is concerned, it was, arguably,</w:t>
      </w:r>
      <w:r w:rsidRPr="000F5AC8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>to a large degree apolitical,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perceiving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itself not as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 the citizens of a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modern state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,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but as Emperors’ subjects, bound by sworn allegiance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, and even more by the traditional notion of personal honour, </w:t>
      </w:r>
      <w:r w:rsidR="000C6CE1">
        <w:rPr>
          <w:rFonts w:ascii="Times New Roman" w:hAnsi="Times New Roman" w:cs="Times New Roman"/>
          <w:sz w:val="25"/>
          <w:szCs w:val="25"/>
          <w:lang w:val="en-GB"/>
        </w:rPr>
        <w:t xml:space="preserve">possibly 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acquired </w:t>
      </w:r>
      <w:r w:rsidR="00982F5E" w:rsidRPr="00CB2D46">
        <w:rPr>
          <w:rFonts w:ascii="Times New Roman" w:hAnsi="Times New Roman" w:cs="Times New Roman"/>
          <w:sz w:val="25"/>
          <w:szCs w:val="25"/>
          <w:lang w:val="en-GB"/>
        </w:rPr>
        <w:t>through immersion into the oral, epic culture, a product of dozens of generations that lived their dangerous lives on some kind of m</w:t>
      </w:r>
      <w:r w:rsidR="00AE7F85">
        <w:rPr>
          <w:rFonts w:ascii="Times New Roman" w:hAnsi="Times New Roman" w:cs="Times New Roman"/>
          <w:sz w:val="25"/>
          <w:szCs w:val="25"/>
          <w:lang w:val="en-GB"/>
        </w:rPr>
        <w:t>ilitary frontier</w:t>
      </w:r>
      <w:r w:rsidR="00982F5E" w:rsidRPr="00CB2D46">
        <w:rPr>
          <w:rFonts w:ascii="Times New Roman" w:hAnsi="Times New Roman" w:cs="Times New Roman"/>
          <w:sz w:val="25"/>
          <w:szCs w:val="25"/>
          <w:lang w:val="en-GB"/>
        </w:rPr>
        <w:t>.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</w:p>
    <w:p w:rsidR="000C6CE1" w:rsidRDefault="00982F5E" w:rsidP="00043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However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this pre-modern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>notion of honour should no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>t b</w:t>
      </w:r>
      <w:r w:rsidR="00852583">
        <w:rPr>
          <w:rFonts w:ascii="Times New Roman" w:hAnsi="Times New Roman" w:cs="Times New Roman"/>
          <w:sz w:val="25"/>
          <w:szCs w:val="25"/>
          <w:lang w:val="en-GB"/>
        </w:rPr>
        <w:t>e understood in static terms, fo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>r as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 the war progressed, its great price was steadily shown.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Gradually, the </w:t>
      </w:r>
      <w:r>
        <w:rPr>
          <w:rFonts w:ascii="Times New Roman" w:hAnsi="Times New Roman" w:cs="Times New Roman"/>
          <w:sz w:val="25"/>
          <w:szCs w:val="25"/>
          <w:lang w:val="en-GB"/>
        </w:rPr>
        <w:t>“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fight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lastRenderedPageBreak/>
        <w:t>or flight</w:t>
      </w:r>
      <w:r>
        <w:rPr>
          <w:rFonts w:ascii="Times New Roman" w:hAnsi="Times New Roman" w:cs="Times New Roman"/>
          <w:sz w:val="25"/>
          <w:szCs w:val="25"/>
          <w:lang w:val="en-GB"/>
        </w:rPr>
        <w:t>”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 dilemma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was re-thought again and again</w:t>
      </w:r>
      <w:r w:rsidR="006F064E">
        <w:rPr>
          <w:rFonts w:ascii="Times New Roman" w:hAnsi="Times New Roman" w:cs="Times New Roman"/>
          <w:sz w:val="25"/>
          <w:szCs w:val="25"/>
          <w:lang w:val="en-GB"/>
        </w:rPr>
        <w:t>,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 and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in late 1918 the majority of combatants reached the conclusion that it is better to be a living coward then a dead hero, </w:t>
      </w:r>
      <w:r>
        <w:rPr>
          <w:rFonts w:ascii="Times New Roman" w:hAnsi="Times New Roman" w:cs="Times New Roman"/>
          <w:sz w:val="25"/>
          <w:szCs w:val="25"/>
          <w:lang w:val="en-GB"/>
        </w:rPr>
        <w:t>“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>coward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” </w:t>
      </w:r>
      <w:r w:rsidR="00AC75D5">
        <w:rPr>
          <w:rFonts w:ascii="Times New Roman" w:hAnsi="Times New Roman" w:cs="Times New Roman"/>
          <w:sz w:val="25"/>
          <w:szCs w:val="25"/>
          <w:lang w:val="en-GB"/>
        </w:rPr>
        <w:t xml:space="preserve">here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 xml:space="preserve">meaning all short of fighting to the last </w:t>
      </w:r>
      <w:r w:rsidRPr="00AE7383">
        <w:rPr>
          <w:rFonts w:ascii="Times New Roman" w:hAnsi="Times New Roman" w:cs="Times New Roman"/>
          <w:sz w:val="25"/>
          <w:szCs w:val="25"/>
          <w:lang w:val="en-GB"/>
        </w:rPr>
        <w:t>breath. To conclude, honour as one of the key motivational factors was painfully replaced by a notion of rational</w:t>
      </w:r>
      <w:r w:rsidR="00984B8C">
        <w:rPr>
          <w:rFonts w:ascii="Times New Roman" w:hAnsi="Times New Roman" w:cs="Times New Roman"/>
          <w:sz w:val="25"/>
          <w:szCs w:val="25"/>
          <w:lang w:val="en-GB"/>
        </w:rPr>
        <w:t>, political</w:t>
      </w:r>
      <w:r w:rsidRPr="00AE7383">
        <w:rPr>
          <w:rFonts w:ascii="Times New Roman" w:hAnsi="Times New Roman" w:cs="Times New Roman"/>
          <w:sz w:val="25"/>
          <w:szCs w:val="25"/>
          <w:lang w:val="en-GB"/>
        </w:rPr>
        <w:t xml:space="preserve"> interest, however simplified.</w:t>
      </w:r>
      <w:r w:rsidR="00AC75D5" w:rsidRPr="00AE7383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473977">
        <w:rPr>
          <w:rFonts w:ascii="Times New Roman" w:hAnsi="Times New Roman" w:cs="Times New Roman"/>
          <w:sz w:val="25"/>
          <w:szCs w:val="25"/>
          <w:lang w:val="en-GB"/>
        </w:rPr>
        <w:t>For some this interest</w:t>
      </w:r>
      <w:r w:rsidR="000C6CE1" w:rsidRPr="00AE7383">
        <w:rPr>
          <w:rFonts w:ascii="Times New Roman" w:hAnsi="Times New Roman" w:cs="Times New Roman"/>
          <w:sz w:val="25"/>
          <w:szCs w:val="25"/>
          <w:lang w:val="en-GB"/>
        </w:rPr>
        <w:t xml:space="preserve"> was associated with proclaiming a sort of independent Croatian republic, perhaps even including anarcho-socialist notions concerning private property, for others with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 the</w:t>
      </w:r>
      <w:r w:rsidR="000C6CE1" w:rsidRPr="00AE7383">
        <w:rPr>
          <w:rFonts w:ascii="Times New Roman" w:hAnsi="Times New Roman" w:cs="Times New Roman"/>
          <w:sz w:val="25"/>
          <w:szCs w:val="25"/>
          <w:lang w:val="en-GB"/>
        </w:rPr>
        <w:t xml:space="preserve"> immediate abandoning of the battlefield without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any other expectations of tom</w:t>
      </w:r>
      <w:r w:rsidR="00AE7383" w:rsidRPr="00AE7383">
        <w:rPr>
          <w:rFonts w:ascii="Times New Roman" w:hAnsi="Times New Roman" w:cs="Times New Roman"/>
          <w:sz w:val="25"/>
          <w:szCs w:val="25"/>
          <w:lang w:val="en-GB"/>
        </w:rPr>
        <w:t>orrow.</w:t>
      </w:r>
    </w:p>
    <w:p w:rsidR="00DF4184" w:rsidRDefault="00AE7383" w:rsidP="00AE738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 xml:space="preserve">         In fact, this slow, modernizin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g process of a sort</w:t>
      </w:r>
      <w:r w:rsidR="00984B8C">
        <w:rPr>
          <w:rFonts w:ascii="Times New Roman" w:hAnsi="Times New Roman" w:cs="Times New Roman"/>
          <w:sz w:val="25"/>
          <w:szCs w:val="25"/>
          <w:lang w:val="en-GB"/>
        </w:rPr>
        <w:t xml:space="preserve"> was already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catalysed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with the outbreak of war. 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First of all, </w:t>
      </w:r>
      <w:r w:rsidR="00DF4184">
        <w:rPr>
          <w:rFonts w:ascii="Times New Roman" w:hAnsi="Times New Roman" w:cs="Times New Roman"/>
          <w:sz w:val="25"/>
          <w:szCs w:val="25"/>
          <w:lang w:val="en-GB"/>
        </w:rPr>
        <w:t xml:space="preserve">as in other countries, </w:t>
      </w:r>
      <w:r>
        <w:rPr>
          <w:rFonts w:ascii="Times New Roman" w:hAnsi="Times New Roman" w:cs="Times New Roman"/>
          <w:sz w:val="25"/>
          <w:szCs w:val="25"/>
          <w:lang w:val="en-GB"/>
        </w:rPr>
        <w:t>t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he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aut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omati</w:t>
      </w:r>
      <w:r w:rsidR="001557B2">
        <w:rPr>
          <w:rFonts w:ascii="Times New Roman" w:hAnsi="Times New Roman" w:cs="Times New Roman"/>
          <w:sz w:val="25"/>
          <w:szCs w:val="25"/>
          <w:lang w:val="en-GB"/>
        </w:rPr>
        <w:t>s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 xml:space="preserve">ed 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>tec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hnology of lar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ge-</w:t>
      </w:r>
      <w:r w:rsidR="001B652F">
        <w:rPr>
          <w:rFonts w:ascii="Times New Roman" w:hAnsi="Times New Roman" w:cs="Times New Roman"/>
          <w:sz w:val="25"/>
          <w:szCs w:val="25"/>
          <w:lang w:val="en-GB"/>
        </w:rPr>
        <w:t xml:space="preserve">scale fighting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was</w:t>
      </w:r>
      <w:r w:rsidR="001B652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found to be shocking</w:t>
      </w:r>
      <w:r w:rsidR="00BC309D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and</w:t>
      </w:r>
      <w:r w:rsidR="00C50AB8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DF4184">
        <w:rPr>
          <w:rFonts w:ascii="Times New Roman" w:hAnsi="Times New Roman" w:cs="Times New Roman"/>
          <w:sz w:val="25"/>
          <w:szCs w:val="25"/>
          <w:lang w:val="en-GB"/>
        </w:rPr>
        <w:t>practica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DF4184">
        <w:rPr>
          <w:rFonts w:ascii="Times New Roman" w:hAnsi="Times New Roman" w:cs="Times New Roman"/>
          <w:sz w:val="25"/>
          <w:szCs w:val="25"/>
          <w:lang w:val="en-GB"/>
        </w:rPr>
        <w:t xml:space="preserve">ly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unendurable</w:t>
      </w:r>
      <w:r w:rsidR="00C50AB8">
        <w:rPr>
          <w:rFonts w:ascii="Times New Roman" w:hAnsi="Times New Roman" w:cs="Times New Roman"/>
          <w:sz w:val="25"/>
          <w:szCs w:val="25"/>
          <w:lang w:val="en-GB"/>
        </w:rPr>
        <w:t xml:space="preserve">, </w:t>
      </w:r>
      <w:r w:rsidR="001557B2">
        <w:rPr>
          <w:rFonts w:ascii="Times New Roman" w:hAnsi="Times New Roman" w:cs="Times New Roman"/>
          <w:sz w:val="25"/>
          <w:szCs w:val="25"/>
          <w:lang w:val="en-GB"/>
        </w:rPr>
        <w:t>which greatly contributed to mounting war-weariness</w:t>
      </w:r>
      <w:r w:rsidR="00C50AB8">
        <w:rPr>
          <w:rFonts w:ascii="Times New Roman" w:hAnsi="Times New Roman" w:cs="Times New Roman"/>
          <w:sz w:val="25"/>
          <w:szCs w:val="25"/>
          <w:lang w:val="en-GB"/>
        </w:rPr>
        <w:t>.</w:t>
      </w:r>
      <w:r w:rsidR="00DF4184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Continuous artillery bombardment</w:t>
      </w:r>
      <w:r>
        <w:rPr>
          <w:rFonts w:ascii="Times New Roman" w:hAnsi="Times New Roman" w:cs="Times New Roman"/>
          <w:sz w:val="25"/>
          <w:szCs w:val="25"/>
          <w:lang w:val="en-GB"/>
        </w:rPr>
        <w:t>s</w:t>
      </w:r>
      <w:r w:rsidR="00473977">
        <w:rPr>
          <w:rFonts w:ascii="Times New Roman" w:hAnsi="Times New Roman" w:cs="Times New Roman"/>
          <w:sz w:val="25"/>
          <w:szCs w:val="25"/>
          <w:lang w:val="en-GB"/>
        </w:rPr>
        <w:t xml:space="preserve">, and the expectation of 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deadly infantry assault</w:t>
      </w:r>
      <w:r>
        <w:rPr>
          <w:rFonts w:ascii="Times New Roman" w:hAnsi="Times New Roman" w:cs="Times New Roman"/>
          <w:sz w:val="25"/>
          <w:szCs w:val="25"/>
          <w:lang w:val="en-GB"/>
        </w:rPr>
        <w:t>s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, were psychologica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l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ly the most s</w:t>
      </w:r>
      <w:r>
        <w:rPr>
          <w:rFonts w:ascii="Times New Roman" w:hAnsi="Times New Roman" w:cs="Times New Roman"/>
          <w:sz w:val="25"/>
          <w:szCs w:val="25"/>
          <w:lang w:val="en-GB"/>
        </w:rPr>
        <w:t>trenuous, together with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 the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lack of food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 xml:space="preserve"> which characterized the ending phase of the war. </w:t>
      </w:r>
      <w:r w:rsidR="00473977">
        <w:rPr>
          <w:rFonts w:ascii="Times New Roman" w:hAnsi="Times New Roman" w:cs="Times New Roman"/>
          <w:sz w:val="25"/>
          <w:szCs w:val="25"/>
          <w:lang w:val="en-GB"/>
        </w:rPr>
        <w:t>As a consequence, s</w:t>
      </w:r>
      <w:r w:rsidR="00D1300B">
        <w:rPr>
          <w:rFonts w:ascii="Times New Roman" w:hAnsi="Times New Roman" w:cs="Times New Roman"/>
          <w:sz w:val="25"/>
          <w:szCs w:val="25"/>
          <w:lang w:val="en-GB"/>
        </w:rPr>
        <w:t>elf-inflicted, incapacitating wounds and traumatic</w:t>
      </w:r>
      <w:r w:rsidR="00473977">
        <w:rPr>
          <w:rFonts w:ascii="Times New Roman" w:hAnsi="Times New Roman" w:cs="Times New Roman"/>
          <w:sz w:val="25"/>
          <w:szCs w:val="25"/>
          <w:lang w:val="en-GB"/>
        </w:rPr>
        <w:t xml:space="preserve"> disorders were not uncommon. When</w:t>
      </w:r>
      <w:r w:rsidR="00D1300B">
        <w:rPr>
          <w:rFonts w:ascii="Times New Roman" w:hAnsi="Times New Roman" w:cs="Times New Roman"/>
          <w:sz w:val="25"/>
          <w:szCs w:val="25"/>
          <w:lang w:val="en-GB"/>
        </w:rPr>
        <w:t xml:space="preserve"> possible, r</w:t>
      </w:r>
      <w:r w:rsidR="00A82FE0">
        <w:rPr>
          <w:rFonts w:ascii="Times New Roman" w:hAnsi="Times New Roman" w:cs="Times New Roman"/>
          <w:sz w:val="25"/>
          <w:szCs w:val="25"/>
          <w:lang w:val="en-GB"/>
        </w:rPr>
        <w:t>eligion, alcohol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, tobacco, sexuality, literature </w:t>
      </w:r>
      <w:r w:rsidR="00D1300B">
        <w:rPr>
          <w:rFonts w:ascii="Times New Roman" w:hAnsi="Times New Roman" w:cs="Times New Roman"/>
          <w:sz w:val="25"/>
          <w:szCs w:val="25"/>
          <w:lang w:val="en-GB"/>
        </w:rPr>
        <w:t xml:space="preserve">and other resources were all used to alleviate the stress. </w:t>
      </w:r>
    </w:p>
    <w:p w:rsidR="00A82FE0" w:rsidRDefault="00D1300B" w:rsidP="00DF4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Genera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l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ly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speaking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, enemy soldiers were not an object of </w:t>
      </w:r>
      <w:r w:rsidR="00AE7383">
        <w:rPr>
          <w:rFonts w:ascii="Times New Roman" w:hAnsi="Times New Roman" w:cs="Times New Roman"/>
          <w:sz w:val="25"/>
          <w:szCs w:val="25"/>
          <w:lang w:val="en-GB"/>
        </w:rPr>
        <w:t xml:space="preserve">lasting </w:t>
      </w:r>
      <w:r>
        <w:rPr>
          <w:rFonts w:ascii="Times New Roman" w:hAnsi="Times New Roman" w:cs="Times New Roman"/>
          <w:sz w:val="25"/>
          <w:szCs w:val="25"/>
          <w:lang w:val="en-GB"/>
        </w:rPr>
        <w:t>hate, and numerous instances of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 the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“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live and let </w:t>
      </w:r>
      <w:r w:rsidR="001B652F">
        <w:rPr>
          <w:rFonts w:ascii="Times New Roman" w:hAnsi="Times New Roman" w:cs="Times New Roman"/>
          <w:sz w:val="25"/>
          <w:szCs w:val="25"/>
          <w:lang w:val="en-GB"/>
        </w:rPr>
        <w:t>live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”</w:t>
      </w:r>
      <w:r w:rsidR="001B652F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principle were recorded,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and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the real or putative perpetrators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subjected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to </w:t>
      </w:r>
      <w:r w:rsidR="00473977">
        <w:rPr>
          <w:rFonts w:ascii="Times New Roman" w:hAnsi="Times New Roman" w:cs="Times New Roman"/>
          <w:sz w:val="25"/>
          <w:szCs w:val="25"/>
          <w:lang w:val="en-GB"/>
        </w:rPr>
        <w:t xml:space="preserve">vengeance,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all of which </w:t>
      </w:r>
      <w:r w:rsidR="009A5ADE">
        <w:rPr>
          <w:rFonts w:ascii="Times New Roman" w:hAnsi="Times New Roman" w:cs="Times New Roman"/>
          <w:sz w:val="25"/>
          <w:szCs w:val="25"/>
          <w:lang w:val="en-GB"/>
        </w:rPr>
        <w:t xml:space="preserve">bears 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>resembl</w:t>
      </w:r>
      <w:r w:rsidR="009A5ADE">
        <w:rPr>
          <w:rFonts w:ascii="Times New Roman" w:hAnsi="Times New Roman" w:cs="Times New Roman"/>
          <w:sz w:val="25"/>
          <w:szCs w:val="25"/>
          <w:lang w:val="en-GB"/>
        </w:rPr>
        <w:t>ance to</w:t>
      </w:r>
      <w:r w:rsidR="00116955">
        <w:rPr>
          <w:rFonts w:ascii="Times New Roman" w:hAnsi="Times New Roman" w:cs="Times New Roman"/>
          <w:sz w:val="25"/>
          <w:szCs w:val="25"/>
          <w:lang w:val="en-GB"/>
        </w:rPr>
        <w:t xml:space="preserve"> customary law</w:t>
      </w:r>
      <w:r>
        <w:rPr>
          <w:rFonts w:ascii="Times New Roman" w:hAnsi="Times New Roman" w:cs="Times New Roman"/>
          <w:sz w:val="25"/>
          <w:szCs w:val="25"/>
          <w:lang w:val="en-GB"/>
        </w:rPr>
        <w:t>. At the same time, surrender was not an easy</w:t>
      </w:r>
      <w:r w:rsidR="00116955">
        <w:rPr>
          <w:rFonts w:ascii="Times New Roman" w:hAnsi="Times New Roman" w:cs="Times New Roman"/>
          <w:sz w:val="25"/>
          <w:szCs w:val="25"/>
          <w:lang w:val="en-GB"/>
        </w:rPr>
        <w:t xml:space="preserve"> affair, as it involved various risks for the both sides, or was simply not recognized in the heat of battle. It was also taken as a fact that the Russian Cossacks do not take prisoners, so it seems they were regularly executed, either based</w:t>
      </w:r>
      <w:r w:rsidR="001A4F5F">
        <w:rPr>
          <w:rFonts w:ascii="Times New Roman" w:hAnsi="Times New Roman" w:cs="Times New Roman"/>
          <w:sz w:val="25"/>
          <w:szCs w:val="25"/>
          <w:lang w:val="en-GB"/>
        </w:rPr>
        <w:t xml:space="preserve"> on summary procedure or on</w:t>
      </w:r>
      <w:r w:rsidR="00116955">
        <w:rPr>
          <w:rFonts w:ascii="Times New Roman" w:hAnsi="Times New Roman" w:cs="Times New Roman"/>
          <w:sz w:val="25"/>
          <w:szCs w:val="25"/>
          <w:lang w:val="en-GB"/>
        </w:rPr>
        <w:t xml:space="preserve"> popular r</w:t>
      </w:r>
      <w:r w:rsidR="001B652F">
        <w:rPr>
          <w:rFonts w:ascii="Times New Roman" w:hAnsi="Times New Roman" w:cs="Times New Roman"/>
          <w:sz w:val="25"/>
          <w:szCs w:val="25"/>
          <w:lang w:val="en-GB"/>
        </w:rPr>
        <w:t>equest</w:t>
      </w:r>
      <w:r w:rsidR="00116955">
        <w:rPr>
          <w:rFonts w:ascii="Times New Roman" w:hAnsi="Times New Roman" w:cs="Times New Roman"/>
          <w:sz w:val="25"/>
          <w:szCs w:val="25"/>
          <w:lang w:val="en-GB"/>
        </w:rPr>
        <w:t>.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</w:p>
    <w:p w:rsidR="000A325C" w:rsidRDefault="00FF0936" w:rsidP="0008404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5"/>
          <w:szCs w:val="25"/>
          <w:lang w:val="en-GB"/>
        </w:rPr>
      </w:pPr>
      <w:r>
        <w:rPr>
          <w:rFonts w:ascii="Times New Roman" w:hAnsi="Times New Roman" w:cs="Times New Roman"/>
          <w:iCs/>
          <w:sz w:val="25"/>
          <w:szCs w:val="25"/>
          <w:lang w:val="en-GB"/>
        </w:rPr>
        <w:t>Although international law was n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ot unknown to them, common soldiers’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behaviour was more influenced by </w:t>
      </w:r>
      <w:r w:rsidRPr="00CB2D46">
        <w:rPr>
          <w:rFonts w:ascii="Times New Roman" w:hAnsi="Times New Roman" w:cs="Times New Roman"/>
          <w:sz w:val="25"/>
          <w:szCs w:val="25"/>
          <w:lang w:val="en-GB"/>
        </w:rPr>
        <w:t>variations of a moral golden rule, “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D</w:t>
      </w:r>
      <w:r w:rsidR="00840022" w:rsidRPr="00CB2D4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o not do to others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w</w:t>
      </w:r>
      <w:r w:rsidRPr="00CB2D46">
        <w:rPr>
          <w:rFonts w:ascii="Times New Roman" w:hAnsi="Times New Roman" w:cs="Times New Roman"/>
          <w:iCs/>
          <w:sz w:val="25"/>
          <w:szCs w:val="25"/>
          <w:lang w:val="en-GB"/>
        </w:rPr>
        <w:t>h</w:t>
      </w:r>
      <w:r w:rsidR="00296A0F">
        <w:rPr>
          <w:rFonts w:ascii="Times New Roman" w:hAnsi="Times New Roman" w:cs="Times New Roman"/>
          <w:iCs/>
          <w:sz w:val="25"/>
          <w:szCs w:val="25"/>
          <w:lang w:val="en-GB"/>
        </w:rPr>
        <w:t>at you do not wish for yourself</w:t>
      </w:r>
      <w:r w:rsidR="00984B8C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”. However, 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>testimonies also do state that perhaps even as much as 10 percent of mobilised men, those ruffi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a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>ns and hoods of everyday life, simply enjoyed all the opportunities for unrestrained violence.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When volunteers of such kind were not available, 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>orders to shoot civilian hostages, hang alleged spies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,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or burn villages were 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also 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obeyed, albeit reluctantly. On the other hand, 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“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>free looting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”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orders, especially of abandoned towns, were gladly accepted, 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with soldiers prone to interpret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the 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unguarded 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lastRenderedPageBreak/>
        <w:t xml:space="preserve">property as </w:t>
      </w:r>
      <w:r w:rsidR="000A325C" w:rsidRPr="00AF73F1">
        <w:rPr>
          <w:rFonts w:ascii="Times New Roman" w:hAnsi="Times New Roman" w:cs="Times New Roman"/>
          <w:i/>
          <w:iCs/>
          <w:sz w:val="25"/>
          <w:szCs w:val="25"/>
          <w:lang w:val="en-GB"/>
        </w:rPr>
        <w:t>res nullius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, regardless of the owner’s citizenship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. Apart from cases of individu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>al sexual violence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, th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ere is also a first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-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person account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of a </w:t>
      </w:r>
      <w:r w:rsidR="000A325C" w:rsidRPr="00CB2D46">
        <w:rPr>
          <w:rFonts w:ascii="Times New Roman" w:hAnsi="Times New Roman" w:cs="Times New Roman"/>
          <w:iCs/>
          <w:sz w:val="25"/>
          <w:szCs w:val="25"/>
          <w:lang w:val="en-GB"/>
        </w:rPr>
        <w:t>spontane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>ous, non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-ordered</w:t>
      </w:r>
      <w:r w:rsidR="000A325C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destruction of the 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Galician village of Hrim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no, including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the 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>women and children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>,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because it was </w:t>
      </w:r>
      <w:r w:rsidR="00DF4184">
        <w:rPr>
          <w:rFonts w:ascii="Times New Roman" w:hAnsi="Times New Roman" w:cs="Times New Roman"/>
          <w:iCs/>
          <w:sz w:val="25"/>
          <w:szCs w:val="25"/>
          <w:lang w:val="en-GB"/>
        </w:rPr>
        <w:t>suspected</w:t>
      </w:r>
      <w:r w:rsidR="00473977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of harbouring</w:t>
      </w:r>
      <w:r w:rsidR="00C50AB8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a Russian patrol.</w:t>
      </w:r>
    </w:p>
    <w:p w:rsidR="006F064E" w:rsidRDefault="00FF0936" w:rsidP="000A32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5"/>
          <w:szCs w:val="25"/>
          <w:lang w:val="en-GB"/>
        </w:rPr>
      </w:pPr>
      <w:r>
        <w:rPr>
          <w:rFonts w:ascii="Times New Roman" w:hAnsi="Times New Roman" w:cs="Times New Roman"/>
          <w:iCs/>
          <w:sz w:val="25"/>
          <w:szCs w:val="25"/>
          <w:lang w:val="en-GB"/>
        </w:rPr>
        <w:t>All in all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>, not even the Great Wa</w:t>
      </w:r>
      <w:r w:rsidR="006F064E">
        <w:rPr>
          <w:rFonts w:ascii="Times New Roman" w:hAnsi="Times New Roman" w:cs="Times New Roman"/>
          <w:iCs/>
          <w:sz w:val="25"/>
          <w:szCs w:val="25"/>
          <w:lang w:val="en-GB"/>
        </w:rPr>
        <w:t>r was such a knightly conflict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as it is sometimes perceived. On the other hand, because of the rather undeveloped education and media systems, it seems that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,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3F49B6">
        <w:rPr>
          <w:rFonts w:ascii="Times New Roman" w:hAnsi="Times New Roman" w:cs="Times New Roman"/>
          <w:iCs/>
          <w:sz w:val="25"/>
          <w:szCs w:val="25"/>
          <w:lang w:val="en-GB"/>
        </w:rPr>
        <w:t>among Croatian soldiers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,</w:t>
      </w:r>
      <w:r w:rsidR="003F49B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enemies were not </w:t>
      </w:r>
      <w:r w:rsidR="003F49B6">
        <w:rPr>
          <w:rFonts w:ascii="Times New Roman" w:hAnsi="Times New Roman" w:cs="Times New Roman"/>
          <w:iCs/>
          <w:sz w:val="25"/>
          <w:szCs w:val="25"/>
          <w:lang w:val="en-GB"/>
        </w:rPr>
        <w:t>as demonized</w:t>
      </w:r>
      <w:r w:rsidR="0008404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473977">
        <w:rPr>
          <w:rFonts w:ascii="Times New Roman" w:hAnsi="Times New Roman" w:cs="Times New Roman"/>
          <w:iCs/>
          <w:sz w:val="25"/>
          <w:szCs w:val="25"/>
          <w:lang w:val="en-GB"/>
        </w:rPr>
        <w:t>as in some other instances. Certainly,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additional spat</w:t>
      </w:r>
      <w:r w:rsidR="00473977">
        <w:rPr>
          <w:rFonts w:ascii="Times New Roman" w:hAnsi="Times New Roman" w:cs="Times New Roman"/>
          <w:iCs/>
          <w:sz w:val="25"/>
          <w:szCs w:val="25"/>
          <w:lang w:val="en-GB"/>
        </w:rPr>
        <w:t>ial and temporal comparisons are needed if we ar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e to make further conclusions.</w:t>
      </w:r>
    </w:p>
    <w:p w:rsidR="00473977" w:rsidRDefault="008B2BF7" w:rsidP="000A32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5"/>
          <w:szCs w:val="25"/>
          <w:lang w:val="en-GB"/>
        </w:rPr>
      </w:pPr>
      <w:r>
        <w:rPr>
          <w:rFonts w:ascii="Times New Roman" w:hAnsi="Times New Roman" w:cs="Times New Roman"/>
          <w:iCs/>
          <w:sz w:val="25"/>
          <w:szCs w:val="25"/>
          <w:lang w:val="en-GB"/>
        </w:rPr>
        <w:t>As far as mass violence is concerned, i</w:t>
      </w:r>
      <w:r w:rsidR="00473977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nternational law may seem to be a 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rather </w:t>
      </w:r>
      <w:r w:rsidR="00473977">
        <w:rPr>
          <w:rFonts w:ascii="Times New Roman" w:hAnsi="Times New Roman" w:cs="Times New Roman"/>
          <w:iCs/>
          <w:sz w:val="25"/>
          <w:szCs w:val="25"/>
          <w:lang w:val="en-GB"/>
        </w:rPr>
        <w:t>weak replacement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for the simple, traditional </w:t>
      </w:r>
      <w:r w:rsidR="00984B8C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or pre-modern 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moral values, but – as we have seen – these moral values were also not ideal.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Societies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constantly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chang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>e and develop,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and </w:t>
      </w:r>
      <w:r w:rsidR="00840022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with them the </w:t>
      </w:r>
      <w:r>
        <w:rPr>
          <w:rFonts w:ascii="Times New Roman" w:hAnsi="Times New Roman" w:cs="Times New Roman"/>
          <w:iCs/>
          <w:sz w:val="25"/>
          <w:szCs w:val="25"/>
          <w:lang w:val="en-GB"/>
        </w:rPr>
        <w:t>technology of warfare. Not even the united potentials of Europe</w:t>
      </w:r>
      <w:r w:rsidR="00C451C6">
        <w:rPr>
          <w:rFonts w:ascii="Times New Roman" w:hAnsi="Times New Roman" w:cs="Times New Roman"/>
          <w:iCs/>
          <w:sz w:val="25"/>
          <w:szCs w:val="25"/>
          <w:lang w:val="en-GB"/>
        </w:rPr>
        <w:t xml:space="preserve"> suffice to predict the future of thes</w:t>
      </w:r>
      <w:r w:rsidR="009A5ADE">
        <w:rPr>
          <w:rFonts w:ascii="Times New Roman" w:hAnsi="Times New Roman" w:cs="Times New Roman"/>
          <w:iCs/>
          <w:sz w:val="25"/>
          <w:szCs w:val="25"/>
          <w:lang w:val="en-GB"/>
        </w:rPr>
        <w:t>e complex processes. But the co</w:t>
      </w:r>
      <w:r w:rsidR="00C451C6">
        <w:rPr>
          <w:rFonts w:ascii="Times New Roman" w:hAnsi="Times New Roman" w:cs="Times New Roman"/>
          <w:iCs/>
          <w:sz w:val="25"/>
          <w:szCs w:val="25"/>
          <w:lang w:val="en-GB"/>
        </w:rPr>
        <w:t>operation of historians may at least bring us few steps closer to understanding their nature.</w:t>
      </w:r>
    </w:p>
    <w:p w:rsidR="008D5EB3" w:rsidRPr="003B03EB" w:rsidRDefault="008D5EB3" w:rsidP="003B03E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D5EB3" w:rsidRPr="003B03EB" w:rsidSect="00B930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8F" w:rsidRDefault="00D02E8F" w:rsidP="00BF7CC4">
      <w:pPr>
        <w:spacing w:after="0" w:line="240" w:lineRule="auto"/>
      </w:pPr>
      <w:r>
        <w:separator/>
      </w:r>
    </w:p>
  </w:endnote>
  <w:endnote w:type="continuationSeparator" w:id="0">
    <w:p w:rsidR="00D02E8F" w:rsidRDefault="00D02E8F" w:rsidP="00BF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8F" w:rsidRDefault="00D02E8F" w:rsidP="00BF7CC4">
      <w:pPr>
        <w:spacing w:after="0" w:line="240" w:lineRule="auto"/>
      </w:pPr>
      <w:r>
        <w:separator/>
      </w:r>
    </w:p>
  </w:footnote>
  <w:footnote w:type="continuationSeparator" w:id="0">
    <w:p w:rsidR="00D02E8F" w:rsidRDefault="00D02E8F" w:rsidP="00BF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24"/>
      <w:docPartObj>
        <w:docPartGallery w:val="Page Numbers (Top of Page)"/>
        <w:docPartUnique/>
      </w:docPartObj>
    </w:sdtPr>
    <w:sdtContent>
      <w:p w:rsidR="00DD6D0D" w:rsidRDefault="00A542F6">
        <w:pPr>
          <w:pStyle w:val="Header"/>
          <w:jc w:val="right"/>
        </w:pPr>
        <w:fldSimple w:instr=" PAGE   \* MERGEFORMAT ">
          <w:r w:rsidR="00296A0F">
            <w:rPr>
              <w:noProof/>
            </w:rPr>
            <w:t>5</w:t>
          </w:r>
        </w:fldSimple>
      </w:p>
    </w:sdtContent>
  </w:sdt>
  <w:p w:rsidR="00DD6D0D" w:rsidRDefault="00DD6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F7"/>
    <w:rsid w:val="00005C2A"/>
    <w:rsid w:val="00005D0E"/>
    <w:rsid w:val="00041770"/>
    <w:rsid w:val="000435CD"/>
    <w:rsid w:val="00072A35"/>
    <w:rsid w:val="00084042"/>
    <w:rsid w:val="000A325C"/>
    <w:rsid w:val="000C6CE1"/>
    <w:rsid w:val="000F1298"/>
    <w:rsid w:val="000F5AC8"/>
    <w:rsid w:val="00116955"/>
    <w:rsid w:val="001557B2"/>
    <w:rsid w:val="00160884"/>
    <w:rsid w:val="001919E9"/>
    <w:rsid w:val="001A4F5F"/>
    <w:rsid w:val="001B485A"/>
    <w:rsid w:val="001B652F"/>
    <w:rsid w:val="001D3CF7"/>
    <w:rsid w:val="002328A2"/>
    <w:rsid w:val="00282B1B"/>
    <w:rsid w:val="00296A0F"/>
    <w:rsid w:val="002A529D"/>
    <w:rsid w:val="002E3CBC"/>
    <w:rsid w:val="00306AE2"/>
    <w:rsid w:val="003266E6"/>
    <w:rsid w:val="003329D1"/>
    <w:rsid w:val="00392CD7"/>
    <w:rsid w:val="003B03EB"/>
    <w:rsid w:val="003B0484"/>
    <w:rsid w:val="003D6F15"/>
    <w:rsid w:val="003F49B6"/>
    <w:rsid w:val="00445777"/>
    <w:rsid w:val="004600E1"/>
    <w:rsid w:val="00460629"/>
    <w:rsid w:val="00473977"/>
    <w:rsid w:val="004B2370"/>
    <w:rsid w:val="004C175D"/>
    <w:rsid w:val="005404F3"/>
    <w:rsid w:val="00543D45"/>
    <w:rsid w:val="00552729"/>
    <w:rsid w:val="005549BB"/>
    <w:rsid w:val="00560320"/>
    <w:rsid w:val="005961E9"/>
    <w:rsid w:val="006001B3"/>
    <w:rsid w:val="00635653"/>
    <w:rsid w:val="00670FEB"/>
    <w:rsid w:val="00681EB9"/>
    <w:rsid w:val="006B7010"/>
    <w:rsid w:val="006C0C31"/>
    <w:rsid w:val="006F064E"/>
    <w:rsid w:val="0071260E"/>
    <w:rsid w:val="00731D23"/>
    <w:rsid w:val="00733769"/>
    <w:rsid w:val="00752917"/>
    <w:rsid w:val="007538F8"/>
    <w:rsid w:val="00753AEF"/>
    <w:rsid w:val="0075460A"/>
    <w:rsid w:val="00800711"/>
    <w:rsid w:val="00840022"/>
    <w:rsid w:val="00852583"/>
    <w:rsid w:val="00892D17"/>
    <w:rsid w:val="008B1878"/>
    <w:rsid w:val="008B2BF7"/>
    <w:rsid w:val="008B44E7"/>
    <w:rsid w:val="008D4896"/>
    <w:rsid w:val="008D5EB3"/>
    <w:rsid w:val="00903C9F"/>
    <w:rsid w:val="00905921"/>
    <w:rsid w:val="0092767D"/>
    <w:rsid w:val="00927784"/>
    <w:rsid w:val="00982F5E"/>
    <w:rsid w:val="00984B8C"/>
    <w:rsid w:val="009A5ADE"/>
    <w:rsid w:val="009D0C94"/>
    <w:rsid w:val="00A2709B"/>
    <w:rsid w:val="00A329FD"/>
    <w:rsid w:val="00A542F6"/>
    <w:rsid w:val="00A82FE0"/>
    <w:rsid w:val="00AC75D5"/>
    <w:rsid w:val="00AE3E3E"/>
    <w:rsid w:val="00AE7383"/>
    <w:rsid w:val="00AE7F85"/>
    <w:rsid w:val="00B0355F"/>
    <w:rsid w:val="00B118A5"/>
    <w:rsid w:val="00B208B6"/>
    <w:rsid w:val="00B408C8"/>
    <w:rsid w:val="00B51AEF"/>
    <w:rsid w:val="00B65243"/>
    <w:rsid w:val="00B930A1"/>
    <w:rsid w:val="00BB01D3"/>
    <w:rsid w:val="00BB6D27"/>
    <w:rsid w:val="00BC309D"/>
    <w:rsid w:val="00BF7CC4"/>
    <w:rsid w:val="00C451C6"/>
    <w:rsid w:val="00C45612"/>
    <w:rsid w:val="00C50AB8"/>
    <w:rsid w:val="00C55408"/>
    <w:rsid w:val="00CA5AB5"/>
    <w:rsid w:val="00D02E8F"/>
    <w:rsid w:val="00D1300B"/>
    <w:rsid w:val="00D23998"/>
    <w:rsid w:val="00D57859"/>
    <w:rsid w:val="00D923A9"/>
    <w:rsid w:val="00D96575"/>
    <w:rsid w:val="00DA5F86"/>
    <w:rsid w:val="00DC147A"/>
    <w:rsid w:val="00DD6D0D"/>
    <w:rsid w:val="00DF4184"/>
    <w:rsid w:val="00E14560"/>
    <w:rsid w:val="00F72905"/>
    <w:rsid w:val="00F8692B"/>
    <w:rsid w:val="00FF0936"/>
    <w:rsid w:val="00FF1D4B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C4"/>
  </w:style>
  <w:style w:type="paragraph" w:styleId="Footer">
    <w:name w:val="footer"/>
    <w:basedOn w:val="Normal"/>
    <w:link w:val="FooterChar"/>
    <w:uiPriority w:val="99"/>
    <w:semiHidden/>
    <w:unhideWhenUsed/>
    <w:rsid w:val="00BF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CC4"/>
  </w:style>
  <w:style w:type="character" w:styleId="CommentReference">
    <w:name w:val="annotation reference"/>
    <w:basedOn w:val="DefaultParagraphFont"/>
    <w:uiPriority w:val="99"/>
    <w:semiHidden/>
    <w:unhideWhenUsed/>
    <w:rsid w:val="0090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Hameršak</dc:creator>
  <cp:lastModifiedBy>Filip Hameršak</cp:lastModifiedBy>
  <cp:revision>3</cp:revision>
  <dcterms:created xsi:type="dcterms:W3CDTF">2014-04-27T18:06:00Z</dcterms:created>
  <dcterms:modified xsi:type="dcterms:W3CDTF">2014-04-27T18:16:00Z</dcterms:modified>
</cp:coreProperties>
</file>