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0" w:rsidRDefault="007519E6">
      <w:r>
        <w:t>XIV. Dani Cvita</w:t>
      </w:r>
      <w:r w:rsidR="004A5280">
        <w:t xml:space="preserve"> Fiskovića</w:t>
      </w:r>
      <w:r w:rsidR="009256CF">
        <w:t xml:space="preserve"> [Odsjek za PU FF], Orebić</w:t>
      </w:r>
      <w:r>
        <w:t>-Korčula</w:t>
      </w:r>
      <w:r w:rsidR="009256CF">
        <w:t>, 1.-3.10.2014.</w:t>
      </w:r>
    </w:p>
    <w:p w:rsidR="004A5280" w:rsidRDefault="004A5280"/>
    <w:p w:rsidR="007D6DC0" w:rsidRPr="00955D09" w:rsidRDefault="007D6DC0">
      <w:pPr>
        <w:rPr>
          <w:b/>
        </w:rPr>
      </w:pPr>
      <w:r w:rsidRPr="00955D09">
        <w:rPr>
          <w:b/>
        </w:rPr>
        <w:t>Zlatko Karač</w:t>
      </w:r>
    </w:p>
    <w:p w:rsidR="007D6DC0" w:rsidRPr="00955D09" w:rsidRDefault="007D6DC0" w:rsidP="007D6DC0">
      <w:pPr>
        <w:spacing w:after="0" w:line="240" w:lineRule="auto"/>
        <w:rPr>
          <w:b/>
          <w:sz w:val="28"/>
          <w:szCs w:val="28"/>
        </w:rPr>
      </w:pPr>
      <w:r w:rsidRPr="00955D09">
        <w:rPr>
          <w:b/>
          <w:sz w:val="28"/>
          <w:szCs w:val="28"/>
        </w:rPr>
        <w:t xml:space="preserve">Osmansko-islamska baština u Dalmaciji </w:t>
      </w:r>
    </w:p>
    <w:p w:rsidR="0017150C" w:rsidRPr="00955D09" w:rsidRDefault="007D6DC0" w:rsidP="007D6DC0">
      <w:pPr>
        <w:spacing w:after="0" w:line="240" w:lineRule="auto"/>
        <w:rPr>
          <w:b/>
        </w:rPr>
      </w:pPr>
      <w:r w:rsidRPr="00955D09">
        <w:rPr>
          <w:b/>
        </w:rPr>
        <w:t>Umjetničke relacije između Jadrana i Levanta</w:t>
      </w:r>
    </w:p>
    <w:p w:rsidR="001871FF" w:rsidRDefault="001871FF" w:rsidP="007D6DC0">
      <w:pPr>
        <w:spacing w:after="0" w:line="240" w:lineRule="auto"/>
      </w:pPr>
    </w:p>
    <w:p w:rsidR="0001237E" w:rsidRDefault="0001237E" w:rsidP="007D6DC0">
      <w:pPr>
        <w:spacing w:after="0" w:line="240" w:lineRule="auto"/>
      </w:pPr>
    </w:p>
    <w:p w:rsidR="00085812" w:rsidRDefault="003A1EA0" w:rsidP="0001237E">
      <w:pPr>
        <w:spacing w:after="0" w:line="240" w:lineRule="auto"/>
        <w:jc w:val="both"/>
      </w:pPr>
      <w:r>
        <w:t xml:space="preserve">Jedna od najzanimljivijih, no </w:t>
      </w:r>
      <w:r w:rsidR="0001237E">
        <w:t>gotovo neistraženih umjetničkih relacija na prostorima Dalmacije je dodir</w:t>
      </w:r>
      <w:r w:rsidR="00B15693">
        <w:t xml:space="preserve"> renesanse i ranog baroka </w:t>
      </w:r>
      <w:r w:rsidR="00095A90">
        <w:t>s istovremenim likovnim manifestacijama islamskoga kulturnog kruga</w:t>
      </w:r>
      <w:r w:rsidR="007E61F9">
        <w:t xml:space="preserve"> </w:t>
      </w:r>
      <w:r w:rsidR="00B15693">
        <w:t>s druge strane</w:t>
      </w:r>
      <w:r w:rsidR="007E61F9">
        <w:t xml:space="preserve"> mletačko-osmanske granice. </w:t>
      </w:r>
    </w:p>
    <w:p w:rsidR="00085812" w:rsidRDefault="007E61F9" w:rsidP="0001237E">
      <w:pPr>
        <w:spacing w:after="0" w:line="240" w:lineRule="auto"/>
        <w:jc w:val="both"/>
      </w:pPr>
      <w:r>
        <w:t xml:space="preserve">Već 1490. </w:t>
      </w:r>
      <w:r w:rsidR="007B2DEA">
        <w:t>p</w:t>
      </w:r>
      <w:r>
        <w:t>od tursku je vlast</w:t>
      </w:r>
      <w:r w:rsidR="007B2DEA">
        <w:t xml:space="preserve"> dospjelo donje Poneretavlje, </w:t>
      </w:r>
      <w:r>
        <w:t>1493. Makarska sa podbiokovskim primorjem i većim dijelom Zagore</w:t>
      </w:r>
      <w:r w:rsidR="007B2DEA">
        <w:t xml:space="preserve">, a do 1537. kada je osvojen Klis slobodni je </w:t>
      </w:r>
      <w:r w:rsidR="00085812">
        <w:t xml:space="preserve">'renesansni' </w:t>
      </w:r>
      <w:r w:rsidR="007B2DEA">
        <w:t xml:space="preserve">teritorij sveden na uski (isprekidani) obalni pojas i otoke. Takav kontrapunkt dvaju </w:t>
      </w:r>
      <w:r w:rsidR="00477F4D">
        <w:t>svjetova</w:t>
      </w:r>
      <w:r w:rsidR="007B2DEA">
        <w:t xml:space="preserve"> potr</w:t>
      </w:r>
      <w:r w:rsidR="00477F4D">
        <w:t>ajao je više od stoljeća</w:t>
      </w:r>
      <w:r w:rsidR="00085812">
        <w:t xml:space="preserve"> i pol - </w:t>
      </w:r>
      <w:r w:rsidR="007B2DEA">
        <w:t xml:space="preserve">do Kandijskoga rata sredinom 17. </w:t>
      </w:r>
      <w:r w:rsidR="00085812">
        <w:t>s</w:t>
      </w:r>
      <w:r w:rsidR="007B2DEA">
        <w:t xml:space="preserve">t., a </w:t>
      </w:r>
      <w:r w:rsidR="00477F4D">
        <w:t xml:space="preserve">na </w:t>
      </w:r>
      <w:r w:rsidR="00085812">
        <w:t>rubni</w:t>
      </w:r>
      <w:r w:rsidR="00477F4D">
        <w:t>m</w:t>
      </w:r>
      <w:r w:rsidR="00085812">
        <w:t xml:space="preserve"> dijelovi</w:t>
      </w:r>
      <w:r w:rsidR="00477F4D">
        <w:t>ma</w:t>
      </w:r>
      <w:r w:rsidR="00085812">
        <w:t xml:space="preserve"> Zagore </w:t>
      </w:r>
      <w:r w:rsidR="00477F4D">
        <w:t xml:space="preserve">sve do razgraničenja </w:t>
      </w:r>
      <w:r w:rsidR="00085812">
        <w:t>1730</w:t>
      </w:r>
      <w:r w:rsidR="00477F4D">
        <w:t>.</w:t>
      </w:r>
    </w:p>
    <w:p w:rsidR="00955D09" w:rsidRDefault="00085812" w:rsidP="0001237E">
      <w:pPr>
        <w:spacing w:after="0" w:line="240" w:lineRule="auto"/>
        <w:jc w:val="both"/>
      </w:pPr>
      <w:r>
        <w:t xml:space="preserve">U </w:t>
      </w:r>
      <w:r w:rsidR="00477F4D">
        <w:t>tom razdoblju</w:t>
      </w:r>
      <w:r w:rsidR="00DF0FBD">
        <w:t xml:space="preserve"> dogodila se osmanska reurbanizacija </w:t>
      </w:r>
      <w:r w:rsidR="00956AEA">
        <w:t xml:space="preserve">i fortificiranje </w:t>
      </w:r>
      <w:r w:rsidR="00DF0FBD">
        <w:t>važnijih gradova (Drniš, Knin, Klis</w:t>
      </w:r>
      <w:r w:rsidR="00956AEA">
        <w:t>, Skradin</w:t>
      </w:r>
      <w:r w:rsidR="00DF0FBD">
        <w:t xml:space="preserve">), </w:t>
      </w:r>
      <w:r w:rsidR="00956AEA">
        <w:t xml:space="preserve">pri čemu je </w:t>
      </w:r>
      <w:r w:rsidR="00DF0FBD">
        <w:t xml:space="preserve">Makarsku </w:t>
      </w:r>
      <w:r w:rsidR="00956AEA">
        <w:t xml:space="preserve">novim gradskim zidinama utvrdio znameniti </w:t>
      </w:r>
      <w:r w:rsidR="00DF0FBD">
        <w:t>majstor H</w:t>
      </w:r>
      <w:r w:rsidR="00956AEA">
        <w:t>a</w:t>
      </w:r>
      <w:r w:rsidR="00DF0FBD">
        <w:t>jredin</w:t>
      </w:r>
      <w:r w:rsidR="00956AEA">
        <w:t xml:space="preserve">, graditelj mostarskoga mosta. </w:t>
      </w:r>
      <w:r w:rsidR="009C2249">
        <w:t>Najranije datirani turski objekt u Hrvatskoj je odlično očuvana Kula Norinska (1500.)</w:t>
      </w:r>
      <w:r w:rsidR="00477F4D">
        <w:t xml:space="preserve">, a </w:t>
      </w:r>
      <w:r w:rsidR="00956AEA">
        <w:t xml:space="preserve">danas </w:t>
      </w:r>
      <w:r w:rsidR="00477F4D">
        <w:t xml:space="preserve">postoji i </w:t>
      </w:r>
      <w:r w:rsidR="00956AEA">
        <w:t>više</w:t>
      </w:r>
      <w:r w:rsidR="00477F4D">
        <w:t xml:space="preserve"> turskih stambenih kula </w:t>
      </w:r>
      <w:r w:rsidR="00956AEA">
        <w:t>u podbiokovskim selima (Gornji Tučepi, Podgora, Gradac, Igrane)</w:t>
      </w:r>
      <w:r w:rsidR="00477F4D">
        <w:t>, te</w:t>
      </w:r>
      <w:r w:rsidR="00956AEA">
        <w:t xml:space="preserve"> u Zagori – primjerice u Vrgorcu (Muminova, Dizdarevića i Cukarinovića-bega kula), Imotskom (Ali-begova kula), </w:t>
      </w:r>
      <w:r w:rsidR="00477F4D">
        <w:t>kod Benkovca</w:t>
      </w:r>
      <w:r w:rsidR="00956AEA">
        <w:t xml:space="preserve"> (kula Atlagića), Islamu Grčkom (kula Jusuf-age Tunića), Karinu (ostaci kaštela Durakbegovića)... Džamije preuređene u katoličke crkve </w:t>
      </w:r>
      <w:r w:rsidR="009C2249">
        <w:t>održale su se</w:t>
      </w:r>
      <w:r w:rsidR="00956AEA">
        <w:t xml:space="preserve"> u </w:t>
      </w:r>
      <w:r w:rsidR="009C2249">
        <w:t>Klisu i Drnišu (</w:t>
      </w:r>
      <w:r w:rsidR="00477F4D">
        <w:t>ondje</w:t>
      </w:r>
      <w:r w:rsidR="009C2249">
        <w:t xml:space="preserve"> stoji i jedini minaret u Hrvatskoj), te vjerojatno u Glavini gdje su tragovi manje čitki. U Vrani je trenutno u obnovi Maškovića han, inače najveći sklop osmanske arhitekture</w:t>
      </w:r>
      <w:r w:rsidR="00477F4D">
        <w:t xml:space="preserve"> u nas</w:t>
      </w:r>
      <w:r w:rsidR="009C2249">
        <w:t xml:space="preserve">. Na ulazu u Vodice stoje ruševine turske badžhane, podno Klisa je sačuvana slikovita česma </w:t>
      </w:r>
      <w:r w:rsidR="009C2249" w:rsidRPr="009C2249">
        <w:rPr>
          <w:i/>
        </w:rPr>
        <w:t>mihrab</w:t>
      </w:r>
      <w:r w:rsidR="009C2249">
        <w:t xml:space="preserve"> tipa. Dva su turska kamena mosta potopljena u peručkom jezeru. Zanimljivo je da se nadgrobni nišani danas nalaze i na nekim otočkim lokalitetima (Pučišća, </w:t>
      </w:r>
      <w:r w:rsidR="00955D09">
        <w:t xml:space="preserve">Korčula), što se tumači kao </w:t>
      </w:r>
      <w:r w:rsidR="00477F4D">
        <w:t>zaostatak izvozne radioničke</w:t>
      </w:r>
      <w:r w:rsidR="00955D09">
        <w:t xml:space="preserve"> produkcija za turska područja. U franjevačkim samostanima sačuvano je dosta turske rukopisne građe, uz </w:t>
      </w:r>
      <w:r w:rsidR="00477F4D">
        <w:t>ostalo i kaligrafski oblikovani fermani</w:t>
      </w:r>
      <w:r w:rsidR="00955D09">
        <w:t xml:space="preserve"> (Visovac, Zaostrog Makarska), a </w:t>
      </w:r>
      <w:r w:rsidR="00477F4D">
        <w:t>najveći</w:t>
      </w:r>
      <w:r w:rsidR="00955D09">
        <w:t xml:space="preserve"> fond</w:t>
      </w:r>
      <w:r w:rsidR="00477F4D">
        <w:t xml:space="preserve"> orijentalnih rukopisa posjeduje </w:t>
      </w:r>
      <w:r w:rsidR="00955D09">
        <w:t>dubrovački arhiv. U muzejskim zbirkama čuva se dosta turskih obrtničkih proizvoda, posebno oružja (jatagani u Etnografskom muzeju u Splitu).</w:t>
      </w:r>
    </w:p>
    <w:p w:rsidR="001871FF" w:rsidRDefault="00477F4D" w:rsidP="0001237E">
      <w:pPr>
        <w:spacing w:after="0" w:line="240" w:lineRule="auto"/>
        <w:jc w:val="both"/>
      </w:pPr>
      <w:r>
        <w:t>Svi</w:t>
      </w:r>
      <w:r w:rsidR="00955D09">
        <w:t xml:space="preserve"> ti utjecaji islamsko-orijentalne likovnosti u Dalmaciju dolaze ponajviše iz kopnenoga zaleđa, no i morskim putem kao 'levantske' trgovačke akvizicije.</w:t>
      </w:r>
      <w:r w:rsidR="009C2249">
        <w:t xml:space="preserve"> </w:t>
      </w:r>
    </w:p>
    <w:p w:rsidR="007D6DC0" w:rsidRDefault="007D6DC0" w:rsidP="0001237E">
      <w:pPr>
        <w:spacing w:after="0" w:line="240" w:lineRule="auto"/>
        <w:jc w:val="both"/>
      </w:pPr>
    </w:p>
    <w:p w:rsidR="007D6DC0" w:rsidRDefault="007D6DC0" w:rsidP="007D6DC0">
      <w:pPr>
        <w:spacing w:after="0" w:line="240" w:lineRule="auto"/>
      </w:pPr>
    </w:p>
    <w:p w:rsidR="00955D09" w:rsidRDefault="00955D09" w:rsidP="007D6DC0">
      <w:pPr>
        <w:spacing w:after="0" w:line="240" w:lineRule="auto"/>
      </w:pPr>
    </w:p>
    <w:p w:rsidR="007D6DC0" w:rsidRDefault="007D6DC0" w:rsidP="007D6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Doc. dr.sc. Zlatko Karač</w:t>
      </w:r>
    </w:p>
    <w:p w:rsidR="007D6DC0" w:rsidRDefault="007D6DC0" w:rsidP="007D6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Arhitektonski fakultet Sveučilišta u Zagrebu</w:t>
      </w:r>
    </w:p>
    <w:p w:rsidR="007D6DC0" w:rsidRDefault="007D6DC0" w:rsidP="007D6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Kačićeva 26, 10000 Zagreb</w:t>
      </w:r>
    </w:p>
    <w:p w:rsidR="007D6DC0" w:rsidRDefault="0022623D" w:rsidP="007D6DC0">
      <w:pPr>
        <w:spacing w:after="0" w:line="240" w:lineRule="auto"/>
        <w:rPr>
          <w:sz w:val="20"/>
          <w:szCs w:val="20"/>
        </w:rPr>
      </w:pPr>
      <w:hyperlink r:id="rId4" w:history="1">
        <w:r w:rsidR="007D6DC0" w:rsidRPr="00AB788A">
          <w:rPr>
            <w:rStyle w:val="Hyperlink"/>
            <w:sz w:val="20"/>
            <w:szCs w:val="20"/>
          </w:rPr>
          <w:t>zkarac@arhitekt.hr</w:t>
        </w:r>
      </w:hyperlink>
      <w:r w:rsidR="007D6DC0">
        <w:rPr>
          <w:sz w:val="20"/>
          <w:szCs w:val="20"/>
        </w:rPr>
        <w:t xml:space="preserve">  </w:t>
      </w:r>
    </w:p>
    <w:p w:rsidR="007D6DC0" w:rsidRPr="007D6DC0" w:rsidRDefault="007D6DC0" w:rsidP="007D6D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091/736-2546</w:t>
      </w:r>
    </w:p>
    <w:sectPr w:rsidR="007D6DC0" w:rsidRPr="007D6DC0" w:rsidSect="0017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59BB"/>
    <w:rsid w:val="0001237E"/>
    <w:rsid w:val="00085812"/>
    <w:rsid w:val="00095A90"/>
    <w:rsid w:val="0017150C"/>
    <w:rsid w:val="001871FF"/>
    <w:rsid w:val="001F7843"/>
    <w:rsid w:val="0022623D"/>
    <w:rsid w:val="00362115"/>
    <w:rsid w:val="003A1EA0"/>
    <w:rsid w:val="00477F4D"/>
    <w:rsid w:val="004A5280"/>
    <w:rsid w:val="004C6F15"/>
    <w:rsid w:val="0059361A"/>
    <w:rsid w:val="007519E6"/>
    <w:rsid w:val="007B2DEA"/>
    <w:rsid w:val="007D6DC0"/>
    <w:rsid w:val="007E61F9"/>
    <w:rsid w:val="008859BB"/>
    <w:rsid w:val="00890C29"/>
    <w:rsid w:val="009256CF"/>
    <w:rsid w:val="00955D09"/>
    <w:rsid w:val="00956AEA"/>
    <w:rsid w:val="009C2249"/>
    <w:rsid w:val="00B15693"/>
    <w:rsid w:val="00DF0FBD"/>
    <w:rsid w:val="00E93104"/>
    <w:rsid w:val="00FB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arac@arhitek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16</cp:revision>
  <dcterms:created xsi:type="dcterms:W3CDTF">2014-02-02T10:42:00Z</dcterms:created>
  <dcterms:modified xsi:type="dcterms:W3CDTF">2014-02-24T19:34:00Z</dcterms:modified>
</cp:coreProperties>
</file>