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C6" w:rsidRPr="00D47297" w:rsidRDefault="00833CC6" w:rsidP="006509FF">
      <w:pPr>
        <w:jc w:val="center"/>
        <w:rPr>
          <w:b/>
          <w:bCs/>
        </w:rPr>
      </w:pPr>
      <w:r>
        <w:rPr>
          <w:b/>
          <w:bCs/>
        </w:rPr>
        <w:t>Ples i plesne kompetencije u životu čovjeka</w:t>
      </w:r>
    </w:p>
    <w:p w:rsidR="00833CC6" w:rsidRPr="00D47297" w:rsidRDefault="00833CC6" w:rsidP="006509FF">
      <w:pPr>
        <w:jc w:val="center"/>
        <w:rPr>
          <w:b/>
          <w:bCs/>
        </w:rPr>
      </w:pPr>
      <w:r w:rsidRPr="00D47297">
        <w:rPr>
          <w:b/>
          <w:bCs/>
        </w:rPr>
        <w:t>AUTORI: Lea Burcar, Željko Burcar</w:t>
      </w:r>
    </w:p>
    <w:p w:rsidR="00833CC6" w:rsidRDefault="00833CC6" w:rsidP="006509FF"/>
    <w:p w:rsidR="00833CC6" w:rsidRPr="00D47297" w:rsidRDefault="00833CC6" w:rsidP="006509FF"/>
    <w:p w:rsidR="00833CC6" w:rsidRPr="00D47297" w:rsidRDefault="00833CC6" w:rsidP="006509FF">
      <w:pPr>
        <w:numPr>
          <w:ilvl w:val="0"/>
          <w:numId w:val="2"/>
        </w:numPr>
        <w:rPr>
          <w:b/>
          <w:bCs/>
        </w:rPr>
      </w:pPr>
      <w:r w:rsidRPr="00D47297">
        <w:rPr>
          <w:b/>
          <w:bCs/>
        </w:rPr>
        <w:t>UVOD U TEMU</w:t>
      </w:r>
    </w:p>
    <w:p w:rsidR="00833CC6" w:rsidRDefault="00833CC6" w:rsidP="00802182">
      <w:pPr>
        <w:autoSpaceDE w:val="0"/>
        <w:autoSpaceDN w:val="0"/>
        <w:adjustRightInd w:val="0"/>
      </w:pPr>
      <w:r>
        <w:t>Ples je e</w:t>
      </w:r>
      <w:r w:rsidRPr="00995439">
        <w:t xml:space="preserve">stetska </w:t>
      </w:r>
      <w:r>
        <w:t>kineziološka aktivnost kod koje dominira aciklički tip kretanja (Findak i Prskalo, 2004), a u strukturi kineziologije koju je postavio Mraković (1992) ples pripada području specijalne kineziologije – konvencionalnih aktivnosti. Za izvođenje plesa neophodne su razvijene funkcionalne i motoričke sposobnosti gdje njihov međusobni odnos varira zavisno od vrste i dinamike pojedinog plesa, dok svaka plesna vrsta zahtjeva i specifičan razvoj određenih plesnih tehnika i ostalih kretnih struktura.  Izvođenje plesa podrazumijeva razvijenu plesnu kompetenciju. Premda postoji puno različitih objašnjenja pojma kompetencija, ona se, u skladu s Bloom-ovom taksonomijom, u europskom okruženju može smatrati širim okvirom koji povezuje pojmove: znanje, vještine, stavovi, sposobnosti, osobine, uvjerenja i ponašanja, što je kao KSAACBB definirao Burcar (2016). Ples angažira polaznika na proces učenja koje doprinosi razvoju Ključnih kompetencija (Cadzow, 2017, Izvor: WEB1)</w:t>
      </w:r>
    </w:p>
    <w:p w:rsidR="00833CC6" w:rsidRDefault="00833CC6" w:rsidP="006509FF">
      <w:r>
        <w:t xml:space="preserve">Ples </w:t>
      </w:r>
      <w:r w:rsidRPr="00995439">
        <w:t xml:space="preserve">je </w:t>
      </w:r>
      <w:r>
        <w:t>osim u ljudskom svijetu poznat i u životinjskom svijetu pa se može reći da je stariji od postojanja ljudi.</w:t>
      </w:r>
      <w:r w:rsidRPr="00995439">
        <w:t xml:space="preserve"> </w:t>
      </w:r>
      <w:r>
        <w:t>Ples</w:t>
      </w:r>
      <w:r w:rsidRPr="00995439">
        <w:t xml:space="preserve"> </w:t>
      </w:r>
      <w:r>
        <w:t xml:space="preserve">je oduvijek </w:t>
      </w:r>
      <w:r w:rsidRPr="00995439">
        <w:t xml:space="preserve">pratio </w:t>
      </w:r>
      <w:r>
        <w:t>djelovanje</w:t>
      </w:r>
      <w:r w:rsidRPr="00995439">
        <w:t xml:space="preserve"> pojedinca i zajednice. Čovjek je </w:t>
      </w:r>
      <w:r>
        <w:t>plesom komunicirao s bogovima, govorio o životu i privlačio suprotni spol. M</w:t>
      </w:r>
      <w:r w:rsidRPr="00995439">
        <w:t xml:space="preserve">otive religioznog i seksualnog plesa nalazimo </w:t>
      </w:r>
      <w:r>
        <w:t xml:space="preserve">i </w:t>
      </w:r>
      <w:r w:rsidRPr="00995439">
        <w:t>u folklornoj baštini</w:t>
      </w:r>
      <w:r>
        <w:t xml:space="preserve"> kao i u društvenim i suvremenim plesovima. Ples je u stalnoj vezi s drugim umjetnostima jer nudi veliki broj stilova i formi izražavanja. Sve je veći broj plesnih natjecanja, a plesne strukture dio su drugih športskih aktivnosti. Ples kao ljudska aktivnost zanimljiv je kineziološki fenomen koji upražnjavaju svi društveni slojevi (Maletić, 2002).</w:t>
      </w:r>
      <w:r w:rsidRPr="00995439">
        <w:t xml:space="preserve"> </w:t>
      </w:r>
    </w:p>
    <w:p w:rsidR="00833CC6" w:rsidRDefault="00833CC6" w:rsidP="001945F1">
      <w:r>
        <w:t>Ples je vezan uz faze razvoja društva, ali i civilizacije, a čovjek njime ističe pripadnost grupi i običaje grupe (Srhoj i Miletić, 2000</w:t>
      </w:r>
      <w:r w:rsidRPr="00995439">
        <w:t>)</w:t>
      </w:r>
      <w:r>
        <w:t>.</w:t>
      </w:r>
      <w:r w:rsidRPr="00995439">
        <w:t xml:space="preserve"> </w:t>
      </w:r>
      <w:r>
        <w:t xml:space="preserve"> Na zidovima pećina zabilježeni su zapisi o plesu pa se može reći da </w:t>
      </w:r>
      <w:r w:rsidRPr="00995439">
        <w:t>se ples pojavljuje još u na</w:t>
      </w:r>
      <w:r>
        <w:t>jranijim fazama ljudskog života</w:t>
      </w:r>
      <w:r w:rsidRPr="00995439">
        <w:t xml:space="preserve"> (Bijelić,</w:t>
      </w:r>
      <w:r>
        <w:t xml:space="preserve"> 2006</w:t>
      </w:r>
      <w:r w:rsidRPr="00995439">
        <w:t>)</w:t>
      </w:r>
      <w:r>
        <w:t xml:space="preserve">. Plesovi se prema starim povijesnim zabilješkama mogu podijeliti na plesove s motivima lova, ribolova, rada na zemlji, ratničke plesove, svečarske plesove (brak, rođenje, zrelost, smrt) (Jajčević, 2010). U povijesti su zabilježeni i religijski – magijski plesovi te erotski plesovi </w:t>
      </w:r>
      <w:r w:rsidRPr="00995439">
        <w:t>(Jocić,</w:t>
      </w:r>
      <w:r>
        <w:t xml:space="preserve"> 1995</w:t>
      </w:r>
      <w:r w:rsidRPr="00995439">
        <w:t xml:space="preserve">). </w:t>
      </w:r>
      <w:r>
        <w:t>U to vrijeme ples je bio dio života</w:t>
      </w:r>
      <w:r w:rsidRPr="00995439">
        <w:t xml:space="preserve"> čovjeka</w:t>
      </w:r>
      <w:r>
        <w:t>, a svaki je član zajednice ujedno bio i stvaralac plesa</w:t>
      </w:r>
      <w:r w:rsidRPr="00995439">
        <w:t xml:space="preserve"> </w:t>
      </w:r>
      <w:r>
        <w:t>(Bijelić, 2006</w:t>
      </w:r>
      <w:r w:rsidRPr="00995439">
        <w:t>)</w:t>
      </w:r>
      <w:r>
        <w:t>.</w:t>
      </w:r>
    </w:p>
    <w:p w:rsidR="00833CC6" w:rsidRPr="00D47297" w:rsidRDefault="00833CC6" w:rsidP="00164D3F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VRSTE PLESOVA</w:t>
      </w:r>
    </w:p>
    <w:p w:rsidR="00833CC6" w:rsidRDefault="00833CC6" w:rsidP="001945F1">
      <w:r>
        <w:t>Bazičnom podjelom plesova može se zaključiti da se plesovi mogu svrstati u tri grupe: narodne plesove, društvene plesove i umjetničke plesove. Umjetnički i društveni plesovi svoj su razvoj nastavili prema natjecateljskim kineziološkim aktivnostima, a sastavni su dio i športskih aktivnosti kao primjerice ritmičke gimnastike, umjetničkog klizanja ili skijanja slobodnim stilom.</w:t>
      </w:r>
    </w:p>
    <w:p w:rsidR="00833CC6" w:rsidRDefault="00833CC6" w:rsidP="001945F1"/>
    <w:p w:rsidR="00833CC6" w:rsidRPr="00D47297" w:rsidRDefault="00833CC6" w:rsidP="00802182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>NARODNI PLESOVI</w:t>
      </w:r>
    </w:p>
    <w:p w:rsidR="00833CC6" w:rsidRDefault="00833CC6" w:rsidP="001945F1">
      <w:r w:rsidRPr="00995439">
        <w:t xml:space="preserve">Narodni plesovi imaju veliki značaj za narodne običaje, ekonomiju, kulturu i povijest nekog naroda. </w:t>
      </w:r>
      <w:r>
        <w:t xml:space="preserve">Narodni se plesovi proučavaju u kako kroz pokret i glazbu, tako i </w:t>
      </w:r>
      <w:r w:rsidRPr="00995439">
        <w:t>kroz običaje, nošnju</w:t>
      </w:r>
      <w:r>
        <w:t xml:space="preserve"> i </w:t>
      </w:r>
      <w:r w:rsidRPr="00995439">
        <w:t xml:space="preserve">nakit. Danas se narodni plesovi </w:t>
      </w:r>
      <w:r>
        <w:t xml:space="preserve">njeguju u zavičajnim društvima </w:t>
      </w:r>
      <w:r w:rsidRPr="00995439">
        <w:t xml:space="preserve"> kroz folklor. Mutavdžić </w:t>
      </w:r>
      <w:r>
        <w:t xml:space="preserve">(2004) </w:t>
      </w:r>
      <w:r w:rsidRPr="00995439">
        <w:t xml:space="preserve">podijelio </w:t>
      </w:r>
      <w:r>
        <w:t xml:space="preserve">je narodne plesove na: </w:t>
      </w:r>
      <w:r w:rsidRPr="00CB0CDC">
        <w:t xml:space="preserve">bazične plesove </w:t>
      </w:r>
      <w:r>
        <w:t xml:space="preserve">u </w:t>
      </w:r>
      <w:r w:rsidRPr="00CB0CDC">
        <w:t>koje</w:t>
      </w:r>
      <w:r w:rsidRPr="00995439">
        <w:t xml:space="preserve"> se ubrajaju obredni i svjetovni </w:t>
      </w:r>
      <w:r>
        <w:t xml:space="preserve">plesovi </w:t>
      </w:r>
      <w:r w:rsidRPr="00995439">
        <w:t xml:space="preserve">i formalne </w:t>
      </w:r>
      <w:r>
        <w:t xml:space="preserve">plesove koji se dijele </w:t>
      </w:r>
      <w:r w:rsidRPr="00995439">
        <w:t xml:space="preserve">po uzrastu i </w:t>
      </w:r>
      <w:r>
        <w:t xml:space="preserve">po </w:t>
      </w:r>
      <w:r w:rsidRPr="00995439">
        <w:t xml:space="preserve">spolu. </w:t>
      </w:r>
      <w:r>
        <w:t xml:space="preserve">Plesovi se mogu izvoditi sa i </w:t>
      </w:r>
      <w:r w:rsidRPr="00995439">
        <w:t>bez glazbene pratnje (nijemi plesovi)</w:t>
      </w:r>
      <w:r>
        <w:t>. Kod nijemih plesova naglasak je na ritmu udaraca nogu ili nakita.</w:t>
      </w:r>
      <w:r w:rsidRPr="00995439">
        <w:t xml:space="preserve"> </w:t>
      </w:r>
      <w:r>
        <w:t>P</w:t>
      </w:r>
      <w:r w:rsidRPr="00995439">
        <w:t xml:space="preserve">lesovi sa </w:t>
      </w:r>
      <w:r>
        <w:t>glazbenom pratnjom mogu biti</w:t>
      </w:r>
      <w:r w:rsidRPr="00995439">
        <w:t xml:space="preserve"> </w:t>
      </w:r>
      <w:r>
        <w:t xml:space="preserve">i </w:t>
      </w:r>
      <w:r w:rsidRPr="00995439">
        <w:t xml:space="preserve">sa </w:t>
      </w:r>
      <w:r>
        <w:t>i bez vokalne</w:t>
      </w:r>
      <w:r w:rsidRPr="00995439">
        <w:t xml:space="preserve"> pratn</w:t>
      </w:r>
      <w:r>
        <w:t>je (ali bez glazbene pratnje) te</w:t>
      </w:r>
      <w:r w:rsidRPr="00995439">
        <w:t xml:space="preserve"> plesovi sa glazbenom i vokaln</w:t>
      </w:r>
      <w:r>
        <w:t xml:space="preserve">om pratnjom istovremeno, kao primjerice mjuzikli. Oblici kretanja kod plesova su različiti, a postoje plesovi u kolu (otvorena i zatvorena), </w:t>
      </w:r>
      <w:r w:rsidRPr="00995439">
        <w:t xml:space="preserve">plesovi u paru, trojkama, četvorkama i većim skupinama, a prema spolu </w:t>
      </w:r>
      <w:r>
        <w:t xml:space="preserve">plesove </w:t>
      </w:r>
      <w:r w:rsidRPr="00995439">
        <w:t xml:space="preserve">dijelimo na mješovite, ženske i muške plesove. </w:t>
      </w:r>
    </w:p>
    <w:p w:rsidR="00833CC6" w:rsidRDefault="00833CC6">
      <w:pPr>
        <w:spacing w:line="240" w:lineRule="auto"/>
        <w:ind w:firstLine="0"/>
        <w:jc w:val="left"/>
      </w:pPr>
    </w:p>
    <w:p w:rsidR="00833CC6" w:rsidRPr="00813385" w:rsidRDefault="00833CC6" w:rsidP="00BB2AD2">
      <w:pPr>
        <w:numPr>
          <w:ilvl w:val="2"/>
          <w:numId w:val="2"/>
        </w:numPr>
        <w:rPr>
          <w:b/>
          <w:bCs/>
        </w:rPr>
      </w:pPr>
      <w:r w:rsidRPr="00813385">
        <w:rPr>
          <w:b/>
          <w:bCs/>
        </w:rPr>
        <w:t>HRVATSKI NARODNI PLESOVI</w:t>
      </w:r>
    </w:p>
    <w:p w:rsidR="00833CC6" w:rsidRDefault="00833CC6" w:rsidP="00350318">
      <w:r w:rsidRPr="00995439">
        <w:t xml:space="preserve">Narodni plesovi </w:t>
      </w:r>
      <w:r>
        <w:t>zabilježeni na području H</w:t>
      </w:r>
      <w:r w:rsidRPr="00995439">
        <w:t>rvatske su kolo, tanci</w:t>
      </w:r>
      <w:r w:rsidRPr="00995439">
        <w:rPr>
          <w:i/>
          <w:iCs/>
        </w:rPr>
        <w:t>,</w:t>
      </w:r>
      <w:r w:rsidRPr="00995439">
        <w:t xml:space="preserve"> balun, staro sito</w:t>
      </w:r>
      <w:r w:rsidRPr="00995439">
        <w:rPr>
          <w:i/>
          <w:iCs/>
        </w:rPr>
        <w:t xml:space="preserve">, </w:t>
      </w:r>
      <w:r w:rsidRPr="00995439">
        <w:t>dučec, vrličko kolo, posavski drmeš i mnogi drugi. Hrvati su s vremenom prihvatili i plesove susjednih europskih zemalja, koji su u određenome razdoblju bili modni hit</w:t>
      </w:r>
      <w:r>
        <w:t>. Važan nositelj promocije i očuvanja hrvatske kulturne baštine i plesne umjetnosti kao njezinog dijela je hrvatski</w:t>
      </w:r>
      <w:r w:rsidRPr="00995439">
        <w:t xml:space="preserve"> </w:t>
      </w:r>
      <w:r>
        <w:t xml:space="preserve">plesni </w:t>
      </w:r>
      <w:r w:rsidRPr="00995439">
        <w:t>ansambl LADO</w:t>
      </w:r>
      <w:r>
        <w:t>,</w:t>
      </w:r>
      <w:r w:rsidRPr="00995439">
        <w:t xml:space="preserve"> koji </w:t>
      </w:r>
      <w:r>
        <w:t>je osnovan krajem 1949. g</w:t>
      </w:r>
      <w:r w:rsidRPr="00995439">
        <w:t>odine odlukom Vlade Narodne Republike Hrvatske</w:t>
      </w:r>
      <w:r>
        <w:t>.</w:t>
      </w:r>
      <w:r w:rsidRPr="00995439">
        <w:t xml:space="preserve"> </w:t>
      </w:r>
    </w:p>
    <w:p w:rsidR="00833CC6" w:rsidRDefault="00833CC6" w:rsidP="00F82219">
      <w:r w:rsidRPr="00995439">
        <w:t xml:space="preserve">Prije drugog svjetskog rata Matica hrvatska obilazila </w:t>
      </w:r>
      <w:r>
        <w:t xml:space="preserve">je </w:t>
      </w:r>
      <w:r w:rsidRPr="00995439">
        <w:t>sela i bilježila plesne korake i figure te su pozvani na sudjelovanje na međunarodnom plesnom natjecanju u Berlinu, održanom u sklopu 11. Olimpijskih igara na kojem i osvajaju prvo mjesto u konkurenciji narodnih plesova.</w:t>
      </w:r>
      <w:r>
        <w:t xml:space="preserve"> Nakon drugog svjetskog rata pojavile su se mnoge amaterske folklorne skupine kao i </w:t>
      </w:r>
      <w:r w:rsidRPr="00995439">
        <w:rPr>
          <w:color w:val="3D3D3D"/>
          <w:shd w:val="clear" w:color="auto" w:fill="FFFFFF"/>
        </w:rPr>
        <w:t>folklorni ansambl Omladinskog kulturno-umjetničkog društva "Joža Vlahović" iz Zagreba pod vodstvom prof</w:t>
      </w:r>
      <w:r>
        <w:rPr>
          <w:color w:val="3D3D3D"/>
          <w:shd w:val="clear" w:color="auto" w:fill="FFFFFF"/>
        </w:rPr>
        <w:t>. Zvonimira Ljevakovića, kasnije dugogodišnjeg voditelja ansambla Lado (</w:t>
      </w:r>
      <w:r w:rsidRPr="002408A1">
        <w:t xml:space="preserve">Vitez, Z. i Vučić, M. </w:t>
      </w:r>
      <w:r>
        <w:t>ur</w:t>
      </w:r>
      <w:r w:rsidRPr="002408A1">
        <w:t xml:space="preserve">. </w:t>
      </w:r>
      <w:r>
        <w:t>2009).</w:t>
      </w:r>
    </w:p>
    <w:p w:rsidR="00833CC6" w:rsidRDefault="00833CC6" w:rsidP="00F82219"/>
    <w:p w:rsidR="00833CC6" w:rsidRPr="005745D0" w:rsidRDefault="00833CC6" w:rsidP="00802182">
      <w:pPr>
        <w:numPr>
          <w:ilvl w:val="1"/>
          <w:numId w:val="2"/>
        </w:numPr>
        <w:rPr>
          <w:b/>
          <w:bCs/>
        </w:rPr>
      </w:pPr>
      <w:r w:rsidRPr="005745D0">
        <w:rPr>
          <w:b/>
          <w:bCs/>
        </w:rPr>
        <w:t>DRUŠTVENI PLESOVI</w:t>
      </w:r>
    </w:p>
    <w:p w:rsidR="00833CC6" w:rsidRPr="005745D0" w:rsidRDefault="00833CC6" w:rsidP="008C22EC">
      <w:r w:rsidRPr="005745D0">
        <w:t xml:space="preserve">Društveni </w:t>
      </w:r>
      <w:r>
        <w:t xml:space="preserve">su se plesovi </w:t>
      </w:r>
      <w:r w:rsidRPr="005745D0">
        <w:t>u početku plesali običnim koracima po krugu</w:t>
      </w:r>
      <w:r>
        <w:t xml:space="preserve">, a </w:t>
      </w:r>
      <w:r w:rsidRPr="005745D0">
        <w:t xml:space="preserve"> kasnije ljudi počinju plesati u troje</w:t>
      </w:r>
      <w:r>
        <w:t>,</w:t>
      </w:r>
      <w:r w:rsidRPr="005745D0">
        <w:t xml:space="preserve"> jedan ples</w:t>
      </w:r>
      <w:r>
        <w:t xml:space="preserve">ač plesao bi sa dvije plesačice, </w:t>
      </w:r>
      <w:r>
        <w:rPr>
          <w:i/>
          <w:iCs/>
        </w:rPr>
        <w:t>e</w:t>
      </w:r>
      <w:r w:rsidRPr="00410D8C">
        <w:rPr>
          <w:i/>
          <w:iCs/>
        </w:rPr>
        <w:t>stampie</w:t>
      </w:r>
      <w:r w:rsidRPr="005745D0">
        <w:t xml:space="preserve">. </w:t>
      </w:r>
      <w:r>
        <w:t>Tijekom</w:t>
      </w:r>
      <w:r w:rsidRPr="005745D0">
        <w:t xml:space="preserve"> renesanse pojavio se ples </w:t>
      </w:r>
      <w:r>
        <w:rPr>
          <w:i/>
          <w:iCs/>
        </w:rPr>
        <w:t>s</w:t>
      </w:r>
      <w:r w:rsidRPr="00410D8C">
        <w:rPr>
          <w:i/>
          <w:iCs/>
        </w:rPr>
        <w:t>altarello</w:t>
      </w:r>
      <w:r w:rsidRPr="005745D0">
        <w:t xml:space="preserve"> i </w:t>
      </w:r>
      <w:r>
        <w:rPr>
          <w:i/>
          <w:iCs/>
        </w:rPr>
        <w:t>a</w:t>
      </w:r>
      <w:r w:rsidRPr="00410D8C">
        <w:rPr>
          <w:i/>
          <w:iCs/>
        </w:rPr>
        <w:t>llemanda</w:t>
      </w:r>
      <w:r>
        <w:t xml:space="preserve"> (njemački ples) (Bijelić, 2006</w:t>
      </w:r>
      <w:r w:rsidRPr="005745D0">
        <w:t>, Zagorc, 2000), a u 15. st</w:t>
      </w:r>
      <w:r>
        <w:t>oljeću</w:t>
      </w:r>
      <w:r w:rsidRPr="005745D0">
        <w:t xml:space="preserve"> plesovi </w:t>
      </w:r>
      <w:r w:rsidRPr="0034604D">
        <w:rPr>
          <w:i/>
          <w:iCs/>
        </w:rPr>
        <w:t>b</w:t>
      </w:r>
      <w:r w:rsidRPr="00410D8C">
        <w:rPr>
          <w:i/>
          <w:iCs/>
        </w:rPr>
        <w:t>alli</w:t>
      </w:r>
      <w:r w:rsidRPr="005745D0">
        <w:t xml:space="preserve"> koji nisu imali stalan oblik</w:t>
      </w:r>
      <w:r>
        <w:t xml:space="preserve"> i pretpostavlja se da je iz njih nastao </w:t>
      </w:r>
      <w:r w:rsidRPr="0034604D">
        <w:rPr>
          <w:i/>
          <w:iCs/>
        </w:rPr>
        <w:t>ballet</w:t>
      </w:r>
      <w:r w:rsidRPr="005745D0">
        <w:t xml:space="preserve">. Najpoznatiji dvorski ples bio je </w:t>
      </w:r>
      <w:r>
        <w:rPr>
          <w:i/>
          <w:iCs/>
        </w:rPr>
        <w:t>m</w:t>
      </w:r>
      <w:r w:rsidRPr="00410D8C">
        <w:rPr>
          <w:i/>
          <w:iCs/>
        </w:rPr>
        <w:t>enutet</w:t>
      </w:r>
      <w:r>
        <w:t xml:space="preserve">. </w:t>
      </w:r>
      <w:r w:rsidRPr="005745D0">
        <w:t xml:space="preserve">Sve do </w:t>
      </w:r>
      <w:r>
        <w:t xml:space="preserve">pojave </w:t>
      </w:r>
      <w:r>
        <w:rPr>
          <w:i/>
          <w:iCs/>
        </w:rPr>
        <w:t>f</w:t>
      </w:r>
      <w:r w:rsidRPr="00410D8C">
        <w:rPr>
          <w:i/>
          <w:iCs/>
        </w:rPr>
        <w:t>lamenka</w:t>
      </w:r>
      <w:r>
        <w:t xml:space="preserve"> (španjolski ples s elementima afričkog plesa) </w:t>
      </w:r>
      <w:r w:rsidRPr="005745D0">
        <w:t>plesa</w:t>
      </w:r>
      <w:r>
        <w:t>l</w:t>
      </w:r>
      <w:r w:rsidRPr="005745D0">
        <w:t xml:space="preserve">o </w:t>
      </w:r>
      <w:r>
        <w:t xml:space="preserve">se isključivo </w:t>
      </w:r>
      <w:r w:rsidRPr="005745D0">
        <w:t>u parovima</w:t>
      </w:r>
      <w:r>
        <w:t>.</w:t>
      </w:r>
      <w:r w:rsidRPr="005745D0">
        <w:t xml:space="preserve"> </w:t>
      </w:r>
    </w:p>
    <w:p w:rsidR="00833CC6" w:rsidRPr="005745D0" w:rsidRDefault="00833CC6" w:rsidP="001945F1">
      <w:r w:rsidRPr="005745D0">
        <w:t xml:space="preserve">Današnji ples poznat kao engleski valcer </w:t>
      </w:r>
      <w:r>
        <w:t>prilagođen je izvorni</w:t>
      </w:r>
      <w:r w:rsidRPr="005745D0">
        <w:t xml:space="preserve"> sjevernoamerički ples </w:t>
      </w:r>
      <w:r>
        <w:rPr>
          <w:i/>
          <w:iCs/>
        </w:rPr>
        <w:t>b</w:t>
      </w:r>
      <w:r w:rsidRPr="00410D8C">
        <w:rPr>
          <w:i/>
          <w:iCs/>
        </w:rPr>
        <w:t>oston</w:t>
      </w:r>
      <w:r w:rsidRPr="005745D0">
        <w:t xml:space="preserve">. </w:t>
      </w:r>
      <w:r>
        <w:t>N</w:t>
      </w:r>
      <w:r w:rsidRPr="005745D0">
        <w:t xml:space="preserve">akon 1925. godine </w:t>
      </w:r>
      <w:r>
        <w:t xml:space="preserve">uz plesove prilagođene narodu u koji su pristigli </w:t>
      </w:r>
      <w:r w:rsidRPr="005745D0">
        <w:t>počinju se plesati izvorni sjevernoamerički plesovi</w:t>
      </w:r>
      <w:r>
        <w:t xml:space="preserve">, primjerice, </w:t>
      </w:r>
      <w:r>
        <w:rPr>
          <w:i/>
          <w:iCs/>
        </w:rPr>
        <w:t>c</w:t>
      </w:r>
      <w:r w:rsidRPr="00410D8C">
        <w:rPr>
          <w:i/>
          <w:iCs/>
        </w:rPr>
        <w:t>harleston</w:t>
      </w:r>
      <w:r w:rsidRPr="005745D0">
        <w:t xml:space="preserve">. </w:t>
      </w:r>
      <w:r>
        <w:t xml:space="preserve">Nakon </w:t>
      </w:r>
      <w:r w:rsidRPr="005745D0">
        <w:t xml:space="preserve">1930. </w:t>
      </w:r>
      <w:r>
        <w:t xml:space="preserve">godine sve popularnije postaju </w:t>
      </w:r>
      <w:r w:rsidRPr="005745D0">
        <w:t>plesovi Kube, Brazila i Argentine (</w:t>
      </w:r>
      <w:r>
        <w:rPr>
          <w:i/>
          <w:iCs/>
        </w:rPr>
        <w:t>s</w:t>
      </w:r>
      <w:r w:rsidRPr="00410D8C">
        <w:rPr>
          <w:i/>
          <w:iCs/>
        </w:rPr>
        <w:t xml:space="preserve">amba, </w:t>
      </w:r>
      <w:r>
        <w:rPr>
          <w:i/>
          <w:iCs/>
        </w:rPr>
        <w:t>r</w:t>
      </w:r>
      <w:r w:rsidRPr="00410D8C">
        <w:rPr>
          <w:i/>
          <w:iCs/>
        </w:rPr>
        <w:t xml:space="preserve">umba, </w:t>
      </w:r>
      <w:r>
        <w:rPr>
          <w:i/>
          <w:iCs/>
        </w:rPr>
        <w:t>t</w:t>
      </w:r>
      <w:r w:rsidRPr="00410D8C">
        <w:rPr>
          <w:i/>
          <w:iCs/>
        </w:rPr>
        <w:t>ango</w:t>
      </w:r>
      <w:r w:rsidRPr="005745D0">
        <w:t>). Razlog njihove popularnosti bila je posebnos</w:t>
      </w:r>
      <w:r>
        <w:t>t glazbe (ritma i instrumenata),</w:t>
      </w:r>
      <w:r w:rsidRPr="005745D0">
        <w:t xml:space="preserve"> </w:t>
      </w:r>
      <w:r>
        <w:t>a</w:t>
      </w:r>
      <w:r w:rsidRPr="005745D0">
        <w:t xml:space="preserve"> plesovi 20. stoljeća, </w:t>
      </w:r>
      <w:r>
        <w:rPr>
          <w:i/>
          <w:iCs/>
        </w:rPr>
        <w:t>r</w:t>
      </w:r>
      <w:r w:rsidRPr="00410D8C">
        <w:rPr>
          <w:i/>
          <w:iCs/>
        </w:rPr>
        <w:t>ock`n`roll</w:t>
      </w:r>
      <w:r w:rsidRPr="005745D0">
        <w:t xml:space="preserve">, </w:t>
      </w:r>
      <w:r>
        <w:rPr>
          <w:i/>
          <w:iCs/>
        </w:rPr>
        <w:t>t</w:t>
      </w:r>
      <w:r w:rsidRPr="00410D8C">
        <w:rPr>
          <w:i/>
          <w:iCs/>
        </w:rPr>
        <w:t>wist</w:t>
      </w:r>
      <w:r>
        <w:t xml:space="preserve"> i d</w:t>
      </w:r>
      <w:r w:rsidRPr="005745D0">
        <w:t xml:space="preserve">isko plesovi prate </w:t>
      </w:r>
      <w:r w:rsidRPr="00410D8C">
        <w:rPr>
          <w:i/>
          <w:iCs/>
        </w:rPr>
        <w:t>beat</w:t>
      </w:r>
      <w:r w:rsidRPr="005745D0">
        <w:t xml:space="preserve"> glazbu. </w:t>
      </w:r>
    </w:p>
    <w:p w:rsidR="00833CC6" w:rsidRPr="005745D0" w:rsidRDefault="00833CC6" w:rsidP="00DC24C4">
      <w:r w:rsidRPr="005745D0">
        <w:t>Društveni plesovi dijele se na standardne, latino-američke, sjev</w:t>
      </w:r>
      <w:r>
        <w:t xml:space="preserve">erno-američke i moderne. Standardne plesove karakterizira </w:t>
      </w:r>
      <w:r w:rsidRPr="005745D0">
        <w:t>dinamično kretanje kod kojeg nem</w:t>
      </w:r>
      <w:r>
        <w:t>a izraženog kretanja u kukovima, a dolaskom e</w:t>
      </w:r>
      <w:r w:rsidRPr="005745D0">
        <w:t>ngleskog valcera pojavljuju se jednostavne figure i pokreti. Valcer se na natjecanjima pleše prvi, a neki ga nazivaju i „kr</w:t>
      </w:r>
      <w:r>
        <w:t>aljicom“ plesova</w:t>
      </w:r>
      <w:r w:rsidRPr="005745D0">
        <w:t xml:space="preserve">. </w:t>
      </w:r>
      <w:r>
        <w:t xml:space="preserve">Nadalje, </w:t>
      </w:r>
      <w:r w:rsidRPr="00305255">
        <w:rPr>
          <w:i/>
          <w:iCs/>
        </w:rPr>
        <w:t>t</w:t>
      </w:r>
      <w:r w:rsidRPr="0034604D">
        <w:rPr>
          <w:i/>
          <w:iCs/>
        </w:rPr>
        <w:t>ango</w:t>
      </w:r>
      <w:r w:rsidRPr="005745D0">
        <w:t xml:space="preserve"> je porijeklom iz geta u Buenos Airesu. </w:t>
      </w:r>
      <w:r>
        <w:t xml:space="preserve">U početku u Londonu nije bio prihvaćen zbog svoje erotičnosti koja je bila suprotna konzervativnom britanskom društvu, no kasnije je  postao </w:t>
      </w:r>
      <w:r w:rsidRPr="005745D0">
        <w:t xml:space="preserve">popularniji i od valcera. Bečki valcer </w:t>
      </w:r>
      <w:r>
        <w:t xml:space="preserve">pak </w:t>
      </w:r>
      <w:r w:rsidRPr="005745D0">
        <w:t>potječe i</w:t>
      </w:r>
      <w:r>
        <w:t>z područja južnih njemačkih Alpa</w:t>
      </w:r>
      <w:r w:rsidRPr="005745D0">
        <w:t xml:space="preserve">. </w:t>
      </w:r>
      <w:r>
        <w:t xml:space="preserve">Bečki je valcer u Engleskoj </w:t>
      </w:r>
      <w:r w:rsidRPr="005745D0">
        <w:t xml:space="preserve">prihvaćen </w:t>
      </w:r>
      <w:r>
        <w:t>tek</w:t>
      </w:r>
      <w:r w:rsidRPr="005745D0">
        <w:t xml:space="preserve"> pojavom kraljice Viktorije koja je isticala njegovu važnost. </w:t>
      </w:r>
      <w:r>
        <w:t xml:space="preserve">Iz </w:t>
      </w:r>
      <w:r>
        <w:rPr>
          <w:i/>
          <w:iCs/>
        </w:rPr>
        <w:t>f</w:t>
      </w:r>
      <w:r w:rsidRPr="00410D8C">
        <w:rPr>
          <w:i/>
          <w:iCs/>
        </w:rPr>
        <w:t>oxtrotta</w:t>
      </w:r>
      <w:r w:rsidRPr="005745D0">
        <w:t xml:space="preserve"> razvijaju</w:t>
      </w:r>
      <w:r>
        <w:t xml:space="preserve"> se</w:t>
      </w:r>
      <w:r w:rsidRPr="005745D0">
        <w:t xml:space="preserve"> dva plesa, brži i sporiji </w:t>
      </w:r>
      <w:r>
        <w:rPr>
          <w:i/>
          <w:iCs/>
        </w:rPr>
        <w:t>f</w:t>
      </w:r>
      <w:r w:rsidRPr="00410D8C">
        <w:rPr>
          <w:i/>
          <w:iCs/>
        </w:rPr>
        <w:t>oxtrott</w:t>
      </w:r>
      <w:r>
        <w:t xml:space="preserve">; </w:t>
      </w:r>
      <w:r>
        <w:rPr>
          <w:i/>
          <w:iCs/>
        </w:rPr>
        <w:t>q</w:t>
      </w:r>
      <w:r w:rsidRPr="00410D8C">
        <w:rPr>
          <w:i/>
          <w:iCs/>
        </w:rPr>
        <w:t>uick step</w:t>
      </w:r>
      <w:r w:rsidRPr="005745D0">
        <w:t xml:space="preserve"> i </w:t>
      </w:r>
      <w:r>
        <w:rPr>
          <w:i/>
          <w:iCs/>
        </w:rPr>
        <w:t>s</w:t>
      </w:r>
      <w:r w:rsidRPr="00410D8C">
        <w:rPr>
          <w:i/>
          <w:iCs/>
        </w:rPr>
        <w:t>low fox</w:t>
      </w:r>
      <w:r>
        <w:t xml:space="preserve"> (Bijelić, 2006</w:t>
      </w:r>
      <w:r w:rsidRPr="005745D0">
        <w:t>, Srhoj i Miletić 2</w:t>
      </w:r>
      <w:r>
        <w:t>000, Zagorc, 2000, Izvor: WEB2</w:t>
      </w:r>
      <w:r w:rsidRPr="005745D0">
        <w:t>)</w:t>
      </w:r>
    </w:p>
    <w:p w:rsidR="00833CC6" w:rsidRPr="005745D0" w:rsidRDefault="00833CC6" w:rsidP="00D27B3F">
      <w:r>
        <w:t>Latino-američki plesovi: samba, rumba i m</w:t>
      </w:r>
      <w:r w:rsidRPr="005745D0">
        <w:t>ambo</w:t>
      </w:r>
      <w:r>
        <w:t xml:space="preserve"> izvorno potječu iz</w:t>
      </w:r>
      <w:r w:rsidRPr="005745D0">
        <w:rPr>
          <w:rStyle w:val="apple-converted-space"/>
        </w:rPr>
        <w:t> </w:t>
      </w:r>
      <w:bookmarkStart w:id="0" w:name="pitanje2"/>
      <w:r w:rsidRPr="005745D0">
        <w:rPr>
          <w:rStyle w:val="a"/>
          <w:color w:val="000000"/>
        </w:rPr>
        <w:t>Afrik</w:t>
      </w:r>
      <w:bookmarkEnd w:id="0"/>
      <w:r>
        <w:rPr>
          <w:rStyle w:val="a"/>
          <w:color w:val="000000"/>
        </w:rPr>
        <w:t>e, koje su kao kulturnu vrijednost ponijeli robovi tijekom preseljenja (17.-18.st.) u Južnu Ameriku</w:t>
      </w:r>
      <w:r w:rsidRPr="005745D0">
        <w:rPr>
          <w:rStyle w:val="a"/>
          <w:color w:val="000000"/>
        </w:rPr>
        <w:t xml:space="preserve">. </w:t>
      </w:r>
      <w:r>
        <w:rPr>
          <w:rStyle w:val="a"/>
          <w:color w:val="000000"/>
        </w:rPr>
        <w:t xml:space="preserve">Kod njih su karakteristične </w:t>
      </w:r>
      <w:r w:rsidRPr="005745D0">
        <w:t xml:space="preserve">česte izolacije pojedinih dijelova tijela. </w:t>
      </w:r>
      <w:r>
        <w:t xml:space="preserve"> </w:t>
      </w:r>
      <w:r w:rsidRPr="005745D0">
        <w:t xml:space="preserve">Za latino-američke plesove je specifičan rad kukovima </w:t>
      </w:r>
      <w:r>
        <w:t>koji se rotiraju</w:t>
      </w:r>
      <w:r w:rsidRPr="005745D0">
        <w:t xml:space="preserve"> oko svoje osi u nazad, te rad lopatica</w:t>
      </w:r>
      <w:r>
        <w:t>. U</w:t>
      </w:r>
      <w:r w:rsidRPr="005745D0">
        <w:t xml:space="preserve"> latino-američkim plesovima u korak naprijed </w:t>
      </w:r>
      <w:r>
        <w:t xml:space="preserve">kreće se </w:t>
      </w:r>
      <w:r w:rsidRPr="005745D0">
        <w:t>sa savijenim koljenima preko prstiju na puno stopalo). Plesači latino-američkog plesa udaljeniji</w:t>
      </w:r>
      <w:r>
        <w:t xml:space="preserve"> su</w:t>
      </w:r>
      <w:r w:rsidRPr="005745D0">
        <w:t xml:space="preserve"> jedan od drugog za razliku od standardnih plesova te je u latino-američkim plesovima moguće i držanj</w:t>
      </w:r>
      <w:r>
        <w:t xml:space="preserve">e za obje ruke u visini struka. </w:t>
      </w:r>
      <w:r w:rsidRPr="005745D0">
        <w:t xml:space="preserve">Rumba nosi porijeklo od afričkih crnaca dovedenih na Kubu, </w:t>
      </w:r>
      <w:r>
        <w:t xml:space="preserve">a označavala </w:t>
      </w:r>
      <w:r w:rsidRPr="005745D0">
        <w:t xml:space="preserve">je praznik ili ples. </w:t>
      </w:r>
      <w:r>
        <w:t xml:space="preserve">S druge strane </w:t>
      </w:r>
      <w:r w:rsidRPr="005745D0">
        <w:t>Passo doble jedini</w:t>
      </w:r>
      <w:r>
        <w:t xml:space="preserve"> je ples svrstan u grupu </w:t>
      </w:r>
      <w:r w:rsidRPr="005745D0">
        <w:t>latino-američki</w:t>
      </w:r>
      <w:r>
        <w:t>h</w:t>
      </w:r>
      <w:r w:rsidRPr="005745D0">
        <w:t xml:space="preserve"> </w:t>
      </w:r>
      <w:r>
        <w:t>plesova, premda</w:t>
      </w:r>
      <w:r w:rsidRPr="005745D0">
        <w:t xml:space="preserve"> ne potječe iz crnačke kulture </w:t>
      </w:r>
      <w:r>
        <w:t>već</w:t>
      </w:r>
      <w:r w:rsidRPr="005745D0">
        <w:t xml:space="preserve"> iz Španjolske. </w:t>
      </w:r>
      <w:r>
        <w:t xml:space="preserve">Ples </w:t>
      </w:r>
      <w:r w:rsidRPr="005745D0">
        <w:t>prikazuje koridu u kojoj je plesač toreador, a plesači</w:t>
      </w:r>
      <w:r>
        <w:t>ca crveni plašt (Bijelić, 2006</w:t>
      </w:r>
      <w:r w:rsidRPr="005745D0">
        <w:t>, Srhoj i Miletić 2</w:t>
      </w:r>
      <w:r>
        <w:t>000, Zagorc, 2000, Izvor: WEB3</w:t>
      </w:r>
      <w:r w:rsidRPr="005745D0">
        <w:t>).</w:t>
      </w:r>
    </w:p>
    <w:p w:rsidR="00833CC6" w:rsidRPr="005745D0" w:rsidRDefault="00833CC6" w:rsidP="001945F1">
      <w:r w:rsidRPr="005745D0">
        <w:tab/>
      </w:r>
    </w:p>
    <w:p w:rsidR="00833CC6" w:rsidRPr="005745D0" w:rsidRDefault="00833CC6" w:rsidP="001945F1">
      <w:r w:rsidRPr="005745D0">
        <w:t>Tablica 1: Vrste društvenih plesova.</w:t>
      </w:r>
    </w:p>
    <w:tbl>
      <w:tblPr>
        <w:tblW w:w="8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0"/>
        <w:gridCol w:w="2785"/>
        <w:gridCol w:w="2964"/>
      </w:tblGrid>
      <w:tr w:rsidR="00833CC6" w:rsidRPr="00AB4E47">
        <w:trPr>
          <w:trHeight w:val="518"/>
        </w:trPr>
        <w:tc>
          <w:tcPr>
            <w:tcW w:w="8179" w:type="dxa"/>
            <w:gridSpan w:val="3"/>
            <w:shd w:val="clear" w:color="auto" w:fill="BFBFBF"/>
            <w:vAlign w:val="center"/>
          </w:tcPr>
          <w:p w:rsidR="00833CC6" w:rsidRPr="00AB4E47" w:rsidRDefault="00833CC6" w:rsidP="00D875D7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AB4E47">
              <w:rPr>
                <w:b/>
                <w:bCs/>
                <w:i/>
                <w:iCs/>
              </w:rPr>
              <w:t>DRUŠTVENI PLESOVI</w:t>
            </w:r>
          </w:p>
        </w:tc>
      </w:tr>
      <w:tr w:rsidR="00833CC6" w:rsidRPr="00AB4E47">
        <w:trPr>
          <w:trHeight w:val="685"/>
        </w:trPr>
        <w:tc>
          <w:tcPr>
            <w:tcW w:w="2430" w:type="dxa"/>
            <w:shd w:val="clear" w:color="auto" w:fill="BFBFBF"/>
            <w:vAlign w:val="center"/>
          </w:tcPr>
          <w:p w:rsidR="00833CC6" w:rsidRPr="00AB4E47" w:rsidRDefault="00833CC6" w:rsidP="00D875D7">
            <w:pPr>
              <w:ind w:firstLine="0"/>
              <w:jc w:val="center"/>
              <w:rPr>
                <w:i/>
                <w:iCs/>
              </w:rPr>
            </w:pPr>
            <w:r w:rsidRPr="00AB4E47">
              <w:rPr>
                <w:i/>
                <w:iCs/>
              </w:rPr>
              <w:t>STANDARDNI PLESOVI</w:t>
            </w:r>
          </w:p>
        </w:tc>
        <w:tc>
          <w:tcPr>
            <w:tcW w:w="2785" w:type="dxa"/>
            <w:shd w:val="clear" w:color="auto" w:fill="BFBFBF"/>
            <w:vAlign w:val="center"/>
          </w:tcPr>
          <w:p w:rsidR="00833CC6" w:rsidRPr="00AB4E47" w:rsidRDefault="00833CC6" w:rsidP="00D875D7">
            <w:pPr>
              <w:ind w:firstLine="0"/>
              <w:jc w:val="center"/>
              <w:rPr>
                <w:i/>
                <w:iCs/>
              </w:rPr>
            </w:pPr>
            <w:r w:rsidRPr="00AB4E47">
              <w:rPr>
                <w:i/>
                <w:iCs/>
              </w:rPr>
              <w:t>LATINO-AMERIČKI PLESOVI</w:t>
            </w:r>
          </w:p>
        </w:tc>
        <w:tc>
          <w:tcPr>
            <w:tcW w:w="2964" w:type="dxa"/>
            <w:shd w:val="clear" w:color="auto" w:fill="BFBFBF"/>
            <w:vAlign w:val="center"/>
          </w:tcPr>
          <w:p w:rsidR="00833CC6" w:rsidRPr="00AB4E47" w:rsidRDefault="00833CC6" w:rsidP="00D875D7">
            <w:pPr>
              <w:ind w:firstLine="0"/>
              <w:jc w:val="center"/>
              <w:rPr>
                <w:i/>
                <w:iCs/>
              </w:rPr>
            </w:pPr>
            <w:r w:rsidRPr="00AB4E47">
              <w:rPr>
                <w:i/>
                <w:iCs/>
              </w:rPr>
              <w:t>SJEVERNO-AMERIČKI PLESOVI I MODERNI</w:t>
            </w:r>
          </w:p>
        </w:tc>
      </w:tr>
      <w:tr w:rsidR="00833CC6" w:rsidRPr="00AB4E47">
        <w:trPr>
          <w:trHeight w:val="340"/>
        </w:trPr>
        <w:tc>
          <w:tcPr>
            <w:tcW w:w="2430" w:type="dxa"/>
            <w:vAlign w:val="bottom"/>
          </w:tcPr>
          <w:p w:rsidR="00833CC6" w:rsidRPr="00AB4E47" w:rsidRDefault="00833CC6" w:rsidP="00D875D7">
            <w:pPr>
              <w:ind w:firstLine="0"/>
              <w:jc w:val="center"/>
              <w:rPr>
                <w:i/>
                <w:iCs/>
              </w:rPr>
            </w:pPr>
            <w:r w:rsidRPr="00AB4E47">
              <w:rPr>
                <w:i/>
                <w:iCs/>
              </w:rPr>
              <w:t>Polagani valcer</w:t>
            </w:r>
          </w:p>
        </w:tc>
        <w:tc>
          <w:tcPr>
            <w:tcW w:w="2785" w:type="dxa"/>
            <w:vAlign w:val="bottom"/>
          </w:tcPr>
          <w:p w:rsidR="00833CC6" w:rsidRPr="00AB4E47" w:rsidRDefault="00833CC6" w:rsidP="00D875D7">
            <w:pPr>
              <w:ind w:firstLine="0"/>
              <w:jc w:val="center"/>
              <w:rPr>
                <w:i/>
                <w:iCs/>
              </w:rPr>
            </w:pPr>
            <w:r w:rsidRPr="00AB4E47">
              <w:rPr>
                <w:i/>
                <w:iCs/>
              </w:rPr>
              <w:t>Samba</w:t>
            </w:r>
          </w:p>
        </w:tc>
        <w:tc>
          <w:tcPr>
            <w:tcW w:w="2964" w:type="dxa"/>
            <w:vAlign w:val="bottom"/>
          </w:tcPr>
          <w:p w:rsidR="00833CC6" w:rsidRPr="00AB4E47" w:rsidRDefault="00833CC6" w:rsidP="00D875D7">
            <w:pPr>
              <w:ind w:firstLine="0"/>
              <w:jc w:val="center"/>
              <w:rPr>
                <w:i/>
                <w:iCs/>
              </w:rPr>
            </w:pPr>
            <w:r w:rsidRPr="00AB4E47">
              <w:rPr>
                <w:i/>
                <w:iCs/>
              </w:rPr>
              <w:t>Jazz</w:t>
            </w:r>
          </w:p>
        </w:tc>
      </w:tr>
      <w:tr w:rsidR="00833CC6" w:rsidRPr="00AB4E47">
        <w:trPr>
          <w:trHeight w:val="340"/>
        </w:trPr>
        <w:tc>
          <w:tcPr>
            <w:tcW w:w="2430" w:type="dxa"/>
            <w:vAlign w:val="bottom"/>
          </w:tcPr>
          <w:p w:rsidR="00833CC6" w:rsidRPr="00AB4E47" w:rsidRDefault="00833CC6" w:rsidP="00D875D7">
            <w:pPr>
              <w:ind w:firstLine="0"/>
              <w:jc w:val="center"/>
              <w:rPr>
                <w:i/>
                <w:iCs/>
              </w:rPr>
            </w:pPr>
            <w:r w:rsidRPr="00AB4E47">
              <w:rPr>
                <w:i/>
                <w:iCs/>
              </w:rPr>
              <w:t>Tango</w:t>
            </w:r>
          </w:p>
        </w:tc>
        <w:tc>
          <w:tcPr>
            <w:tcW w:w="2785" w:type="dxa"/>
            <w:vAlign w:val="bottom"/>
          </w:tcPr>
          <w:p w:rsidR="00833CC6" w:rsidRPr="00AB4E47" w:rsidRDefault="00833CC6" w:rsidP="00D875D7">
            <w:pPr>
              <w:ind w:firstLine="0"/>
              <w:jc w:val="center"/>
              <w:rPr>
                <w:i/>
                <w:iCs/>
              </w:rPr>
            </w:pPr>
            <w:r w:rsidRPr="00AB4E47">
              <w:rPr>
                <w:i/>
                <w:iCs/>
              </w:rPr>
              <w:t>Cha-cha-cha</w:t>
            </w:r>
          </w:p>
        </w:tc>
        <w:tc>
          <w:tcPr>
            <w:tcW w:w="2964" w:type="dxa"/>
            <w:vAlign w:val="bottom"/>
          </w:tcPr>
          <w:p w:rsidR="00833CC6" w:rsidRPr="00AB4E47" w:rsidRDefault="00833CC6" w:rsidP="00D875D7">
            <w:pPr>
              <w:ind w:firstLine="0"/>
              <w:jc w:val="center"/>
              <w:rPr>
                <w:i/>
                <w:iCs/>
              </w:rPr>
            </w:pPr>
            <w:r w:rsidRPr="00AB4E47">
              <w:rPr>
                <w:i/>
                <w:iCs/>
              </w:rPr>
              <w:t>Swing</w:t>
            </w:r>
          </w:p>
        </w:tc>
      </w:tr>
      <w:tr w:rsidR="00833CC6" w:rsidRPr="00AB4E47">
        <w:trPr>
          <w:trHeight w:val="340"/>
        </w:trPr>
        <w:tc>
          <w:tcPr>
            <w:tcW w:w="2430" w:type="dxa"/>
            <w:vAlign w:val="bottom"/>
          </w:tcPr>
          <w:p w:rsidR="00833CC6" w:rsidRPr="00AB4E47" w:rsidRDefault="00833CC6" w:rsidP="00D875D7">
            <w:pPr>
              <w:ind w:firstLine="0"/>
              <w:jc w:val="center"/>
              <w:rPr>
                <w:i/>
                <w:iCs/>
              </w:rPr>
            </w:pPr>
            <w:r w:rsidRPr="00AB4E47">
              <w:rPr>
                <w:i/>
                <w:iCs/>
              </w:rPr>
              <w:t>Bečki valcer</w:t>
            </w:r>
          </w:p>
        </w:tc>
        <w:tc>
          <w:tcPr>
            <w:tcW w:w="2785" w:type="dxa"/>
            <w:vAlign w:val="bottom"/>
          </w:tcPr>
          <w:p w:rsidR="00833CC6" w:rsidRPr="00AB4E47" w:rsidRDefault="00833CC6" w:rsidP="00D875D7">
            <w:pPr>
              <w:ind w:firstLine="0"/>
              <w:jc w:val="center"/>
              <w:rPr>
                <w:i/>
                <w:iCs/>
              </w:rPr>
            </w:pPr>
            <w:r w:rsidRPr="00AB4E47">
              <w:rPr>
                <w:i/>
                <w:iCs/>
              </w:rPr>
              <w:t>Jive</w:t>
            </w:r>
          </w:p>
        </w:tc>
        <w:tc>
          <w:tcPr>
            <w:tcW w:w="2964" w:type="dxa"/>
            <w:vAlign w:val="bottom"/>
          </w:tcPr>
          <w:p w:rsidR="00833CC6" w:rsidRPr="00AB4E47" w:rsidRDefault="00833CC6" w:rsidP="00D875D7">
            <w:pPr>
              <w:ind w:firstLine="0"/>
              <w:jc w:val="center"/>
              <w:rPr>
                <w:i/>
                <w:iCs/>
              </w:rPr>
            </w:pPr>
            <w:r w:rsidRPr="00AB4E47">
              <w:rPr>
                <w:i/>
                <w:iCs/>
              </w:rPr>
              <w:t>Boogie woogie</w:t>
            </w:r>
          </w:p>
        </w:tc>
      </w:tr>
      <w:tr w:rsidR="00833CC6" w:rsidRPr="00AB4E47">
        <w:trPr>
          <w:trHeight w:val="340"/>
        </w:trPr>
        <w:tc>
          <w:tcPr>
            <w:tcW w:w="2430" w:type="dxa"/>
            <w:vAlign w:val="bottom"/>
          </w:tcPr>
          <w:p w:rsidR="00833CC6" w:rsidRPr="00AB4E47" w:rsidRDefault="00833CC6" w:rsidP="00D875D7">
            <w:pPr>
              <w:ind w:firstLine="0"/>
              <w:jc w:val="center"/>
              <w:rPr>
                <w:i/>
                <w:iCs/>
              </w:rPr>
            </w:pPr>
            <w:r w:rsidRPr="00AB4E47">
              <w:rPr>
                <w:i/>
                <w:iCs/>
              </w:rPr>
              <w:t>Slow fox</w:t>
            </w:r>
          </w:p>
        </w:tc>
        <w:tc>
          <w:tcPr>
            <w:tcW w:w="2785" w:type="dxa"/>
            <w:vAlign w:val="bottom"/>
          </w:tcPr>
          <w:p w:rsidR="00833CC6" w:rsidRPr="00AB4E47" w:rsidRDefault="00833CC6" w:rsidP="00D875D7">
            <w:pPr>
              <w:ind w:firstLine="0"/>
              <w:jc w:val="center"/>
              <w:rPr>
                <w:i/>
                <w:iCs/>
              </w:rPr>
            </w:pPr>
            <w:r w:rsidRPr="00AB4E47">
              <w:rPr>
                <w:i/>
                <w:iCs/>
              </w:rPr>
              <w:t>Rumba</w:t>
            </w:r>
          </w:p>
        </w:tc>
        <w:tc>
          <w:tcPr>
            <w:tcW w:w="2964" w:type="dxa"/>
            <w:vAlign w:val="bottom"/>
          </w:tcPr>
          <w:p w:rsidR="00833CC6" w:rsidRPr="00AB4E47" w:rsidRDefault="00833CC6" w:rsidP="00D875D7">
            <w:pPr>
              <w:ind w:firstLine="0"/>
              <w:jc w:val="center"/>
              <w:rPr>
                <w:i/>
                <w:iCs/>
              </w:rPr>
            </w:pPr>
            <w:r w:rsidRPr="00AB4E47">
              <w:rPr>
                <w:i/>
                <w:iCs/>
              </w:rPr>
              <w:t>Blues</w:t>
            </w:r>
          </w:p>
        </w:tc>
      </w:tr>
      <w:tr w:rsidR="00833CC6" w:rsidRPr="00AB4E47">
        <w:trPr>
          <w:trHeight w:val="340"/>
        </w:trPr>
        <w:tc>
          <w:tcPr>
            <w:tcW w:w="2430" w:type="dxa"/>
            <w:vAlign w:val="bottom"/>
          </w:tcPr>
          <w:p w:rsidR="00833CC6" w:rsidRPr="00AB4E47" w:rsidRDefault="00833CC6" w:rsidP="00D875D7">
            <w:pPr>
              <w:ind w:firstLine="0"/>
              <w:jc w:val="center"/>
              <w:rPr>
                <w:i/>
                <w:iCs/>
              </w:rPr>
            </w:pPr>
            <w:r w:rsidRPr="00AB4E47">
              <w:rPr>
                <w:i/>
                <w:iCs/>
              </w:rPr>
              <w:t>Quick step</w:t>
            </w:r>
          </w:p>
        </w:tc>
        <w:tc>
          <w:tcPr>
            <w:tcW w:w="2785" w:type="dxa"/>
            <w:vAlign w:val="bottom"/>
          </w:tcPr>
          <w:p w:rsidR="00833CC6" w:rsidRPr="00AB4E47" w:rsidRDefault="00833CC6" w:rsidP="00D875D7">
            <w:pPr>
              <w:ind w:firstLine="0"/>
              <w:jc w:val="center"/>
              <w:rPr>
                <w:i/>
                <w:iCs/>
              </w:rPr>
            </w:pPr>
            <w:r w:rsidRPr="00AB4E47">
              <w:rPr>
                <w:i/>
                <w:iCs/>
              </w:rPr>
              <w:t>Passo doble</w:t>
            </w:r>
          </w:p>
        </w:tc>
        <w:tc>
          <w:tcPr>
            <w:tcW w:w="2964" w:type="dxa"/>
            <w:vAlign w:val="bottom"/>
          </w:tcPr>
          <w:p w:rsidR="00833CC6" w:rsidRPr="00AB4E47" w:rsidRDefault="00833CC6" w:rsidP="00D875D7">
            <w:pPr>
              <w:ind w:firstLine="0"/>
              <w:jc w:val="center"/>
              <w:rPr>
                <w:i/>
                <w:iCs/>
              </w:rPr>
            </w:pPr>
            <w:r w:rsidRPr="00AB4E47">
              <w:rPr>
                <w:i/>
                <w:iCs/>
              </w:rPr>
              <w:t>Rock`n`roll</w:t>
            </w:r>
          </w:p>
        </w:tc>
      </w:tr>
      <w:tr w:rsidR="00833CC6" w:rsidRPr="00AB4E47">
        <w:trPr>
          <w:trHeight w:val="340"/>
        </w:trPr>
        <w:tc>
          <w:tcPr>
            <w:tcW w:w="2430" w:type="dxa"/>
            <w:vAlign w:val="bottom"/>
          </w:tcPr>
          <w:p w:rsidR="00833CC6" w:rsidRPr="00AB4E47" w:rsidRDefault="00833CC6" w:rsidP="00D875D7">
            <w:pPr>
              <w:jc w:val="center"/>
              <w:rPr>
                <w:i/>
                <w:iCs/>
              </w:rPr>
            </w:pPr>
          </w:p>
        </w:tc>
        <w:tc>
          <w:tcPr>
            <w:tcW w:w="2785" w:type="dxa"/>
            <w:vAlign w:val="bottom"/>
          </w:tcPr>
          <w:p w:rsidR="00833CC6" w:rsidRPr="00AB4E47" w:rsidRDefault="00833CC6" w:rsidP="00D875D7">
            <w:pPr>
              <w:jc w:val="center"/>
              <w:rPr>
                <w:i/>
                <w:iCs/>
              </w:rPr>
            </w:pPr>
          </w:p>
        </w:tc>
        <w:tc>
          <w:tcPr>
            <w:tcW w:w="2964" w:type="dxa"/>
            <w:vAlign w:val="bottom"/>
          </w:tcPr>
          <w:p w:rsidR="00833CC6" w:rsidRPr="00AB4E47" w:rsidRDefault="00833CC6" w:rsidP="00D875D7">
            <w:pPr>
              <w:ind w:firstLine="0"/>
              <w:jc w:val="center"/>
              <w:rPr>
                <w:i/>
                <w:iCs/>
              </w:rPr>
            </w:pPr>
            <w:r w:rsidRPr="00AB4E47">
              <w:rPr>
                <w:i/>
                <w:iCs/>
              </w:rPr>
              <w:t>Twist</w:t>
            </w:r>
          </w:p>
        </w:tc>
      </w:tr>
      <w:tr w:rsidR="00833CC6" w:rsidRPr="00AB4E47">
        <w:trPr>
          <w:trHeight w:val="340"/>
        </w:trPr>
        <w:tc>
          <w:tcPr>
            <w:tcW w:w="2430" w:type="dxa"/>
            <w:vAlign w:val="bottom"/>
          </w:tcPr>
          <w:p w:rsidR="00833CC6" w:rsidRPr="00AB4E47" w:rsidRDefault="00833CC6" w:rsidP="00D875D7">
            <w:pPr>
              <w:jc w:val="center"/>
              <w:rPr>
                <w:i/>
                <w:iCs/>
              </w:rPr>
            </w:pPr>
          </w:p>
        </w:tc>
        <w:tc>
          <w:tcPr>
            <w:tcW w:w="2785" w:type="dxa"/>
            <w:vAlign w:val="bottom"/>
          </w:tcPr>
          <w:p w:rsidR="00833CC6" w:rsidRPr="00AB4E47" w:rsidRDefault="00833CC6" w:rsidP="00D875D7">
            <w:pPr>
              <w:jc w:val="center"/>
              <w:rPr>
                <w:i/>
                <w:iCs/>
              </w:rPr>
            </w:pPr>
          </w:p>
        </w:tc>
        <w:tc>
          <w:tcPr>
            <w:tcW w:w="2964" w:type="dxa"/>
            <w:vAlign w:val="bottom"/>
          </w:tcPr>
          <w:p w:rsidR="00833CC6" w:rsidRPr="00AB4E47" w:rsidRDefault="00833CC6" w:rsidP="00D875D7">
            <w:pPr>
              <w:ind w:firstLine="0"/>
              <w:jc w:val="center"/>
              <w:rPr>
                <w:i/>
                <w:iCs/>
              </w:rPr>
            </w:pPr>
            <w:r w:rsidRPr="00AB4E47">
              <w:rPr>
                <w:i/>
                <w:iCs/>
              </w:rPr>
              <w:t>Disko-plesovi</w:t>
            </w:r>
          </w:p>
        </w:tc>
      </w:tr>
    </w:tbl>
    <w:p w:rsidR="00833CC6" w:rsidRPr="00802182" w:rsidRDefault="00833CC6" w:rsidP="001945F1">
      <w:pPr>
        <w:rPr>
          <w:i/>
          <w:iCs/>
          <w:sz w:val="20"/>
          <w:szCs w:val="20"/>
        </w:rPr>
      </w:pPr>
      <w:r w:rsidRPr="00802182">
        <w:rPr>
          <w:i/>
          <w:iCs/>
          <w:sz w:val="20"/>
          <w:szCs w:val="20"/>
        </w:rPr>
        <w:t>Burcar, L. prema Bijelić (2006).</w:t>
      </w:r>
    </w:p>
    <w:p w:rsidR="00833CC6" w:rsidRDefault="00833CC6" w:rsidP="001945F1"/>
    <w:p w:rsidR="00833CC6" w:rsidRPr="005745D0" w:rsidRDefault="00833CC6" w:rsidP="001945F1"/>
    <w:p w:rsidR="00833CC6" w:rsidRPr="005745D0" w:rsidRDefault="00833CC6" w:rsidP="00802182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>UMJETNIČKI</w:t>
      </w:r>
      <w:r w:rsidRPr="005745D0">
        <w:rPr>
          <w:b/>
          <w:bCs/>
        </w:rPr>
        <w:t xml:space="preserve"> PLESOVI</w:t>
      </w:r>
    </w:p>
    <w:p w:rsidR="00833CC6" w:rsidRPr="005745D0" w:rsidRDefault="00833CC6" w:rsidP="001945F1">
      <w:r>
        <w:t xml:space="preserve">Danas se jednim od najvažnijim umjetničkih plesova smatra balet. </w:t>
      </w:r>
      <w:r w:rsidRPr="005745D0">
        <w:t xml:space="preserve">Ballet [Ital. ballare = plesati], </w:t>
      </w:r>
      <w:r>
        <w:t xml:space="preserve">je klasičan i </w:t>
      </w:r>
      <w:r w:rsidRPr="005745D0">
        <w:t>formaliziran</w:t>
      </w:r>
      <w:r>
        <w:t xml:space="preserve"> ples</w:t>
      </w:r>
      <w:r w:rsidRPr="005745D0">
        <w:t xml:space="preserve">, </w:t>
      </w:r>
      <w:r>
        <w:t xml:space="preserve">koji se pleše kao </w:t>
      </w:r>
      <w:r w:rsidRPr="005745D0">
        <w:t>solo ili ansambl</w:t>
      </w:r>
      <w:r>
        <w:t>.</w:t>
      </w:r>
      <w:r w:rsidRPr="005745D0">
        <w:t xml:space="preserve"> </w:t>
      </w:r>
      <w:r>
        <w:t>K</w:t>
      </w:r>
      <w:r w:rsidRPr="005745D0">
        <w:t xml:space="preserve">arakterizira </w:t>
      </w:r>
      <w:r>
        <w:t xml:space="preserve">ga </w:t>
      </w:r>
      <w:r w:rsidRPr="005745D0">
        <w:t xml:space="preserve">velika kontrola i dramatičnost pokreta. </w:t>
      </w:r>
      <w:r>
        <w:t>Balet</w:t>
      </w:r>
      <w:r w:rsidRPr="005745D0">
        <w:t xml:space="preserve"> se pojavljuje na dvoru u Italiji kao drugačija forma plesa prije 16. stoljeća. Prvi balet koji je ujedinio pokret, glazbu i razne dekorativne elemente prezentiran je u Francuskoj na dvoru Catherine de`Medici 1581. Organizirao ga je violinist Balthasar de Beaujoyeux.</w:t>
      </w:r>
      <w:r>
        <w:t xml:space="preserve"> Nazvan je </w:t>
      </w:r>
      <w:r w:rsidRPr="005745D0">
        <w:t xml:space="preserve"> </w:t>
      </w:r>
      <w:r w:rsidRPr="005745D0">
        <w:rPr>
          <w:i/>
          <w:iCs/>
        </w:rPr>
        <w:t>Le Ballet comique de la Reine.</w:t>
      </w:r>
      <w:r w:rsidRPr="005745D0">
        <w:t xml:space="preserve"> </w:t>
      </w:r>
      <w:r>
        <w:t xml:space="preserve">Balet </w:t>
      </w:r>
      <w:r w:rsidRPr="005745D0">
        <w:t xml:space="preserve">u Francuskoj </w:t>
      </w:r>
      <w:r>
        <w:t>bilježi svoj uzlet u</w:t>
      </w:r>
      <w:r w:rsidRPr="005745D0">
        <w:t xml:space="preserve"> 17. stoljeću</w:t>
      </w:r>
      <w:r>
        <w:t xml:space="preserve"> i on postaje </w:t>
      </w:r>
      <w:r w:rsidRPr="005745D0">
        <w:t>opsesija</w:t>
      </w:r>
      <w:r>
        <w:t xml:space="preserve"> kraljeva</w:t>
      </w:r>
      <w:r w:rsidRPr="005745D0">
        <w:t xml:space="preserve">. </w:t>
      </w:r>
      <w:r>
        <w:t xml:space="preserve">Osnivaju se baletne akademije i nacionalne škole kao primjerice: </w:t>
      </w:r>
      <w:r w:rsidRPr="0034604D">
        <w:rPr>
          <w:i/>
          <w:iCs/>
        </w:rPr>
        <w:t>Royal Ballet Academy</w:t>
      </w:r>
      <w:r>
        <w:t xml:space="preserve">, </w:t>
      </w:r>
      <w:r w:rsidRPr="005745D0">
        <w:t>1661</w:t>
      </w:r>
      <w:r>
        <w:t xml:space="preserve">. godine, Kaljevska Glazbena Akademija, </w:t>
      </w:r>
      <w:r w:rsidRPr="005745D0">
        <w:t>1669</w:t>
      </w:r>
      <w:r>
        <w:t>. godine</w:t>
      </w:r>
      <w:r w:rsidRPr="005745D0">
        <w:t xml:space="preserve"> i prva Nacionalna baletna </w:t>
      </w:r>
      <w:r>
        <w:t>škola (</w:t>
      </w:r>
      <w:r w:rsidRPr="0034604D">
        <w:rPr>
          <w:i/>
          <w:iCs/>
        </w:rPr>
        <w:t>National Ballet School</w:t>
      </w:r>
      <w:r>
        <w:t>), 1672. godine</w:t>
      </w:r>
      <w:r w:rsidRPr="005745D0">
        <w:t xml:space="preserve">. </w:t>
      </w:r>
      <w:r>
        <w:t xml:space="preserve">U početku su sve </w:t>
      </w:r>
      <w:r w:rsidRPr="005745D0">
        <w:t xml:space="preserve">uloge </w:t>
      </w:r>
      <w:r>
        <w:t xml:space="preserve">izvodili muškarci noseći maske i </w:t>
      </w:r>
      <w:r w:rsidRPr="005745D0">
        <w:t>perike</w:t>
      </w:r>
      <w:r>
        <w:t xml:space="preserve">, a prvi </w:t>
      </w:r>
      <w:r w:rsidRPr="005745D0">
        <w:t xml:space="preserve">balet u kojem je plesala </w:t>
      </w:r>
      <w:r>
        <w:t xml:space="preserve">žena bio je The Triumph of Love, </w:t>
      </w:r>
      <w:r w:rsidRPr="005745D0">
        <w:t>1681</w:t>
      </w:r>
      <w:r>
        <w:t>. godine.</w:t>
      </w:r>
      <w:r w:rsidRPr="005745D0">
        <w:t xml:space="preserve"> </w:t>
      </w:r>
      <w:r>
        <w:t>Na razvoj baleta utjecala je i Talijanska baletna</w:t>
      </w:r>
      <w:r w:rsidRPr="005745D0">
        <w:t xml:space="preserve"> škol</w:t>
      </w:r>
      <w:r>
        <w:t>a pa</w:t>
      </w:r>
      <w:r w:rsidRPr="005745D0">
        <w:t xml:space="preserve"> je  Pierre Beauchamps postavio pet osnovnih pozicija nogu, koje postaju baza svih kretnji. </w:t>
      </w:r>
      <w:r>
        <w:t xml:space="preserve"> </w:t>
      </w:r>
      <w:r w:rsidRPr="005745D0">
        <w:t>Najpoznatiji balet danas</w:t>
      </w:r>
      <w:r>
        <w:t>, je ruski balet (Izvor: WEB4</w:t>
      </w:r>
      <w:r w:rsidRPr="005745D0">
        <w:t xml:space="preserve">). </w:t>
      </w:r>
    </w:p>
    <w:p w:rsidR="00833CC6" w:rsidRPr="005745D0" w:rsidRDefault="00833CC6" w:rsidP="004814D1">
      <w:r>
        <w:t xml:space="preserve">Iz baleta razvijali su se i drugi plesovi kao primjerice </w:t>
      </w:r>
      <w:r w:rsidRPr="005745D0">
        <w:t xml:space="preserve">suvremeni ples koji </w:t>
      </w:r>
      <w:r>
        <w:t>zahtijeva trenirane plesače</w:t>
      </w:r>
      <w:r w:rsidRPr="005745D0">
        <w:t xml:space="preserve">, </w:t>
      </w:r>
      <w:r>
        <w:t xml:space="preserve">usvojenost plesnih tehnika, plesnu izražajnost i snagu, ali i ispričanu </w:t>
      </w:r>
      <w:r w:rsidRPr="005745D0">
        <w:t>priču, osjećaj</w:t>
      </w:r>
      <w:r>
        <w:t>e i</w:t>
      </w:r>
      <w:r w:rsidRPr="005745D0">
        <w:t xml:space="preserve"> doživljaj. </w:t>
      </w:r>
      <w:r>
        <w:t xml:space="preserve">Kao suvremeni ples razvijaju se i </w:t>
      </w:r>
      <w:r w:rsidRPr="0034604D">
        <w:rPr>
          <w:i/>
          <w:iCs/>
        </w:rPr>
        <w:t>break dance</w:t>
      </w:r>
      <w:r>
        <w:t>, te</w:t>
      </w:r>
      <w:r w:rsidRPr="005745D0">
        <w:t xml:space="preserve"> </w:t>
      </w:r>
      <w:r w:rsidRPr="0034604D">
        <w:rPr>
          <w:i/>
          <w:iCs/>
        </w:rPr>
        <w:t>hip-hop</w:t>
      </w:r>
      <w:r w:rsidRPr="005745D0">
        <w:t xml:space="preserve">. </w:t>
      </w:r>
      <w:r>
        <w:t>S</w:t>
      </w:r>
      <w:r w:rsidRPr="005745D0">
        <w:t xml:space="preserve">uvremeni ples </w:t>
      </w:r>
      <w:r>
        <w:t xml:space="preserve">temelji se na </w:t>
      </w:r>
      <w:r w:rsidRPr="005745D0">
        <w:t xml:space="preserve">izražavanju emocija i oslobođenju </w:t>
      </w:r>
      <w:r>
        <w:t xml:space="preserve">krute postavljene </w:t>
      </w:r>
      <w:r w:rsidRPr="005745D0">
        <w:t xml:space="preserve">baletne forme. Za razliku od baleta </w:t>
      </w:r>
      <w:r>
        <w:t xml:space="preserve">koji je uvijek bio vezan za više slojeve društva, </w:t>
      </w:r>
      <w:r w:rsidRPr="005745D0">
        <w:t xml:space="preserve">do razvoja </w:t>
      </w:r>
      <w:r w:rsidRPr="0034604D">
        <w:rPr>
          <w:i/>
          <w:iCs/>
        </w:rPr>
        <w:t>hip-hopa</w:t>
      </w:r>
      <w:r w:rsidRPr="005745D0">
        <w:t xml:space="preserve"> dolazi </w:t>
      </w:r>
      <w:r>
        <w:t>među niži</w:t>
      </w:r>
      <w:r w:rsidRPr="005745D0">
        <w:t xml:space="preserve">m </w:t>
      </w:r>
      <w:r>
        <w:t>društvenim slojevima. P</w:t>
      </w:r>
      <w:r w:rsidRPr="005745D0">
        <w:t xml:space="preserve">les </w:t>
      </w:r>
      <w:r>
        <w:t>se u početku smatrao</w:t>
      </w:r>
      <w:r w:rsidRPr="005745D0">
        <w:t xml:space="preserve"> agresivnim plesom mladih delikvenata. Njegov naziv dolazi od riječi hip i hop. Riječ hip koristila se u krugovima afrikanaca, a značila je „trenutno“, </w:t>
      </w:r>
      <w:r>
        <w:t xml:space="preserve">premda neki tvrde da predstavlja i kukove. S druge strane riječ </w:t>
      </w:r>
      <w:r w:rsidRPr="005745D0">
        <w:t xml:space="preserve">hop označavala </w:t>
      </w:r>
      <w:r>
        <w:t xml:space="preserve">je </w:t>
      </w:r>
      <w:r w:rsidRPr="005745D0">
        <w:t>pokrete u skokovima (</w:t>
      </w:r>
      <w:r w:rsidRPr="0034604D">
        <w:rPr>
          <w:i/>
          <w:iCs/>
        </w:rPr>
        <w:t>hopping movements</w:t>
      </w:r>
      <w:r w:rsidRPr="005745D0">
        <w:t xml:space="preserve">). 1978. te </w:t>
      </w:r>
      <w:r>
        <w:t xml:space="preserve">je dvije riječi spojio </w:t>
      </w:r>
      <w:r w:rsidRPr="005745D0">
        <w:t>Keith Cowboy Wiggins</w:t>
      </w:r>
      <w:r>
        <w:t>.</w:t>
      </w:r>
      <w:r w:rsidRPr="005745D0">
        <w:t xml:space="preserve"> </w:t>
      </w:r>
      <w:r w:rsidRPr="0034604D">
        <w:rPr>
          <w:i/>
          <w:iCs/>
        </w:rPr>
        <w:t>Break dance</w:t>
      </w:r>
      <w:r w:rsidRPr="005745D0">
        <w:t xml:space="preserve"> </w:t>
      </w:r>
      <w:r>
        <w:t xml:space="preserve">kao plesni izričaj temelji se na izvođenju plesa s pauzama. </w:t>
      </w:r>
      <w:r w:rsidRPr="005745D0">
        <w:t>Break-er je beat boy (</w:t>
      </w:r>
      <w:r w:rsidRPr="0034604D">
        <w:rPr>
          <w:i/>
          <w:iCs/>
        </w:rPr>
        <w:t>bboy</w:t>
      </w:r>
      <w:r w:rsidRPr="005745D0">
        <w:t>) koji je plesao u vrijeme pauze</w:t>
      </w:r>
      <w:r>
        <w:t xml:space="preserve"> reperskog koncerta. Pojavom </w:t>
      </w:r>
      <w:r w:rsidRPr="0034604D">
        <w:rPr>
          <w:i/>
          <w:iCs/>
        </w:rPr>
        <w:t>break dance</w:t>
      </w:r>
      <w:r>
        <w:t xml:space="preserve"> razvijaju se nove plesne strukture i plesne tehnike, a njihova biomehanička pozadina  potječe iz područja gimnastike, akrobatike uz pokrete imitiranja robota, okretanja na glavi i vratu, imitiranja</w:t>
      </w:r>
      <w:r w:rsidRPr="005745D0">
        <w:t xml:space="preserve"> električnih impulsa </w:t>
      </w:r>
      <w:r>
        <w:t>kao i drugih pokreta</w:t>
      </w:r>
      <w:r w:rsidRPr="005745D0">
        <w:t>.</w:t>
      </w:r>
    </w:p>
    <w:p w:rsidR="00833CC6" w:rsidRPr="005745D0" w:rsidRDefault="00833CC6" w:rsidP="004814D1"/>
    <w:p w:rsidR="00833CC6" w:rsidRPr="007B149F" w:rsidRDefault="00833CC6" w:rsidP="00802182">
      <w:pPr>
        <w:numPr>
          <w:ilvl w:val="0"/>
          <w:numId w:val="2"/>
        </w:numPr>
        <w:rPr>
          <w:b/>
          <w:bCs/>
        </w:rPr>
      </w:pPr>
      <w:r w:rsidRPr="005745D0">
        <w:rPr>
          <w:b/>
          <w:bCs/>
        </w:rPr>
        <w:t>ZAKLJUČAK</w:t>
      </w:r>
    </w:p>
    <w:p w:rsidR="00833CC6" w:rsidRDefault="00833CC6" w:rsidP="004814D1">
      <w:r w:rsidRPr="00995439">
        <w:t xml:space="preserve">Ples je univerzalni jezik </w:t>
      </w:r>
      <w:r>
        <w:t xml:space="preserve">kojim ljudi komuniciraju. Plesom se kroz govor tijela koji predstavlja neverbalnu komunikaciju iskazuju osjećaji ili događaji. Ples je kineziološka aktivnost i </w:t>
      </w:r>
      <w:r w:rsidRPr="00995439">
        <w:t>umjetnost</w:t>
      </w:r>
      <w:r>
        <w:t>,</w:t>
      </w:r>
      <w:r w:rsidRPr="00995439">
        <w:t xml:space="preserve"> </w:t>
      </w:r>
      <w:r>
        <w:t xml:space="preserve">ali i kompetencija </w:t>
      </w:r>
      <w:r w:rsidRPr="00995439">
        <w:t>kojoj je čovjek autor, sr</w:t>
      </w:r>
      <w:r>
        <w:t>edstvo i samo umjetničko djelo. Ples je univerzalno komunikacijsko sredstvo kao i glazba, koji zahtjeva određene kompetencije: znanja, vještine, stavove, sposobnosti, osobine, uvjerenja i ponašanja.</w:t>
      </w:r>
    </w:p>
    <w:p w:rsidR="00833CC6" w:rsidRDefault="00833CC6" w:rsidP="00453C86">
      <w:r>
        <w:t>Ples je s</w:t>
      </w:r>
      <w:r w:rsidRPr="00995439">
        <w:t>tariji</w:t>
      </w:r>
      <w:r>
        <w:t xml:space="preserve"> od ljudske povijesti </w:t>
      </w:r>
      <w:r w:rsidRPr="00995439">
        <w:t xml:space="preserve">jer je </w:t>
      </w:r>
      <w:r>
        <w:t>poznat i u svekolikom životinjskom svijetu.</w:t>
      </w:r>
      <w:r w:rsidRPr="00995439">
        <w:t xml:space="preserve"> </w:t>
      </w:r>
      <w:r>
        <w:t>P</w:t>
      </w:r>
      <w:r w:rsidRPr="00995439">
        <w:t xml:space="preserve">les je </w:t>
      </w:r>
      <w:r>
        <w:t xml:space="preserve">kroz povijest čovjeka </w:t>
      </w:r>
      <w:r w:rsidRPr="00995439">
        <w:t xml:space="preserve">izražavao, obilježavao i pratio </w:t>
      </w:r>
      <w:r>
        <w:t xml:space="preserve">njegove </w:t>
      </w:r>
      <w:r w:rsidRPr="00995439">
        <w:t>osnovne preokupacije</w:t>
      </w:r>
      <w:r>
        <w:t>, kako</w:t>
      </w:r>
      <w:r w:rsidRPr="00995439">
        <w:t xml:space="preserve"> pojedinca </w:t>
      </w:r>
      <w:r>
        <w:t xml:space="preserve">tako </w:t>
      </w:r>
      <w:r w:rsidRPr="00995439">
        <w:t>i zajednice</w:t>
      </w:r>
      <w:r>
        <w:t xml:space="preserve"> u kojima su ljudi živjeli</w:t>
      </w:r>
      <w:r w:rsidRPr="00995439">
        <w:t xml:space="preserve">. Čovjek je </w:t>
      </w:r>
      <w:r>
        <w:t xml:space="preserve">kroz svoju povijest </w:t>
      </w:r>
      <w:r w:rsidRPr="00995439">
        <w:t xml:space="preserve">plesao da bi </w:t>
      </w:r>
      <w:r>
        <w:t>se obraćao</w:t>
      </w:r>
      <w:r w:rsidRPr="00995439">
        <w:t xml:space="preserve"> bogovima, pričao </w:t>
      </w:r>
      <w:r>
        <w:t xml:space="preserve">priče </w:t>
      </w:r>
      <w:r w:rsidRPr="00995439">
        <w:t>o životu i</w:t>
      </w:r>
      <w:r>
        <w:t xml:space="preserve"> </w:t>
      </w:r>
      <w:r w:rsidRPr="00995439">
        <w:t>privlačio</w:t>
      </w:r>
      <w:r>
        <w:t xml:space="preserve"> pažnju okruženja. Čovjek je plesao i pleše sam ili i grupi, sa pratnjom glazbe ili bez nje. Čovjek pleše iz zabave, zbog druženja, zbog natjecanja ili zbog estetskog izražavanja i umjetnosti</w:t>
      </w:r>
      <w:r w:rsidRPr="00995439">
        <w:t xml:space="preserve">. </w:t>
      </w:r>
    </w:p>
    <w:p w:rsidR="00833CC6" w:rsidRDefault="00833CC6" w:rsidP="00CB6EC9">
      <w:r>
        <w:t>P</w:t>
      </w:r>
      <w:r w:rsidRPr="00995439">
        <w:t xml:space="preserve">les </w:t>
      </w:r>
      <w:r>
        <w:t xml:space="preserve">je </w:t>
      </w:r>
      <w:r w:rsidRPr="00995439">
        <w:t>vrlo važan za ra</w:t>
      </w:r>
      <w:r>
        <w:t>zvoj ljudske zajednice i ljudskog</w:t>
      </w:r>
      <w:r w:rsidRPr="00995439">
        <w:t xml:space="preserve"> društva, a osim toga </w:t>
      </w:r>
      <w:r>
        <w:t>pospješuje</w:t>
      </w:r>
      <w:r w:rsidRPr="00995439">
        <w:t xml:space="preserve"> kreativnost, </w:t>
      </w:r>
      <w:r>
        <w:t>doprinosi razvoju motoričkih</w:t>
      </w:r>
      <w:r w:rsidRPr="00995439">
        <w:t xml:space="preserve"> </w:t>
      </w:r>
      <w:r>
        <w:t xml:space="preserve">i funkcionalnih </w:t>
      </w:r>
      <w:r w:rsidRPr="00995439">
        <w:t xml:space="preserve">sposobnosti, </w:t>
      </w:r>
      <w:r>
        <w:t>a pomaže razvoju antropoloških karakteristika,</w:t>
      </w:r>
      <w:r w:rsidRPr="00995439">
        <w:t xml:space="preserve"> te na taj način utječe i na psihičko i fizičko stanje plesača. </w:t>
      </w:r>
      <w:r>
        <w:t xml:space="preserve">U osnovi plesa je pokreta pa kao takav i kao kineziološka aktivnost zahtjeva određene kompetencije kao preduvjete,  koje se prakticiranjem plesa nadograđuju i usavršavaju. Premda danas neki smatraju </w:t>
      </w:r>
      <w:r w:rsidRPr="00995439">
        <w:t>da postoje ljudi koji ne znaju</w:t>
      </w:r>
      <w:r>
        <w:t xml:space="preserve"> plesati</w:t>
      </w:r>
      <w:r w:rsidRPr="00995439">
        <w:t xml:space="preserve">, to zapravo nije moguće. Ples je </w:t>
      </w:r>
      <w:r>
        <w:t xml:space="preserve">kineziološka </w:t>
      </w:r>
      <w:r w:rsidRPr="00995439">
        <w:t>aktivnost koja pove</w:t>
      </w:r>
      <w:r>
        <w:t xml:space="preserve">zuje ljude bez obzira na njihovo porijeklo. Ples je univerzalno sredstvo izražavanja i komunikacije i čovjeku važna kineziološka aktivnost. </w:t>
      </w:r>
    </w:p>
    <w:p w:rsidR="00833CC6" w:rsidRDefault="00833CC6" w:rsidP="00802182">
      <w:pPr>
        <w:spacing w:line="240" w:lineRule="auto"/>
        <w:ind w:firstLine="0"/>
        <w:jc w:val="left"/>
      </w:pPr>
    </w:p>
    <w:p w:rsidR="00833CC6" w:rsidRPr="00941347" w:rsidRDefault="00833CC6" w:rsidP="00802182">
      <w:pPr>
        <w:numPr>
          <w:ilvl w:val="0"/>
          <w:numId w:val="2"/>
        </w:numPr>
        <w:rPr>
          <w:b/>
          <w:bCs/>
        </w:rPr>
      </w:pPr>
      <w:r w:rsidRPr="00813385">
        <w:rPr>
          <w:b/>
          <w:bCs/>
        </w:rPr>
        <w:t>LITERATURA</w:t>
      </w:r>
    </w:p>
    <w:p w:rsidR="00833CC6" w:rsidRPr="00200A3A" w:rsidRDefault="00833CC6" w:rsidP="00802182">
      <w:pPr>
        <w:pStyle w:val="NormalWeb"/>
        <w:numPr>
          <w:ilvl w:val="0"/>
          <w:numId w:val="11"/>
        </w:numPr>
        <w:spacing w:before="0" w:beforeAutospacing="0" w:after="0" w:afterAutospacing="0"/>
        <w:ind w:left="360"/>
      </w:pPr>
      <w:r w:rsidRPr="00200A3A">
        <w:t xml:space="preserve">Bijelić, S. (2006), </w:t>
      </w:r>
      <w:r w:rsidRPr="00200A3A">
        <w:rPr>
          <w:i/>
          <w:iCs/>
        </w:rPr>
        <w:t>Plesovi</w:t>
      </w:r>
      <w:r w:rsidRPr="00200A3A">
        <w:t>, Banja Luka: Fakultet fizičkog vaspitanja i sporta Banja Luka.</w:t>
      </w:r>
    </w:p>
    <w:p w:rsidR="00833CC6" w:rsidRPr="00200A3A" w:rsidRDefault="00833CC6" w:rsidP="00075B8E">
      <w:pPr>
        <w:pStyle w:val="NormalWeb"/>
        <w:numPr>
          <w:ilvl w:val="0"/>
          <w:numId w:val="11"/>
        </w:numPr>
        <w:spacing w:before="0" w:beforeAutospacing="0" w:after="0" w:afterAutospacing="0"/>
        <w:ind w:left="360"/>
      </w:pPr>
      <w:r w:rsidRPr="00200A3A">
        <w:t xml:space="preserve">Burcar, Ž. (2016), Theoretical Algorithm Of Educational Design, </w:t>
      </w:r>
      <w:r w:rsidRPr="00200A3A">
        <w:rPr>
          <w:i/>
          <w:iCs/>
        </w:rPr>
        <w:t>Journal of Global Research in Education and Social Science</w:t>
      </w:r>
      <w:r w:rsidRPr="00200A3A">
        <w:rPr>
          <w:b/>
          <w:bCs/>
        </w:rPr>
        <w:t xml:space="preserve"> </w:t>
      </w:r>
      <w:r w:rsidRPr="00200A3A">
        <w:t>7(3): pp 127-134. ISSN: 2454-1834 International Knowledge Press.</w:t>
      </w:r>
    </w:p>
    <w:p w:rsidR="00833CC6" w:rsidRPr="00200A3A" w:rsidRDefault="00833CC6" w:rsidP="00802182">
      <w:pPr>
        <w:pStyle w:val="NormalWeb"/>
        <w:numPr>
          <w:ilvl w:val="0"/>
          <w:numId w:val="11"/>
        </w:numPr>
        <w:spacing w:before="0" w:beforeAutospacing="0" w:after="0" w:afterAutospacing="0"/>
        <w:ind w:left="360"/>
      </w:pPr>
      <w:r w:rsidRPr="00200A3A">
        <w:t xml:space="preserve">Findak, V. i Prskalo, I. (2004), </w:t>
      </w:r>
      <w:r w:rsidRPr="00200A3A">
        <w:rPr>
          <w:i/>
          <w:iCs/>
        </w:rPr>
        <w:t>Kineziološki leksikon za učitelje</w:t>
      </w:r>
      <w:r w:rsidRPr="00200A3A">
        <w:t>, Petrinja: Visoka učiteljska škola.</w:t>
      </w:r>
    </w:p>
    <w:p w:rsidR="00833CC6" w:rsidRPr="00200A3A" w:rsidRDefault="00833CC6" w:rsidP="00802182">
      <w:pPr>
        <w:pStyle w:val="NormalWeb"/>
        <w:numPr>
          <w:ilvl w:val="0"/>
          <w:numId w:val="11"/>
        </w:numPr>
        <w:spacing w:before="0" w:beforeAutospacing="0" w:after="0" w:afterAutospacing="0"/>
        <w:ind w:left="360"/>
      </w:pPr>
      <w:r w:rsidRPr="00200A3A">
        <w:t xml:space="preserve">Jajčević, Z. (2010),  </w:t>
      </w:r>
      <w:r w:rsidRPr="00200A3A">
        <w:rPr>
          <w:i/>
          <w:iCs/>
        </w:rPr>
        <w:t xml:space="preserve">Povijest športa i tjelovježbe, </w:t>
      </w:r>
      <w:r w:rsidRPr="00200A3A">
        <w:t>Zagreb: Odjel za izobrazbu trenera Društvenog veleučilišta u Zagrebu. Kineziološki fakultet Sveučilišta u Zagrebu.</w:t>
      </w:r>
    </w:p>
    <w:p w:rsidR="00833CC6" w:rsidRPr="00200A3A" w:rsidRDefault="00833CC6" w:rsidP="00802182">
      <w:pPr>
        <w:pStyle w:val="NormalWeb"/>
        <w:numPr>
          <w:ilvl w:val="0"/>
          <w:numId w:val="11"/>
        </w:numPr>
        <w:spacing w:before="0" w:beforeAutospacing="0" w:after="0" w:afterAutospacing="0"/>
        <w:ind w:left="360"/>
      </w:pPr>
      <w:r w:rsidRPr="00200A3A">
        <w:t xml:space="preserve">Jocić, D.J. (1995), </w:t>
      </w:r>
      <w:r w:rsidRPr="00200A3A">
        <w:rPr>
          <w:i/>
          <w:iCs/>
        </w:rPr>
        <w:t>Plesovi</w:t>
      </w:r>
      <w:r w:rsidRPr="00200A3A">
        <w:t>, Beograd: Fakultet fizičke kulture Univerziteta u Beogradu</w:t>
      </w:r>
    </w:p>
    <w:p w:rsidR="00833CC6" w:rsidRPr="00200A3A" w:rsidRDefault="00833CC6" w:rsidP="00802182">
      <w:pPr>
        <w:pStyle w:val="ListParagraph"/>
        <w:numPr>
          <w:ilvl w:val="0"/>
          <w:numId w:val="11"/>
        </w:numPr>
        <w:ind w:left="360"/>
      </w:pPr>
      <w:hyperlink r:id="rId7" w:history="1">
        <w:r w:rsidRPr="00200A3A">
          <w:rPr>
            <w:rStyle w:val="Hyperlink"/>
            <w:color w:val="auto"/>
            <w:u w:val="none"/>
            <w:shd w:val="clear" w:color="auto" w:fill="FFFFFF"/>
          </w:rPr>
          <w:t>Maletić</w:t>
        </w:r>
        <w:r w:rsidRPr="00200A3A">
          <w:rPr>
            <w:rStyle w:val="Hyperlink"/>
            <w:color w:val="auto"/>
            <w:shd w:val="clear" w:color="auto" w:fill="FFFFFF"/>
          </w:rPr>
          <w:t>,</w:t>
        </w:r>
      </w:hyperlink>
      <w:r w:rsidRPr="00200A3A">
        <w:t xml:space="preserve"> A. (2002), </w:t>
      </w:r>
      <w:r w:rsidRPr="00200A3A">
        <w:rPr>
          <w:i/>
          <w:iCs/>
        </w:rPr>
        <w:t>Povijest plesa starih civilizacija I.- Od Mezopotamije do Rima</w:t>
      </w:r>
      <w:r w:rsidRPr="00200A3A">
        <w:t>, Zagreb: Matica Hrvatska.</w:t>
      </w:r>
    </w:p>
    <w:p w:rsidR="00833CC6" w:rsidRPr="00200A3A" w:rsidRDefault="00833CC6" w:rsidP="00802182">
      <w:pPr>
        <w:pStyle w:val="NormalWeb"/>
        <w:numPr>
          <w:ilvl w:val="0"/>
          <w:numId w:val="11"/>
        </w:numPr>
        <w:spacing w:before="0" w:beforeAutospacing="0" w:after="0" w:afterAutospacing="0"/>
        <w:ind w:left="360"/>
      </w:pPr>
      <w:r w:rsidRPr="00200A3A">
        <w:t>Mutavđić, V. (2004), Antologija srpskih narodnih plesova, Niš: CIA</w:t>
      </w:r>
    </w:p>
    <w:p w:rsidR="00833CC6" w:rsidRPr="00200A3A" w:rsidRDefault="00833CC6" w:rsidP="00802182">
      <w:pPr>
        <w:pStyle w:val="NormalWeb"/>
        <w:numPr>
          <w:ilvl w:val="0"/>
          <w:numId w:val="11"/>
        </w:numPr>
        <w:spacing w:before="0" w:beforeAutospacing="0" w:after="0" w:afterAutospacing="0"/>
        <w:ind w:left="360"/>
      </w:pPr>
      <w:r w:rsidRPr="00200A3A">
        <w:t>Mraković, M. (1992), Uvod u sistematsku kineziologiju, Zagreb: Fakultet za fizičku kulturu Sveučilišta u Zagrebu</w:t>
      </w:r>
    </w:p>
    <w:p w:rsidR="00833CC6" w:rsidRPr="00200A3A" w:rsidRDefault="00833CC6" w:rsidP="00802182">
      <w:pPr>
        <w:pStyle w:val="NormalWeb"/>
        <w:numPr>
          <w:ilvl w:val="0"/>
          <w:numId w:val="11"/>
        </w:numPr>
        <w:spacing w:before="0" w:beforeAutospacing="0" w:after="0" w:afterAutospacing="0"/>
        <w:ind w:left="360"/>
      </w:pPr>
      <w:r w:rsidRPr="00200A3A">
        <w:t xml:space="preserve">Srhoj, Lj. i Miletić, Đ. (2000), </w:t>
      </w:r>
      <w:r w:rsidRPr="00200A3A">
        <w:rPr>
          <w:i/>
          <w:iCs/>
        </w:rPr>
        <w:t>Plesne strukture,</w:t>
      </w:r>
      <w:r w:rsidRPr="00200A3A">
        <w:t xml:space="preserve"> Split: Abel internacional.</w:t>
      </w:r>
    </w:p>
    <w:p w:rsidR="00833CC6" w:rsidRPr="00200A3A" w:rsidRDefault="00833CC6" w:rsidP="00802182">
      <w:pPr>
        <w:pStyle w:val="ListParagraph"/>
        <w:numPr>
          <w:ilvl w:val="0"/>
          <w:numId w:val="11"/>
        </w:numPr>
        <w:ind w:left="360"/>
      </w:pPr>
      <w:r w:rsidRPr="00200A3A">
        <w:t xml:space="preserve">Vitez, Z. i Vučić, M. ur. (2009), LADO Hrvatsko nacionalno blago, Zagreb: Školska knjiga. </w:t>
      </w:r>
    </w:p>
    <w:p w:rsidR="00833CC6" w:rsidRPr="00200A3A" w:rsidRDefault="00833CC6" w:rsidP="00802182">
      <w:pPr>
        <w:pStyle w:val="NormalWeb"/>
        <w:numPr>
          <w:ilvl w:val="0"/>
          <w:numId w:val="11"/>
        </w:numPr>
        <w:spacing w:before="0" w:beforeAutospacing="0" w:after="0" w:afterAutospacing="0"/>
        <w:ind w:left="360"/>
        <w:rPr>
          <w:rStyle w:val="pub-name"/>
          <w:sz w:val="24"/>
          <w:szCs w:val="24"/>
        </w:rPr>
      </w:pPr>
      <w:r w:rsidRPr="00200A3A">
        <w:rPr>
          <w:rStyle w:val="pub-name"/>
          <w:sz w:val="24"/>
          <w:szCs w:val="24"/>
        </w:rPr>
        <w:t xml:space="preserve">Zagorc, M. (2000), </w:t>
      </w:r>
      <w:r w:rsidRPr="00200A3A">
        <w:rPr>
          <w:rStyle w:val="pub-name"/>
          <w:i/>
          <w:iCs/>
          <w:sz w:val="24"/>
          <w:szCs w:val="24"/>
        </w:rPr>
        <w:t>Družabni in športni ples</w:t>
      </w:r>
      <w:r w:rsidRPr="00200A3A">
        <w:rPr>
          <w:rStyle w:val="pub-name"/>
          <w:sz w:val="24"/>
          <w:szCs w:val="24"/>
        </w:rPr>
        <w:t>, Ljubljana: Združenje plesnih vaditeljev, učiteljev in trenerjev Slovenije, Plesna zveza Slovenije.</w:t>
      </w:r>
    </w:p>
    <w:p w:rsidR="00833CC6" w:rsidRPr="00200A3A" w:rsidRDefault="00833CC6" w:rsidP="00075B8E">
      <w:pPr>
        <w:pStyle w:val="NormalWeb"/>
        <w:numPr>
          <w:ilvl w:val="0"/>
          <w:numId w:val="11"/>
        </w:numPr>
        <w:spacing w:before="0" w:beforeAutospacing="0" w:after="0" w:afterAutospacing="0"/>
        <w:ind w:left="360"/>
        <w:jc w:val="left"/>
        <w:rPr>
          <w:rStyle w:val="pub-name"/>
          <w:sz w:val="24"/>
          <w:szCs w:val="24"/>
        </w:rPr>
      </w:pPr>
      <w:r w:rsidRPr="00200A3A">
        <w:rPr>
          <w:rStyle w:val="pub-name"/>
          <w:sz w:val="24"/>
          <w:szCs w:val="24"/>
        </w:rPr>
        <w:t>WEB1: http://artsonline2.tki.org.nz/resources/units/dancing_competencies/key_ competencies/the_key_competencies_and_dance.pdf  (preuzeto sa weba: 13.3.2017.)</w:t>
      </w:r>
    </w:p>
    <w:p w:rsidR="00833CC6" w:rsidRPr="00200A3A" w:rsidRDefault="00833CC6" w:rsidP="00802182">
      <w:pPr>
        <w:pStyle w:val="ListParagraph"/>
        <w:numPr>
          <w:ilvl w:val="0"/>
          <w:numId w:val="11"/>
        </w:numPr>
        <w:ind w:left="360"/>
      </w:pPr>
      <w:r w:rsidRPr="00200A3A">
        <w:t>WEB2: http://www.znanje.org/i/i23/03iv07/03iv0719/standardni_plesovi.htm (preuzeto sa weba: 19.11.2014.)</w:t>
      </w:r>
    </w:p>
    <w:p w:rsidR="00833CC6" w:rsidRPr="00200A3A" w:rsidRDefault="00833CC6" w:rsidP="00075B8E">
      <w:pPr>
        <w:pStyle w:val="ListParagraph"/>
        <w:numPr>
          <w:ilvl w:val="0"/>
          <w:numId w:val="11"/>
        </w:numPr>
        <w:ind w:left="360"/>
        <w:jc w:val="left"/>
        <w:rPr>
          <w:rStyle w:val="a"/>
        </w:rPr>
      </w:pPr>
      <w:r w:rsidRPr="00200A3A">
        <w:rPr>
          <w:rStyle w:val="a"/>
          <w:color w:val="000000"/>
          <w:spacing w:val="15"/>
        </w:rPr>
        <w:t xml:space="preserve">WEB3: </w:t>
      </w:r>
      <w:r w:rsidRPr="00200A3A">
        <w:rPr>
          <w:spacing w:val="15"/>
        </w:rPr>
        <w:t>http://www.znanje.org/i/i2011/11iv07/11iv0722/11iv0722.htm</w:t>
      </w:r>
      <w:r w:rsidRPr="00200A3A">
        <w:rPr>
          <w:rStyle w:val="a"/>
          <w:color w:val="000000"/>
          <w:spacing w:val="15"/>
        </w:rPr>
        <w:t xml:space="preserve"> </w:t>
      </w:r>
      <w:r w:rsidRPr="00200A3A">
        <w:t>(preuzeto sa weba: 19.11.2014.)</w:t>
      </w:r>
    </w:p>
    <w:p w:rsidR="00833CC6" w:rsidRPr="00200A3A" w:rsidRDefault="00833CC6" w:rsidP="00802182">
      <w:pPr>
        <w:pStyle w:val="NormalWeb"/>
        <w:numPr>
          <w:ilvl w:val="0"/>
          <w:numId w:val="11"/>
        </w:numPr>
        <w:spacing w:before="0" w:beforeAutospacing="0" w:after="0" w:afterAutospacing="0"/>
        <w:ind w:left="360"/>
      </w:pPr>
      <w:r w:rsidRPr="00200A3A">
        <w:t>WEB4:http://encyclopedia2.thefreedictionary.com/Ballet  (preuzeto sa weba: 19.11.2014.)</w:t>
      </w:r>
    </w:p>
    <w:p w:rsidR="00833CC6" w:rsidRPr="00200A3A" w:rsidRDefault="00833CC6" w:rsidP="00FE3BB7">
      <w:pPr>
        <w:pStyle w:val="NormalWeb"/>
        <w:spacing w:before="0" w:beforeAutospacing="0" w:after="0" w:afterAutospacing="0"/>
      </w:pPr>
    </w:p>
    <w:p w:rsidR="00833CC6" w:rsidRDefault="00833CC6" w:rsidP="00FE3BB7">
      <w:pPr>
        <w:pStyle w:val="NormalWeb"/>
        <w:spacing w:before="0" w:beforeAutospacing="0" w:after="0" w:afterAutospacing="0"/>
      </w:pPr>
    </w:p>
    <w:p w:rsidR="00833CC6" w:rsidRDefault="00833CC6" w:rsidP="00FE3BB7">
      <w:pPr>
        <w:autoSpaceDE w:val="0"/>
        <w:autoSpaceDN w:val="0"/>
        <w:adjustRightInd w:val="0"/>
        <w:spacing w:line="240" w:lineRule="auto"/>
        <w:ind w:firstLine="0"/>
        <w:jc w:val="left"/>
      </w:pPr>
    </w:p>
    <w:sectPr w:rsidR="00833CC6" w:rsidSect="00802182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CC6" w:rsidRDefault="00833CC6" w:rsidP="001945F1">
      <w:r>
        <w:separator/>
      </w:r>
    </w:p>
  </w:endnote>
  <w:endnote w:type="continuationSeparator" w:id="0">
    <w:p w:rsidR="00833CC6" w:rsidRDefault="00833CC6" w:rsidP="00194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CC6" w:rsidRDefault="00833CC6" w:rsidP="007D03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3CC6" w:rsidRDefault="00833CC6" w:rsidP="00996FD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CC6" w:rsidRDefault="00833CC6" w:rsidP="007D03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33CC6" w:rsidRDefault="00833CC6" w:rsidP="00996FD9">
    <w:pPr>
      <w:pStyle w:val="Footer"/>
      <w:ind w:right="360"/>
    </w:pPr>
  </w:p>
  <w:p w:rsidR="00833CC6" w:rsidRDefault="00833CC6" w:rsidP="001945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CC6" w:rsidRDefault="00833CC6" w:rsidP="001945F1">
      <w:r>
        <w:separator/>
      </w:r>
    </w:p>
  </w:footnote>
  <w:footnote w:type="continuationSeparator" w:id="0">
    <w:p w:rsidR="00833CC6" w:rsidRDefault="00833CC6" w:rsidP="001945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256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4554360"/>
    <w:multiLevelType w:val="hybridMultilevel"/>
    <w:tmpl w:val="26C492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B4A14"/>
    <w:multiLevelType w:val="hybridMultilevel"/>
    <w:tmpl w:val="DAA231FA"/>
    <w:lvl w:ilvl="0" w:tplc="756415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83151FC"/>
    <w:multiLevelType w:val="multilevel"/>
    <w:tmpl w:val="B0E82C36"/>
    <w:lvl w:ilvl="0">
      <w:start w:val="1"/>
      <w:numFmt w:val="decimal"/>
      <w:lvlText w:val="%1."/>
      <w:lvlJc w:val="left"/>
      <w:pPr>
        <w:ind w:left="36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3" w:hanging="2160"/>
      </w:pPr>
      <w:rPr>
        <w:rFonts w:hint="default"/>
      </w:rPr>
    </w:lvl>
  </w:abstractNum>
  <w:abstractNum w:abstractNumId="4">
    <w:nsid w:val="488972CB"/>
    <w:multiLevelType w:val="multilevel"/>
    <w:tmpl w:val="E4AAE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BEE353E"/>
    <w:multiLevelType w:val="hybridMultilevel"/>
    <w:tmpl w:val="61300332"/>
    <w:lvl w:ilvl="0" w:tplc="756415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AE30A8A"/>
    <w:multiLevelType w:val="multilevel"/>
    <w:tmpl w:val="B0E82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51D5F4A"/>
    <w:multiLevelType w:val="hybridMultilevel"/>
    <w:tmpl w:val="3B9A065A"/>
    <w:lvl w:ilvl="0" w:tplc="79620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A44305"/>
    <w:multiLevelType w:val="hybridMultilevel"/>
    <w:tmpl w:val="C8145F56"/>
    <w:lvl w:ilvl="0" w:tplc="041A000F">
      <w:start w:val="1"/>
      <w:numFmt w:val="decimal"/>
      <w:lvlText w:val="%1."/>
      <w:lvlJc w:val="left"/>
      <w:pPr>
        <w:tabs>
          <w:tab w:val="num" w:pos="-1065"/>
        </w:tabs>
        <w:ind w:left="-106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-345"/>
        </w:tabs>
        <w:ind w:left="-3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75"/>
        </w:tabs>
        <w:ind w:left="37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1095"/>
        </w:tabs>
        <w:ind w:left="109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1815"/>
        </w:tabs>
        <w:ind w:left="181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3255"/>
        </w:tabs>
        <w:ind w:left="325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3975"/>
        </w:tabs>
        <w:ind w:left="397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4695"/>
        </w:tabs>
        <w:ind w:left="4695" w:hanging="180"/>
      </w:pPr>
    </w:lvl>
  </w:abstractNum>
  <w:abstractNum w:abstractNumId="9">
    <w:nsid w:val="6FE8656A"/>
    <w:multiLevelType w:val="multilevel"/>
    <w:tmpl w:val="B0E82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3892F3D"/>
    <w:multiLevelType w:val="multilevel"/>
    <w:tmpl w:val="F7BE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D13"/>
    <w:rsid w:val="0000071E"/>
    <w:rsid w:val="0000325E"/>
    <w:rsid w:val="00005C5D"/>
    <w:rsid w:val="0001081F"/>
    <w:rsid w:val="000269B9"/>
    <w:rsid w:val="00031310"/>
    <w:rsid w:val="00051860"/>
    <w:rsid w:val="00075B8E"/>
    <w:rsid w:val="000A4BFF"/>
    <w:rsid w:val="000B5C9A"/>
    <w:rsid w:val="000C5803"/>
    <w:rsid w:val="000D2AE6"/>
    <w:rsid w:val="000D343F"/>
    <w:rsid w:val="000D5162"/>
    <w:rsid w:val="000D5CC2"/>
    <w:rsid w:val="000E5995"/>
    <w:rsid w:val="000E750A"/>
    <w:rsid w:val="000E7746"/>
    <w:rsid w:val="000F08C8"/>
    <w:rsid w:val="00102354"/>
    <w:rsid w:val="00127125"/>
    <w:rsid w:val="001509F7"/>
    <w:rsid w:val="00164D3F"/>
    <w:rsid w:val="00171C6A"/>
    <w:rsid w:val="00184EB0"/>
    <w:rsid w:val="001945F1"/>
    <w:rsid w:val="001A0FF9"/>
    <w:rsid w:val="001A108E"/>
    <w:rsid w:val="001C548B"/>
    <w:rsid w:val="001D3BE8"/>
    <w:rsid w:val="001E47E7"/>
    <w:rsid w:val="001F09BB"/>
    <w:rsid w:val="00200A3A"/>
    <w:rsid w:val="0020676C"/>
    <w:rsid w:val="002124D7"/>
    <w:rsid w:val="00221608"/>
    <w:rsid w:val="00225305"/>
    <w:rsid w:val="002264E7"/>
    <w:rsid w:val="002327D9"/>
    <w:rsid w:val="002408A1"/>
    <w:rsid w:val="00255F7A"/>
    <w:rsid w:val="00256B43"/>
    <w:rsid w:val="00263C04"/>
    <w:rsid w:val="0027591F"/>
    <w:rsid w:val="002A4D7C"/>
    <w:rsid w:val="002C60BF"/>
    <w:rsid w:val="002C7713"/>
    <w:rsid w:val="002F6EE1"/>
    <w:rsid w:val="00305255"/>
    <w:rsid w:val="00311924"/>
    <w:rsid w:val="00313270"/>
    <w:rsid w:val="003151A2"/>
    <w:rsid w:val="00327E2D"/>
    <w:rsid w:val="00331635"/>
    <w:rsid w:val="00331F53"/>
    <w:rsid w:val="003322F3"/>
    <w:rsid w:val="00333A9F"/>
    <w:rsid w:val="0033646D"/>
    <w:rsid w:val="0034604D"/>
    <w:rsid w:val="00350318"/>
    <w:rsid w:val="0036303C"/>
    <w:rsid w:val="00371FA0"/>
    <w:rsid w:val="00373F49"/>
    <w:rsid w:val="003834F0"/>
    <w:rsid w:val="003B1721"/>
    <w:rsid w:val="003B6E2A"/>
    <w:rsid w:val="003D17B1"/>
    <w:rsid w:val="003D4854"/>
    <w:rsid w:val="003F5803"/>
    <w:rsid w:val="00402CE6"/>
    <w:rsid w:val="00410D8C"/>
    <w:rsid w:val="00431FE0"/>
    <w:rsid w:val="004374DC"/>
    <w:rsid w:val="00445066"/>
    <w:rsid w:val="00453ABA"/>
    <w:rsid w:val="00453C86"/>
    <w:rsid w:val="00460E3C"/>
    <w:rsid w:val="004754B0"/>
    <w:rsid w:val="004814D1"/>
    <w:rsid w:val="00493A48"/>
    <w:rsid w:val="004B5130"/>
    <w:rsid w:val="004B726E"/>
    <w:rsid w:val="004C05B2"/>
    <w:rsid w:val="004C7162"/>
    <w:rsid w:val="004D2532"/>
    <w:rsid w:val="004E10E1"/>
    <w:rsid w:val="005025DE"/>
    <w:rsid w:val="00507137"/>
    <w:rsid w:val="005131B9"/>
    <w:rsid w:val="005250DE"/>
    <w:rsid w:val="0053273A"/>
    <w:rsid w:val="00532C69"/>
    <w:rsid w:val="005433B5"/>
    <w:rsid w:val="00565FDD"/>
    <w:rsid w:val="00567FB7"/>
    <w:rsid w:val="005745D0"/>
    <w:rsid w:val="005970FA"/>
    <w:rsid w:val="005979A0"/>
    <w:rsid w:val="005B1715"/>
    <w:rsid w:val="005B45B1"/>
    <w:rsid w:val="005B51F5"/>
    <w:rsid w:val="005B65CA"/>
    <w:rsid w:val="005C6D9E"/>
    <w:rsid w:val="005D0C3D"/>
    <w:rsid w:val="005D13BA"/>
    <w:rsid w:val="005D1758"/>
    <w:rsid w:val="005D40CD"/>
    <w:rsid w:val="005E7EE4"/>
    <w:rsid w:val="005F5645"/>
    <w:rsid w:val="00604C35"/>
    <w:rsid w:val="006110AB"/>
    <w:rsid w:val="0061179E"/>
    <w:rsid w:val="00612519"/>
    <w:rsid w:val="00617EB4"/>
    <w:rsid w:val="00630B6B"/>
    <w:rsid w:val="00630F04"/>
    <w:rsid w:val="00646514"/>
    <w:rsid w:val="006509FF"/>
    <w:rsid w:val="00690BE4"/>
    <w:rsid w:val="006A1E6C"/>
    <w:rsid w:val="006A449F"/>
    <w:rsid w:val="006A6332"/>
    <w:rsid w:val="006B0040"/>
    <w:rsid w:val="006B1056"/>
    <w:rsid w:val="006B2295"/>
    <w:rsid w:val="006C067B"/>
    <w:rsid w:val="006C3328"/>
    <w:rsid w:val="006C5757"/>
    <w:rsid w:val="006C79E6"/>
    <w:rsid w:val="006E1CA9"/>
    <w:rsid w:val="006F2924"/>
    <w:rsid w:val="00704C99"/>
    <w:rsid w:val="00737B0F"/>
    <w:rsid w:val="00740439"/>
    <w:rsid w:val="0074701D"/>
    <w:rsid w:val="007517EB"/>
    <w:rsid w:val="00761CED"/>
    <w:rsid w:val="00762F49"/>
    <w:rsid w:val="00786D33"/>
    <w:rsid w:val="00787010"/>
    <w:rsid w:val="0079500C"/>
    <w:rsid w:val="007A0734"/>
    <w:rsid w:val="007A2053"/>
    <w:rsid w:val="007B149F"/>
    <w:rsid w:val="007B5936"/>
    <w:rsid w:val="007B6A4B"/>
    <w:rsid w:val="007D0350"/>
    <w:rsid w:val="007D0DAE"/>
    <w:rsid w:val="007E207D"/>
    <w:rsid w:val="007E4E87"/>
    <w:rsid w:val="007F3AD0"/>
    <w:rsid w:val="007F3EA7"/>
    <w:rsid w:val="007F6B39"/>
    <w:rsid w:val="007F72B9"/>
    <w:rsid w:val="008010DC"/>
    <w:rsid w:val="00801A3C"/>
    <w:rsid w:val="00802182"/>
    <w:rsid w:val="00805489"/>
    <w:rsid w:val="00807DC6"/>
    <w:rsid w:val="00813385"/>
    <w:rsid w:val="00820875"/>
    <w:rsid w:val="00825B02"/>
    <w:rsid w:val="00826C46"/>
    <w:rsid w:val="00830223"/>
    <w:rsid w:val="00833CC6"/>
    <w:rsid w:val="00835829"/>
    <w:rsid w:val="00841538"/>
    <w:rsid w:val="00854014"/>
    <w:rsid w:val="008558B9"/>
    <w:rsid w:val="00867D31"/>
    <w:rsid w:val="0089154A"/>
    <w:rsid w:val="00895D30"/>
    <w:rsid w:val="00896335"/>
    <w:rsid w:val="00897C05"/>
    <w:rsid w:val="008A0B36"/>
    <w:rsid w:val="008A6481"/>
    <w:rsid w:val="008B0849"/>
    <w:rsid w:val="008B203C"/>
    <w:rsid w:val="008B6E39"/>
    <w:rsid w:val="008C22EC"/>
    <w:rsid w:val="008C6504"/>
    <w:rsid w:val="008F203C"/>
    <w:rsid w:val="00902E66"/>
    <w:rsid w:val="00913EA8"/>
    <w:rsid w:val="00920D13"/>
    <w:rsid w:val="0092652C"/>
    <w:rsid w:val="009275BC"/>
    <w:rsid w:val="00941347"/>
    <w:rsid w:val="009417B4"/>
    <w:rsid w:val="009524F5"/>
    <w:rsid w:val="00955645"/>
    <w:rsid w:val="009610BC"/>
    <w:rsid w:val="00961B5B"/>
    <w:rsid w:val="009769A1"/>
    <w:rsid w:val="00995439"/>
    <w:rsid w:val="00996FD9"/>
    <w:rsid w:val="009A253B"/>
    <w:rsid w:val="009C1985"/>
    <w:rsid w:val="009D0ADC"/>
    <w:rsid w:val="009D4AF1"/>
    <w:rsid w:val="009D5D94"/>
    <w:rsid w:val="009E41EC"/>
    <w:rsid w:val="009E4F4C"/>
    <w:rsid w:val="009F3727"/>
    <w:rsid w:val="009F7463"/>
    <w:rsid w:val="00A077ED"/>
    <w:rsid w:val="00A11083"/>
    <w:rsid w:val="00A23785"/>
    <w:rsid w:val="00A26FA5"/>
    <w:rsid w:val="00A47A64"/>
    <w:rsid w:val="00A54319"/>
    <w:rsid w:val="00A82F20"/>
    <w:rsid w:val="00AA350A"/>
    <w:rsid w:val="00AB4E47"/>
    <w:rsid w:val="00AC1531"/>
    <w:rsid w:val="00AC2A01"/>
    <w:rsid w:val="00AD30CE"/>
    <w:rsid w:val="00AE5A8F"/>
    <w:rsid w:val="00AF11CF"/>
    <w:rsid w:val="00AF1D9E"/>
    <w:rsid w:val="00B01FCC"/>
    <w:rsid w:val="00B04E01"/>
    <w:rsid w:val="00B31A47"/>
    <w:rsid w:val="00B358BB"/>
    <w:rsid w:val="00B566E7"/>
    <w:rsid w:val="00B70E27"/>
    <w:rsid w:val="00B75011"/>
    <w:rsid w:val="00B83C6E"/>
    <w:rsid w:val="00B87FBB"/>
    <w:rsid w:val="00BA4EAF"/>
    <w:rsid w:val="00BB2AD2"/>
    <w:rsid w:val="00BB3983"/>
    <w:rsid w:val="00BC296C"/>
    <w:rsid w:val="00BC3552"/>
    <w:rsid w:val="00BD3839"/>
    <w:rsid w:val="00BE5476"/>
    <w:rsid w:val="00C1507E"/>
    <w:rsid w:val="00C15770"/>
    <w:rsid w:val="00C15E1D"/>
    <w:rsid w:val="00C22995"/>
    <w:rsid w:val="00C233AC"/>
    <w:rsid w:val="00C37C9A"/>
    <w:rsid w:val="00C55AA4"/>
    <w:rsid w:val="00C570A8"/>
    <w:rsid w:val="00C65B77"/>
    <w:rsid w:val="00C744D5"/>
    <w:rsid w:val="00C851E9"/>
    <w:rsid w:val="00C901C2"/>
    <w:rsid w:val="00C91BB0"/>
    <w:rsid w:val="00CB0CDC"/>
    <w:rsid w:val="00CB1E16"/>
    <w:rsid w:val="00CB1F61"/>
    <w:rsid w:val="00CB6EC9"/>
    <w:rsid w:val="00CC4CEE"/>
    <w:rsid w:val="00CE13DC"/>
    <w:rsid w:val="00CE3543"/>
    <w:rsid w:val="00CF619B"/>
    <w:rsid w:val="00CF75AD"/>
    <w:rsid w:val="00D17FB6"/>
    <w:rsid w:val="00D2529F"/>
    <w:rsid w:val="00D27B3F"/>
    <w:rsid w:val="00D4038F"/>
    <w:rsid w:val="00D41B69"/>
    <w:rsid w:val="00D47297"/>
    <w:rsid w:val="00D604FF"/>
    <w:rsid w:val="00D83E4E"/>
    <w:rsid w:val="00D875D7"/>
    <w:rsid w:val="00D93D10"/>
    <w:rsid w:val="00D95AFF"/>
    <w:rsid w:val="00DA52E1"/>
    <w:rsid w:val="00DB7656"/>
    <w:rsid w:val="00DC24C4"/>
    <w:rsid w:val="00DD36A4"/>
    <w:rsid w:val="00DD646D"/>
    <w:rsid w:val="00DD6965"/>
    <w:rsid w:val="00DE6308"/>
    <w:rsid w:val="00DE720D"/>
    <w:rsid w:val="00E0107D"/>
    <w:rsid w:val="00E07DD6"/>
    <w:rsid w:val="00E1403B"/>
    <w:rsid w:val="00E149BB"/>
    <w:rsid w:val="00E17905"/>
    <w:rsid w:val="00E2745F"/>
    <w:rsid w:val="00E32BED"/>
    <w:rsid w:val="00E34328"/>
    <w:rsid w:val="00E44295"/>
    <w:rsid w:val="00E5047E"/>
    <w:rsid w:val="00E57C7E"/>
    <w:rsid w:val="00EB3DCC"/>
    <w:rsid w:val="00ED3F8E"/>
    <w:rsid w:val="00EE4F8F"/>
    <w:rsid w:val="00EF18AB"/>
    <w:rsid w:val="00EF5FDA"/>
    <w:rsid w:val="00F027F9"/>
    <w:rsid w:val="00F103B9"/>
    <w:rsid w:val="00F24BF4"/>
    <w:rsid w:val="00F32F8E"/>
    <w:rsid w:val="00F35182"/>
    <w:rsid w:val="00F36FE5"/>
    <w:rsid w:val="00F37D50"/>
    <w:rsid w:val="00F636D1"/>
    <w:rsid w:val="00F74EF6"/>
    <w:rsid w:val="00F81FCB"/>
    <w:rsid w:val="00F82219"/>
    <w:rsid w:val="00F8394F"/>
    <w:rsid w:val="00F841D7"/>
    <w:rsid w:val="00F870C9"/>
    <w:rsid w:val="00F87DF4"/>
    <w:rsid w:val="00F910BD"/>
    <w:rsid w:val="00F9298E"/>
    <w:rsid w:val="00FB0D52"/>
    <w:rsid w:val="00FB360C"/>
    <w:rsid w:val="00FE0364"/>
    <w:rsid w:val="00FE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5F1"/>
    <w:pPr>
      <w:spacing w:line="360" w:lineRule="auto"/>
      <w:ind w:firstLine="708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4D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70FA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color w:val="000000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374D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5970FA"/>
    <w:rPr>
      <w:rFonts w:ascii="Arial" w:hAnsi="Arial" w:cs="Arial"/>
      <w:color w:val="000000"/>
      <w:sz w:val="28"/>
      <w:szCs w:val="28"/>
      <w:lang w:eastAsia="en-US"/>
    </w:rPr>
  </w:style>
  <w:style w:type="character" w:styleId="Strong">
    <w:name w:val="Strong"/>
    <w:basedOn w:val="DefaultParagraphFont"/>
    <w:uiPriority w:val="99"/>
    <w:qFormat/>
    <w:rsid w:val="00567FB7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67FB7"/>
  </w:style>
  <w:style w:type="table" w:styleId="TableGrid">
    <w:name w:val="Table Grid"/>
    <w:basedOn w:val="TableNormal"/>
    <w:uiPriority w:val="99"/>
    <w:rsid w:val="005970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DB76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65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B76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656"/>
    <w:rPr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A449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A54319"/>
    <w:rPr>
      <w:color w:val="0000FF"/>
      <w:u w:val="single"/>
    </w:rPr>
  </w:style>
  <w:style w:type="paragraph" w:styleId="NormalWeb">
    <w:name w:val="Normal (Web)"/>
    <w:basedOn w:val="Normal"/>
    <w:uiPriority w:val="99"/>
    <w:rsid w:val="00BC296C"/>
    <w:pPr>
      <w:spacing w:before="100" w:beforeAutospacing="1" w:after="100" w:afterAutospacing="1"/>
    </w:pPr>
  </w:style>
  <w:style w:type="character" w:customStyle="1" w:styleId="a">
    <w:name w:val="a"/>
    <w:basedOn w:val="DefaultParagraphFont"/>
    <w:uiPriority w:val="99"/>
    <w:rsid w:val="00331F53"/>
  </w:style>
  <w:style w:type="paragraph" w:styleId="BalloonText">
    <w:name w:val="Balloon Text"/>
    <w:basedOn w:val="Normal"/>
    <w:link w:val="BalloonTextChar"/>
    <w:uiPriority w:val="99"/>
    <w:semiHidden/>
    <w:rsid w:val="00D95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AF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B31A47"/>
    <w:rPr>
      <w:color w:val="800080"/>
      <w:u w:val="single"/>
    </w:rPr>
  </w:style>
  <w:style w:type="character" w:customStyle="1" w:styleId="pub-name">
    <w:name w:val="pub-name"/>
    <w:basedOn w:val="DefaultParagraphFont"/>
    <w:uiPriority w:val="99"/>
    <w:rsid w:val="00E2745F"/>
    <w:rPr>
      <w:sz w:val="20"/>
      <w:szCs w:val="20"/>
    </w:rPr>
  </w:style>
  <w:style w:type="character" w:customStyle="1" w:styleId="title1">
    <w:name w:val="title1"/>
    <w:basedOn w:val="DefaultParagraphFont"/>
    <w:uiPriority w:val="99"/>
    <w:rsid w:val="006A1E6C"/>
    <w:rPr>
      <w:rFonts w:ascii="Arial" w:hAnsi="Arial" w:cs="Arial"/>
      <w:b/>
      <w:bCs/>
      <w:color w:val="515050"/>
    </w:rPr>
  </w:style>
  <w:style w:type="paragraph" w:styleId="NoSpacing">
    <w:name w:val="No Spacing"/>
    <w:uiPriority w:val="99"/>
    <w:qFormat/>
    <w:rsid w:val="00EF18AB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813385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996F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uperknjizara.hr/?catg=51&amp;page=autor&amp;idautor=154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2103</Words>
  <Characters>11993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Ples i plesne kompetencije u životu čovjeka</dc:title>
  <dc:subject/>
  <dc:creator>ZELJKO</dc:creator>
  <cp:keywords/>
  <dc:description/>
  <cp:lastModifiedBy>ZELJKO</cp:lastModifiedBy>
  <cp:revision>2</cp:revision>
  <cp:lastPrinted>2017-03-28T20:46:00Z</cp:lastPrinted>
  <dcterms:created xsi:type="dcterms:W3CDTF">2017-04-20T10:45:00Z</dcterms:created>
  <dcterms:modified xsi:type="dcterms:W3CDTF">2017-04-20T10:45:00Z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1274926352</vt:i4>
  </property>
  <property fmtid="{D5CDD505-2E9C-101B-9397-08002B2CF9AE}" pid="3" name="_EmailSubject">
    <vt:lpwstr>za tennis</vt:lpwstr>
  </property>
  <property fmtid="{D5CDD505-2E9C-101B-9397-08002B2CF9AE}" pid="4" name="_AuthorEmail">
    <vt:lpwstr>zeljko.burcar@zg.t-com.hr</vt:lpwstr>
  </property>
  <property fmtid="{D5CDD505-2E9C-101B-9397-08002B2CF9AE}" pid="5" name="_AuthorEmailDisplayName">
    <vt:lpwstr>Željko Burcar</vt:lpwstr>
  </property>
  <property fmtid="{D5CDD505-2E9C-101B-9397-08002B2CF9AE}" pid="6" name="_ReviewingToolsShownOnce">
    <vt:lpwstr/>
  </property>
</Properties>
</file>